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Style w:val="7"/>
          <w:rFonts w:ascii="黑体" w:hAnsi="宋体" w:eastAsia="黑体"/>
          <w:b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7"/>
          <w:rFonts w:ascii="黑体" w:hAnsi="宋体" w:eastAsia="黑体"/>
          <w:b/>
          <w:color w:val="000000"/>
          <w:kern w:val="0"/>
          <w:sz w:val="36"/>
          <w:szCs w:val="36"/>
          <w:lang w:val="en-US" w:eastAsia="zh-CN" w:bidi="ar-SA"/>
        </w:rPr>
        <w:t>盐池第一幼儿园</w:t>
      </w:r>
      <w:r>
        <w:rPr>
          <w:rStyle w:val="7"/>
          <w:rFonts w:hint="eastAsia" w:ascii="黑体" w:hAnsi="宋体" w:eastAsia="黑体"/>
          <w:b/>
          <w:color w:val="000000"/>
          <w:kern w:val="0"/>
          <w:sz w:val="36"/>
          <w:szCs w:val="36"/>
          <w:lang w:val="en-US" w:eastAsia="zh-CN" w:bidi="ar-SA"/>
        </w:rPr>
        <w:t>班级卫生</w:t>
      </w:r>
      <w:r>
        <w:rPr>
          <w:rStyle w:val="7"/>
          <w:rFonts w:ascii="黑体" w:hAnsi="宋体" w:eastAsia="黑体"/>
          <w:b/>
          <w:color w:val="000000"/>
          <w:kern w:val="0"/>
          <w:sz w:val="36"/>
          <w:szCs w:val="36"/>
          <w:lang w:val="en-US" w:eastAsia="zh-CN" w:bidi="ar-SA"/>
        </w:rPr>
        <w:t>工作考核制度</w:t>
      </w:r>
    </w:p>
    <w:p>
      <w:pPr>
        <w:widowControl/>
        <w:spacing w:line="360" w:lineRule="auto"/>
        <w:ind w:firstLine="560" w:firstLineChars="200"/>
        <w:jc w:val="both"/>
        <w:rPr>
          <w:rStyle w:val="7"/>
          <w:rFonts w:ascii="宋体" w:hAnsi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  <w:lang w:val="en-US" w:eastAsia="zh-CN" w:bidi="ar-SA"/>
        </w:rPr>
        <w:t>一、考核内容</w:t>
      </w:r>
    </w:p>
    <w:p>
      <w:pPr>
        <w:widowControl/>
        <w:spacing w:line="360" w:lineRule="auto"/>
        <w:ind w:firstLine="560" w:firstLineChars="200"/>
        <w:jc w:val="both"/>
        <w:rPr>
          <w:rStyle w:val="7"/>
          <w:rFonts w:ascii="宋体" w:hAnsi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  <w:lang w:val="en-US" w:eastAsia="zh-CN" w:bidi="ar-SA"/>
        </w:rPr>
        <w:t>1．保育员</w:t>
      </w:r>
      <w:r>
        <w:rPr>
          <w:rStyle w:val="7"/>
          <w:rFonts w:hint="eastAsia" w:ascii="宋体" w:hAnsi="宋体"/>
          <w:color w:val="000000"/>
          <w:kern w:val="0"/>
          <w:sz w:val="28"/>
          <w:szCs w:val="28"/>
          <w:lang w:val="en-US" w:eastAsia="zh-CN" w:bidi="ar-SA"/>
        </w:rPr>
        <w:t>、教师</w:t>
      </w:r>
      <w:r>
        <w:rPr>
          <w:rStyle w:val="7"/>
          <w:rFonts w:ascii="宋体" w:hAnsi="宋体"/>
          <w:color w:val="000000"/>
          <w:kern w:val="0"/>
          <w:sz w:val="28"/>
          <w:szCs w:val="28"/>
          <w:lang w:val="en-US" w:eastAsia="zh-CN" w:bidi="ar-SA"/>
        </w:rPr>
        <w:t>每日</w:t>
      </w:r>
      <w:r>
        <w:rPr>
          <w:rStyle w:val="7"/>
          <w:rFonts w:hint="eastAsia" w:ascii="宋体" w:hAnsi="宋体"/>
          <w:color w:val="000000"/>
          <w:kern w:val="0"/>
          <w:sz w:val="28"/>
          <w:szCs w:val="28"/>
          <w:lang w:val="en-US" w:eastAsia="zh-CN" w:bidi="ar-SA"/>
        </w:rPr>
        <w:t>卫生</w:t>
      </w:r>
      <w:r>
        <w:rPr>
          <w:rStyle w:val="7"/>
          <w:rFonts w:ascii="宋体" w:hAnsi="宋体"/>
          <w:color w:val="000000"/>
          <w:kern w:val="0"/>
          <w:sz w:val="28"/>
          <w:szCs w:val="28"/>
          <w:lang w:val="en-US" w:eastAsia="zh-CN" w:bidi="ar-SA"/>
        </w:rPr>
        <w:t>工作完成情况</w:t>
      </w:r>
    </w:p>
    <w:p>
      <w:pPr>
        <w:widowControl/>
        <w:spacing w:line="360" w:lineRule="auto"/>
        <w:ind w:firstLine="560" w:firstLineChars="200"/>
        <w:jc w:val="both"/>
        <w:rPr>
          <w:rStyle w:val="7"/>
          <w:rFonts w:ascii="宋体" w:hAnsi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  <w:lang w:val="en-US" w:eastAsia="zh-CN" w:bidi="ar-SA"/>
        </w:rPr>
        <w:t>2．出勤</w:t>
      </w:r>
    </w:p>
    <w:p>
      <w:pPr>
        <w:widowControl/>
        <w:spacing w:line="360" w:lineRule="auto"/>
        <w:ind w:firstLine="560" w:firstLineChars="200"/>
        <w:jc w:val="both"/>
        <w:rPr>
          <w:rStyle w:val="7"/>
          <w:rFonts w:ascii="宋体" w:hAnsi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  <w:lang w:val="en-US" w:eastAsia="zh-CN" w:bidi="ar-SA"/>
        </w:rPr>
        <w:t>3．安全工作</w:t>
      </w:r>
    </w:p>
    <w:p>
      <w:pPr>
        <w:widowControl/>
        <w:spacing w:line="360" w:lineRule="auto"/>
        <w:ind w:firstLine="560" w:firstLineChars="200"/>
        <w:jc w:val="both"/>
        <w:rPr>
          <w:rStyle w:val="7"/>
          <w:rFonts w:ascii="宋体" w:hAnsi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  <w:lang w:val="en-US" w:eastAsia="zh-CN" w:bidi="ar-SA"/>
        </w:rPr>
        <w:t>4．自身修养</w:t>
      </w:r>
    </w:p>
    <w:p>
      <w:pPr>
        <w:widowControl/>
        <w:spacing w:line="360" w:lineRule="auto"/>
        <w:ind w:firstLine="560" w:firstLineChars="200"/>
        <w:jc w:val="both"/>
        <w:rPr>
          <w:rStyle w:val="7"/>
          <w:rFonts w:ascii="宋体" w:hAnsi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  <w:lang w:val="en-US" w:eastAsia="zh-CN" w:bidi="ar-SA"/>
        </w:rPr>
        <w:t>二、考核对象  全体保育员</w:t>
      </w:r>
      <w:r>
        <w:rPr>
          <w:rStyle w:val="7"/>
          <w:rFonts w:hint="eastAsia" w:ascii="宋体" w:hAnsi="宋体"/>
          <w:color w:val="000000"/>
          <w:kern w:val="0"/>
          <w:sz w:val="28"/>
          <w:szCs w:val="28"/>
          <w:lang w:val="en-US" w:eastAsia="zh-CN" w:bidi="ar-SA"/>
        </w:rPr>
        <w:t>和老师</w:t>
      </w:r>
    </w:p>
    <w:p>
      <w:pPr>
        <w:widowControl/>
        <w:spacing w:line="360" w:lineRule="auto"/>
        <w:ind w:firstLine="560" w:firstLineChars="200"/>
        <w:jc w:val="both"/>
        <w:rPr>
          <w:rStyle w:val="7"/>
          <w:rFonts w:ascii="宋体" w:hAnsi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  <w:lang w:val="en-US" w:eastAsia="zh-CN" w:bidi="ar-SA"/>
        </w:rPr>
        <w:t>三、考核办法</w:t>
      </w:r>
    </w:p>
    <w:p>
      <w:pPr>
        <w:widowControl/>
        <w:spacing w:line="360" w:lineRule="auto"/>
        <w:ind w:firstLine="560" w:firstLineChars="200"/>
        <w:jc w:val="both"/>
        <w:rPr>
          <w:rStyle w:val="7"/>
          <w:rFonts w:ascii="宋体" w:hAnsi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  <w:lang w:val="en-US" w:eastAsia="zh-CN" w:bidi="ar-SA"/>
        </w:rPr>
        <w:t>1．由幼儿</w:t>
      </w:r>
      <w:r>
        <w:rPr>
          <w:rStyle w:val="7"/>
          <w:rFonts w:hint="eastAsia" w:ascii="宋体" w:hAnsi="宋体"/>
          <w:color w:val="000000"/>
          <w:kern w:val="0"/>
          <w:sz w:val="28"/>
          <w:szCs w:val="28"/>
          <w:lang w:val="en-US" w:eastAsia="zh-CN" w:bidi="ar-SA"/>
        </w:rPr>
        <w:t>园总务</w:t>
      </w:r>
      <w:r>
        <w:rPr>
          <w:rStyle w:val="7"/>
          <w:rFonts w:ascii="宋体" w:hAnsi="宋体"/>
          <w:color w:val="000000"/>
          <w:kern w:val="0"/>
          <w:sz w:val="28"/>
          <w:szCs w:val="28"/>
          <w:lang w:val="en-US" w:eastAsia="zh-CN" w:bidi="ar-SA"/>
        </w:rPr>
        <w:t>园长、总务主任、保健教师负责对保育员</w:t>
      </w:r>
      <w:r>
        <w:rPr>
          <w:rStyle w:val="7"/>
          <w:rFonts w:hint="eastAsia" w:ascii="宋体" w:hAnsi="宋体"/>
          <w:color w:val="000000"/>
          <w:kern w:val="0"/>
          <w:sz w:val="28"/>
          <w:szCs w:val="28"/>
          <w:lang w:val="en-US" w:eastAsia="zh-CN" w:bidi="ar-SA"/>
        </w:rPr>
        <w:t>和教师</w:t>
      </w:r>
      <w:r>
        <w:rPr>
          <w:rStyle w:val="7"/>
          <w:rFonts w:ascii="宋体" w:hAnsi="宋体"/>
          <w:color w:val="000000"/>
          <w:kern w:val="0"/>
          <w:sz w:val="28"/>
          <w:szCs w:val="28"/>
          <w:lang w:val="en-US" w:eastAsia="zh-CN" w:bidi="ar-SA"/>
        </w:rPr>
        <w:t>每日</w:t>
      </w:r>
      <w:r>
        <w:rPr>
          <w:rStyle w:val="7"/>
          <w:rFonts w:hint="eastAsia" w:ascii="宋体" w:hAnsi="宋体"/>
          <w:color w:val="000000"/>
          <w:kern w:val="0"/>
          <w:sz w:val="28"/>
          <w:szCs w:val="28"/>
          <w:lang w:val="en-US" w:eastAsia="zh-CN" w:bidi="ar-SA"/>
        </w:rPr>
        <w:t>卫生</w:t>
      </w:r>
      <w:bookmarkStart w:id="0" w:name="_GoBack"/>
      <w:bookmarkEnd w:id="0"/>
      <w:r>
        <w:rPr>
          <w:rStyle w:val="7"/>
          <w:rFonts w:ascii="宋体" w:hAnsi="宋体"/>
          <w:color w:val="000000"/>
          <w:kern w:val="0"/>
          <w:sz w:val="28"/>
          <w:szCs w:val="28"/>
          <w:lang w:val="en-US" w:eastAsia="zh-CN" w:bidi="ar-SA"/>
        </w:rPr>
        <w:t>的工作进行检查、评分，每周汇总反馈一次，提出整改建议。</w:t>
      </w:r>
    </w:p>
    <w:p>
      <w:pPr>
        <w:widowControl/>
        <w:spacing w:line="360" w:lineRule="auto"/>
        <w:ind w:firstLine="560" w:firstLineChars="200"/>
        <w:jc w:val="both"/>
        <w:rPr>
          <w:rStyle w:val="7"/>
          <w:rFonts w:ascii="宋体" w:hAnsi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  <w:lang w:val="en-US" w:eastAsia="zh-CN" w:bidi="ar-SA"/>
        </w:rPr>
        <w:t>2．</w:t>
      </w:r>
      <w:r>
        <w:rPr>
          <w:rStyle w:val="7"/>
          <w:rFonts w:hint="eastAsia" w:ascii="宋体" w:hAnsi="宋体"/>
          <w:color w:val="000000"/>
          <w:kern w:val="0"/>
          <w:sz w:val="28"/>
          <w:szCs w:val="28"/>
          <w:lang w:val="en-US" w:eastAsia="zh-CN" w:bidi="ar-SA"/>
        </w:rPr>
        <w:t>保育员和老师</w:t>
      </w:r>
      <w:r>
        <w:rPr>
          <w:rStyle w:val="7"/>
          <w:rFonts w:ascii="宋体" w:hAnsi="宋体"/>
          <w:color w:val="000000"/>
          <w:kern w:val="0"/>
          <w:sz w:val="28"/>
          <w:szCs w:val="28"/>
          <w:lang w:val="en-US" w:eastAsia="zh-CN" w:bidi="ar-SA"/>
        </w:rPr>
        <w:t>因病因事必须提前请假，一学期汇总一次出勤情况。（办公室主任）</w:t>
      </w:r>
    </w:p>
    <w:p>
      <w:pPr>
        <w:widowControl/>
        <w:spacing w:line="360" w:lineRule="auto"/>
        <w:ind w:firstLine="560" w:firstLineChars="200"/>
        <w:jc w:val="both"/>
        <w:rPr>
          <w:rStyle w:val="7"/>
          <w:rFonts w:ascii="宋体" w:hAnsi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  <w:lang w:val="en-US" w:eastAsia="zh-CN" w:bidi="ar-SA"/>
        </w:rPr>
        <w:t>3．因工作疏忽造成安全事故发生的，追究其责任，不能参评本学期年度评优考核。</w:t>
      </w:r>
    </w:p>
    <w:p>
      <w:pPr>
        <w:widowControl/>
        <w:spacing w:line="360" w:lineRule="auto"/>
        <w:ind w:firstLine="560" w:firstLineChars="200"/>
        <w:jc w:val="both"/>
        <w:rPr>
          <w:rStyle w:val="7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  <w:lang w:val="en-US" w:eastAsia="zh-CN" w:bidi="ar-SA"/>
        </w:rPr>
        <w:t>4．</w:t>
      </w:r>
      <w:r>
        <w:rPr>
          <w:rStyle w:val="7"/>
          <w:kern w:val="2"/>
          <w:sz w:val="28"/>
          <w:szCs w:val="28"/>
          <w:lang w:val="en-US" w:eastAsia="zh-CN" w:bidi="ar-SA"/>
        </w:rPr>
        <w:t>考核说明：每周各项工作考核满100分，延长聘期或评优优先考虑，但是各项工作连续三次达不到要求的解除聘约，根据每周工作考核结分表为准在学期结束时评定考核。</w:t>
      </w:r>
    </w:p>
    <w:p>
      <w:pPr>
        <w:widowControl/>
        <w:spacing w:line="240" w:lineRule="auto"/>
        <w:jc w:val="both"/>
        <w:rPr>
          <w:rStyle w:val="7"/>
          <w:rFonts w:ascii="宋体" w:hAnsi="宋体"/>
          <w:color w:val="000000"/>
          <w:kern w:val="0"/>
          <w:sz w:val="24"/>
          <w:szCs w:val="28"/>
          <w:lang w:val="en-US" w:eastAsia="zh-CN" w:bidi="ar-SA"/>
        </w:rPr>
      </w:pPr>
    </w:p>
    <w:p>
      <w:pPr>
        <w:widowControl/>
        <w:spacing w:line="240" w:lineRule="auto"/>
        <w:jc w:val="center"/>
        <w:rPr>
          <w:rStyle w:val="7"/>
          <w:rFonts w:ascii="黑体" w:hAnsi="宋体" w:eastAsia="黑体"/>
          <w:b/>
          <w:color w:val="000000"/>
          <w:kern w:val="0"/>
          <w:sz w:val="44"/>
          <w:szCs w:val="44"/>
          <w:lang w:val="en-US" w:eastAsia="zh-CN" w:bidi="ar-SA"/>
        </w:rPr>
      </w:pPr>
    </w:p>
    <w:p>
      <w:pPr>
        <w:widowControl/>
        <w:spacing w:line="240" w:lineRule="auto"/>
        <w:jc w:val="both"/>
        <w:rPr>
          <w:rStyle w:val="7"/>
          <w:rFonts w:ascii="黑体" w:hAnsi="宋体" w:eastAsia="黑体"/>
          <w:b/>
          <w:color w:val="000000"/>
          <w:kern w:val="0"/>
          <w:sz w:val="44"/>
          <w:szCs w:val="44"/>
          <w:lang w:val="en-US" w:eastAsia="zh-CN" w:bidi="ar-SA"/>
        </w:rPr>
      </w:pPr>
    </w:p>
    <w:p>
      <w:pPr>
        <w:widowControl/>
        <w:spacing w:line="240" w:lineRule="auto"/>
        <w:jc w:val="both"/>
        <w:rPr>
          <w:rStyle w:val="7"/>
          <w:rFonts w:ascii="黑体" w:hAnsi="宋体" w:eastAsia="黑体"/>
          <w:b/>
          <w:color w:val="000000"/>
          <w:kern w:val="0"/>
          <w:sz w:val="44"/>
          <w:szCs w:val="44"/>
          <w:lang w:val="en-US" w:eastAsia="zh-CN" w:bidi="ar-SA"/>
        </w:rPr>
      </w:pPr>
    </w:p>
    <w:p>
      <w:pPr>
        <w:widowControl/>
        <w:spacing w:line="240" w:lineRule="auto"/>
        <w:jc w:val="both"/>
        <w:rPr>
          <w:rStyle w:val="7"/>
          <w:rFonts w:ascii="黑体" w:hAnsi="宋体" w:eastAsia="黑体"/>
          <w:b/>
          <w:color w:val="000000"/>
          <w:kern w:val="0"/>
          <w:sz w:val="44"/>
          <w:szCs w:val="44"/>
          <w:lang w:val="en-US" w:eastAsia="zh-CN" w:bidi="ar-SA"/>
        </w:rPr>
      </w:pPr>
    </w:p>
    <w:p>
      <w:pPr>
        <w:widowControl/>
        <w:spacing w:line="240" w:lineRule="auto"/>
        <w:jc w:val="both"/>
        <w:rPr>
          <w:rStyle w:val="7"/>
          <w:rFonts w:ascii="黑体" w:hAnsi="宋体" w:eastAsia="黑体"/>
          <w:b/>
          <w:color w:val="000000"/>
          <w:kern w:val="0"/>
          <w:sz w:val="44"/>
          <w:szCs w:val="44"/>
          <w:lang w:val="en-US" w:eastAsia="zh-CN" w:bidi="ar-SA"/>
        </w:rPr>
      </w:pPr>
    </w:p>
    <w:p>
      <w:pPr>
        <w:widowControl/>
        <w:spacing w:line="240" w:lineRule="auto"/>
        <w:jc w:val="both"/>
        <w:rPr>
          <w:rStyle w:val="7"/>
          <w:rFonts w:ascii="宋体" w:hAnsi="宋体"/>
          <w:color w:val="000000"/>
          <w:kern w:val="0"/>
          <w:sz w:val="24"/>
          <w:szCs w:val="24"/>
          <w:lang w:val="en-US" w:eastAsia="zh-CN" w:bidi="ar-SA"/>
        </w:rPr>
      </w:pPr>
    </w:p>
    <w:p>
      <w:pPr>
        <w:widowControl/>
        <w:spacing w:line="240" w:lineRule="auto"/>
        <w:jc w:val="center"/>
        <w:rPr>
          <w:rStyle w:val="7"/>
          <w:rFonts w:ascii="黑体" w:hAnsi="宋体" w:eastAsia="黑体"/>
          <w:b/>
          <w:color w:val="000000"/>
          <w:kern w:val="0"/>
          <w:sz w:val="44"/>
          <w:szCs w:val="44"/>
          <w:lang w:val="en-US" w:eastAsia="zh-CN" w:bidi="ar-SA"/>
        </w:rPr>
      </w:pPr>
      <w:r>
        <w:rPr>
          <w:rStyle w:val="7"/>
          <w:rFonts w:hint="eastAsia" w:ascii="黑体" w:hAnsi="宋体" w:eastAsia="黑体"/>
          <w:b/>
          <w:color w:val="000000"/>
          <w:kern w:val="0"/>
          <w:sz w:val="44"/>
          <w:szCs w:val="44"/>
          <w:lang w:val="en-US" w:eastAsia="zh-CN" w:bidi="ar-SA"/>
        </w:rPr>
        <w:t>班级卫生</w:t>
      </w:r>
      <w:r>
        <w:rPr>
          <w:rStyle w:val="7"/>
          <w:rFonts w:ascii="黑体" w:hAnsi="宋体" w:eastAsia="黑体"/>
          <w:b/>
          <w:color w:val="000000"/>
          <w:kern w:val="0"/>
          <w:sz w:val="44"/>
          <w:szCs w:val="44"/>
          <w:lang w:val="en-US" w:eastAsia="zh-CN" w:bidi="ar-SA"/>
        </w:rPr>
        <w:t>工作考核评分表</w:t>
      </w:r>
    </w:p>
    <w:p>
      <w:pPr>
        <w:widowControl/>
        <w:spacing w:line="240" w:lineRule="auto"/>
        <w:jc w:val="center"/>
        <w:rPr>
          <w:rStyle w:val="7"/>
          <w:rFonts w:ascii="宋体" w:hAnsi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0"/>
          <w:sz w:val="32"/>
          <w:szCs w:val="32"/>
          <w:lang w:val="en-US" w:eastAsia="zh-CN" w:bidi="ar-SA"/>
        </w:rPr>
        <w:t xml:space="preserve">         </w:t>
      </w:r>
    </w:p>
    <w:p>
      <w:pPr>
        <w:widowControl/>
        <w:spacing w:line="240" w:lineRule="auto"/>
        <w:jc w:val="center"/>
        <w:rPr>
          <w:rStyle w:val="7"/>
          <w:rFonts w:ascii="宋体" w:hAnsi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widowControl/>
        <w:spacing w:line="240" w:lineRule="auto"/>
        <w:jc w:val="center"/>
        <w:rPr>
          <w:rStyle w:val="7"/>
          <w:rFonts w:ascii="宋体" w:hAnsi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0"/>
          <w:sz w:val="32"/>
          <w:szCs w:val="32"/>
          <w:lang w:val="en-US" w:eastAsia="zh-CN" w:bidi="ar-SA"/>
        </w:rPr>
        <w:t xml:space="preserve">  被考核人</w:t>
      </w:r>
      <w:r>
        <w:rPr>
          <w:rStyle w:val="7"/>
          <w:rFonts w:ascii="宋体" w:hAnsi="宋体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Style w:val="7"/>
          <w:rFonts w:ascii="宋体" w:hAnsi="宋体"/>
          <w:color w:val="000000"/>
          <w:kern w:val="0"/>
          <w:sz w:val="32"/>
          <w:szCs w:val="32"/>
          <w:lang w:val="en-US" w:eastAsia="zh-CN" w:bidi="ar-SA"/>
        </w:rPr>
        <w:t xml:space="preserve"> 时间</w:t>
      </w:r>
      <w:r>
        <w:rPr>
          <w:rStyle w:val="7"/>
          <w:rFonts w:ascii="宋体" w:hAnsi="宋体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</w:t>
      </w:r>
    </w:p>
    <w:tbl>
      <w:tblPr>
        <w:tblStyle w:val="4"/>
        <w:tblW w:w="8422" w:type="dxa"/>
        <w:tblInd w:w="7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6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  <w:p>
            <w:pPr>
              <w:widowControl/>
              <w:spacing w:line="240" w:lineRule="auto"/>
              <w:jc w:val="center"/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0"/>
                <w:sz w:val="24"/>
                <w:szCs w:val="24"/>
                <w:lang w:val="en-US" w:eastAsia="zh-CN" w:bidi="ar-SA"/>
              </w:rPr>
              <w:t>目</w:t>
            </w:r>
          </w:p>
        </w:tc>
        <w:tc>
          <w:tcPr>
            <w:tcW w:w="7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0"/>
                <w:sz w:val="24"/>
                <w:szCs w:val="24"/>
                <w:lang w:val="en-US" w:eastAsia="zh-CN" w:bidi="ar-SA"/>
              </w:rPr>
              <w:t>具  体  要  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0"/>
                <w:sz w:val="24"/>
                <w:szCs w:val="24"/>
                <w:lang w:val="en-US" w:eastAsia="zh-CN" w:bidi="ar-SA"/>
              </w:rPr>
              <w:t>班级 卫生</w:t>
            </w:r>
          </w:p>
        </w:tc>
        <w:tc>
          <w:tcPr>
            <w:tcW w:w="7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spacing w:line="240" w:lineRule="auto"/>
              <w:ind w:left="360" w:right="-107" w:rightChars="-51" w:hanging="360"/>
              <w:jc w:val="left"/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eastAsia="Times New Roman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Style w:val="7"/>
                <w:rFonts w:eastAsia="宋体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Style w:val="7"/>
                <w:kern w:val="0"/>
                <w:sz w:val="24"/>
                <w:szCs w:val="24"/>
                <w:lang w:val="en-US" w:eastAsia="zh-CN" w:bidi="ar-SA"/>
              </w:rPr>
              <w:t xml:space="preserve">活动室、走廊、卫生间地面整洁，无杂物积灰，无卫生死角。（5分） </w:t>
            </w:r>
          </w:p>
          <w:p>
            <w:pPr>
              <w:widowControl/>
              <w:tabs>
                <w:tab w:val="left" w:pos="360"/>
              </w:tabs>
              <w:spacing w:line="240" w:lineRule="auto"/>
              <w:ind w:left="360" w:right="-107" w:rightChars="-51" w:hanging="360"/>
              <w:jc w:val="left"/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eastAsia="Times New Roman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Style w:val="7"/>
                <w:kern w:val="0"/>
                <w:sz w:val="24"/>
                <w:szCs w:val="24"/>
                <w:lang w:val="en-US" w:eastAsia="zh-CN" w:bidi="ar-SA"/>
              </w:rPr>
              <w:t>玩具柜、门窗、墙壁清洁无积灰。（5分）</w:t>
            </w:r>
          </w:p>
          <w:p>
            <w:pPr>
              <w:widowControl/>
              <w:tabs>
                <w:tab w:val="left" w:pos="360"/>
              </w:tabs>
              <w:spacing w:line="240" w:lineRule="auto"/>
              <w:ind w:left="360" w:right="-107" w:rightChars="-51" w:hanging="360"/>
              <w:jc w:val="left"/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eastAsia="Times New Roman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Style w:val="7"/>
                <w:rFonts w:eastAsia="宋体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Style w:val="7"/>
                <w:kern w:val="0"/>
                <w:sz w:val="24"/>
                <w:szCs w:val="24"/>
                <w:lang w:val="en-US" w:eastAsia="zh-CN" w:bidi="ar-SA"/>
              </w:rPr>
              <w:t>班内各类物品摆放整齐有序，无安全隐患。（5分）</w:t>
            </w:r>
          </w:p>
          <w:p>
            <w:pPr>
              <w:widowControl/>
              <w:tabs>
                <w:tab w:val="left" w:pos="360"/>
              </w:tabs>
              <w:spacing w:line="240" w:lineRule="auto"/>
              <w:ind w:left="360" w:right="-107" w:rightChars="-51" w:hanging="360"/>
              <w:jc w:val="left"/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eastAsia="Times New Roman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Style w:val="7"/>
                <w:rFonts w:eastAsia="宋体"/>
                <w:kern w:val="0"/>
                <w:sz w:val="24"/>
                <w:szCs w:val="24"/>
                <w:lang w:val="en-US" w:eastAsia="zh-CN" w:bidi="ar-SA"/>
              </w:rPr>
              <w:t>、盥洗室、</w:t>
            </w:r>
            <w:r>
              <w:rPr>
                <w:rStyle w:val="7"/>
                <w:kern w:val="0"/>
                <w:sz w:val="24"/>
                <w:szCs w:val="24"/>
                <w:lang w:val="en-US" w:eastAsia="zh-CN" w:bidi="ar-SA"/>
              </w:rPr>
              <w:t>卫生间内无污渍，无异味。（5分）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办公 室</w:t>
            </w:r>
          </w:p>
        </w:tc>
        <w:tc>
          <w:tcPr>
            <w:tcW w:w="7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0"/>
                <w:sz w:val="24"/>
                <w:szCs w:val="24"/>
                <w:lang w:val="en-US" w:eastAsia="zh-CN" w:bidi="ar-SA"/>
              </w:rPr>
              <w:t>办公室地面干净、各类物品摆放整齐，衣柜合理分类，保证一幼一格。（5分）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0"/>
                <w:sz w:val="24"/>
                <w:szCs w:val="24"/>
                <w:lang w:val="en-US" w:eastAsia="zh-CN" w:bidi="ar-SA"/>
              </w:rPr>
              <w:t>消毒 工作</w:t>
            </w:r>
          </w:p>
        </w:tc>
        <w:tc>
          <w:tcPr>
            <w:tcW w:w="7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0"/>
                <w:sz w:val="24"/>
                <w:szCs w:val="24"/>
                <w:lang w:val="en-US" w:eastAsia="zh-CN" w:bidi="ar-SA"/>
              </w:rPr>
              <w:t>按要求做好各项消毒工作，按时记录，少做或漏做一项扣（2分）。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0"/>
                <w:sz w:val="24"/>
                <w:szCs w:val="24"/>
                <w:lang w:val="en-US" w:eastAsia="zh-CN" w:bidi="ar-SA"/>
              </w:rPr>
              <w:t>饮水 餐点</w:t>
            </w:r>
          </w:p>
        </w:tc>
        <w:tc>
          <w:tcPr>
            <w:tcW w:w="7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spacing w:line="240" w:lineRule="auto"/>
              <w:ind w:left="360" w:hanging="360"/>
              <w:jc w:val="left"/>
              <w:rPr>
                <w:rStyle w:val="7"/>
                <w:rFonts w:ascii="宋体" w:hAnsi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eastAsia="Times New Roman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Style w:val="7"/>
                <w:rFonts w:eastAsia="Times New Roman"/>
                <w:kern w:val="0"/>
                <w:sz w:val="14"/>
                <w:szCs w:val="14"/>
                <w:lang w:val="en-US" w:eastAsia="zh-CN" w:bidi="ar-SA"/>
              </w:rPr>
              <w:t> </w:t>
            </w:r>
            <w:r>
              <w:rPr>
                <w:rStyle w:val="7"/>
                <w:rFonts w:hint="eastAsia"/>
                <w:kern w:val="0"/>
                <w:sz w:val="28"/>
                <w:szCs w:val="28"/>
                <w:lang w:val="en-US" w:eastAsia="zh-CN" w:bidi="ar-SA"/>
              </w:rPr>
              <w:t>按幼儿一日活动流程，提醒幼儿按时喝水，保证一幼一杯，不混用、不滥用。（５分）</w:t>
            </w:r>
          </w:p>
          <w:p>
            <w:pPr>
              <w:widowControl/>
              <w:tabs>
                <w:tab w:val="left" w:pos="360"/>
              </w:tabs>
              <w:spacing w:line="240" w:lineRule="auto"/>
              <w:ind w:left="360" w:hanging="360"/>
              <w:jc w:val="left"/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eastAsia="Times New Roman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Style w:val="7"/>
                <w:rFonts w:eastAsia="Times New Roman"/>
                <w:kern w:val="0"/>
                <w:sz w:val="14"/>
                <w:szCs w:val="14"/>
                <w:lang w:val="en-US" w:eastAsia="zh-CN" w:bidi="ar-SA"/>
              </w:rPr>
              <w:t xml:space="preserve">  </w:t>
            </w:r>
            <w:r>
              <w:rPr>
                <w:rStyle w:val="7"/>
                <w:kern w:val="0"/>
                <w:sz w:val="24"/>
                <w:szCs w:val="24"/>
                <w:lang w:val="en-US" w:eastAsia="zh-CN" w:bidi="ar-SA"/>
              </w:rPr>
              <w:t>餐点前必须组织幼儿洗手，按要求摆放好餐具餐盘，合理分发饭菜、点心。10分</w:t>
            </w:r>
          </w:p>
          <w:p>
            <w:pPr>
              <w:widowControl/>
              <w:tabs>
                <w:tab w:val="left" w:pos="360"/>
              </w:tabs>
              <w:spacing w:line="240" w:lineRule="auto"/>
              <w:ind w:left="360" w:hanging="360"/>
              <w:jc w:val="left"/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eastAsia="Times New Roman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Style w:val="7"/>
                <w:rFonts w:eastAsia="Times New Roman"/>
                <w:kern w:val="0"/>
                <w:sz w:val="14"/>
                <w:szCs w:val="14"/>
                <w:lang w:val="en-US" w:eastAsia="zh-CN" w:bidi="ar-SA"/>
              </w:rPr>
              <w:t xml:space="preserve">  </w:t>
            </w:r>
            <w:r>
              <w:rPr>
                <w:rStyle w:val="7"/>
                <w:kern w:val="0"/>
                <w:sz w:val="24"/>
                <w:szCs w:val="24"/>
                <w:lang w:val="en-US" w:eastAsia="zh-CN" w:bidi="ar-SA"/>
              </w:rPr>
              <w:t>餐点后保持桌面、地面的整洁，按要求收拾好餐具。（10分）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午休</w:t>
            </w:r>
          </w:p>
        </w:tc>
        <w:tc>
          <w:tcPr>
            <w:tcW w:w="7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0"/>
                <w:sz w:val="24"/>
                <w:szCs w:val="24"/>
                <w:lang w:val="en-US" w:eastAsia="zh-CN" w:bidi="ar-SA"/>
              </w:rPr>
              <w:t>杜绝保育员在孩子午休期间睡觉或视线离开幼儿，发现一次扣（5分）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0"/>
                <w:sz w:val="24"/>
                <w:szCs w:val="24"/>
                <w:lang w:val="en-US" w:eastAsia="zh-CN" w:bidi="ar-SA"/>
              </w:rPr>
              <w:t>物品 保管</w:t>
            </w:r>
          </w:p>
        </w:tc>
        <w:tc>
          <w:tcPr>
            <w:tcW w:w="7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spacing w:line="240" w:lineRule="auto"/>
              <w:ind w:left="360" w:hanging="360"/>
              <w:jc w:val="left"/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eastAsia="Times New Roman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Style w:val="7"/>
                <w:rFonts w:eastAsia="Times New Roman"/>
                <w:kern w:val="0"/>
                <w:sz w:val="14"/>
                <w:szCs w:val="14"/>
                <w:lang w:val="en-US" w:eastAsia="zh-CN" w:bidi="ar-SA"/>
              </w:rPr>
              <w:t xml:space="preserve">  </w:t>
            </w:r>
            <w:r>
              <w:rPr>
                <w:rStyle w:val="7"/>
                <w:kern w:val="0"/>
                <w:sz w:val="24"/>
                <w:szCs w:val="24"/>
                <w:lang w:val="en-US" w:eastAsia="zh-CN" w:bidi="ar-SA"/>
              </w:rPr>
              <w:t>各类物品保管到位，无损坏。10分</w:t>
            </w:r>
          </w:p>
          <w:p>
            <w:pPr>
              <w:widowControl/>
              <w:tabs>
                <w:tab w:val="left" w:pos="360"/>
              </w:tabs>
              <w:spacing w:line="240" w:lineRule="auto"/>
              <w:ind w:left="360" w:hanging="360"/>
              <w:jc w:val="left"/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eastAsia="Times New Roman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Style w:val="7"/>
                <w:rFonts w:eastAsia="Times New Roman"/>
                <w:kern w:val="0"/>
                <w:sz w:val="14"/>
                <w:szCs w:val="14"/>
                <w:lang w:val="en-US" w:eastAsia="zh-CN" w:bidi="ar-SA"/>
              </w:rPr>
              <w:t xml:space="preserve">  </w:t>
            </w:r>
            <w:r>
              <w:rPr>
                <w:rStyle w:val="7"/>
                <w:kern w:val="0"/>
                <w:sz w:val="24"/>
                <w:szCs w:val="24"/>
                <w:lang w:val="en-US" w:eastAsia="zh-CN" w:bidi="ar-SA"/>
              </w:rPr>
              <w:t>卫生用品按要求存放，做到安全无隐患。10分</w:t>
            </w:r>
          </w:p>
          <w:p>
            <w:pPr>
              <w:widowControl/>
              <w:tabs>
                <w:tab w:val="left" w:pos="360"/>
              </w:tabs>
              <w:spacing w:line="240" w:lineRule="auto"/>
              <w:ind w:left="360" w:hanging="360"/>
              <w:jc w:val="left"/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eastAsia="Times New Roman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Style w:val="7"/>
                <w:rFonts w:eastAsia="Times New Roman"/>
                <w:kern w:val="0"/>
                <w:sz w:val="14"/>
                <w:szCs w:val="14"/>
                <w:lang w:val="en-US" w:eastAsia="zh-CN" w:bidi="ar-SA"/>
              </w:rPr>
              <w:t xml:space="preserve">  </w:t>
            </w:r>
            <w:r>
              <w:rPr>
                <w:rStyle w:val="7"/>
                <w:kern w:val="0"/>
                <w:sz w:val="24"/>
                <w:szCs w:val="24"/>
                <w:lang w:val="en-US" w:eastAsia="zh-CN" w:bidi="ar-SA"/>
              </w:rPr>
              <w:t>幼儿活动后的物品、衣物要及时摆放整齐。</w:t>
            </w:r>
          </w:p>
          <w:p>
            <w:pPr>
              <w:widowControl/>
              <w:tabs>
                <w:tab w:val="left" w:pos="360"/>
              </w:tabs>
              <w:spacing w:line="240" w:lineRule="auto"/>
              <w:ind w:left="360" w:hanging="360"/>
              <w:jc w:val="left"/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eastAsia="Times New Roman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Style w:val="7"/>
                <w:rFonts w:eastAsia="Times New Roman"/>
                <w:kern w:val="0"/>
                <w:sz w:val="14"/>
                <w:szCs w:val="14"/>
                <w:lang w:val="en-US" w:eastAsia="zh-CN" w:bidi="ar-SA"/>
              </w:rPr>
              <w:t xml:space="preserve">  </w:t>
            </w:r>
            <w:r>
              <w:rPr>
                <w:rStyle w:val="7"/>
                <w:kern w:val="0"/>
                <w:sz w:val="24"/>
                <w:szCs w:val="24"/>
                <w:lang w:val="en-US" w:eastAsia="zh-CN" w:bidi="ar-SA"/>
              </w:rPr>
              <w:t>班内不得存留孩子剩余的点心。发现一次扣10分</w:t>
            </w:r>
          </w:p>
          <w:p>
            <w:pPr>
              <w:widowControl/>
              <w:tabs>
                <w:tab w:val="left" w:pos="360"/>
              </w:tabs>
              <w:spacing w:line="240" w:lineRule="auto"/>
              <w:ind w:left="360" w:hanging="360"/>
              <w:jc w:val="left"/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0"/>
                <w:sz w:val="24"/>
                <w:szCs w:val="24"/>
                <w:lang w:val="en-US" w:eastAsia="zh-CN" w:bidi="ar-SA"/>
              </w:rPr>
              <w:t>5、不得擅自将公用物品带回家或自己享用，发现1次扣5分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0"/>
                <w:sz w:val="24"/>
                <w:szCs w:val="24"/>
                <w:lang w:val="en-US" w:eastAsia="zh-CN" w:bidi="ar-SA"/>
              </w:rPr>
              <w:t>关爱 幼儿</w:t>
            </w:r>
          </w:p>
        </w:tc>
        <w:tc>
          <w:tcPr>
            <w:tcW w:w="7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0"/>
                <w:sz w:val="24"/>
                <w:szCs w:val="24"/>
                <w:lang w:val="en-US" w:eastAsia="zh-CN" w:bidi="ar-SA"/>
              </w:rPr>
              <w:t>对幼儿关心爱护，态度和蔼，能及时为幼儿提供必要的服务。态度粗暴或有变相体罚者，发现1次扣5分。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0"/>
                <w:sz w:val="24"/>
                <w:szCs w:val="24"/>
                <w:lang w:val="en-US" w:eastAsia="zh-CN" w:bidi="ar-SA"/>
              </w:rPr>
              <w:t>个人 形象</w:t>
            </w:r>
          </w:p>
        </w:tc>
        <w:tc>
          <w:tcPr>
            <w:tcW w:w="7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0"/>
                <w:sz w:val="24"/>
                <w:szCs w:val="24"/>
                <w:lang w:val="en-US" w:eastAsia="zh-CN" w:bidi="ar-SA"/>
              </w:rPr>
              <w:t>注意个人卫生和言谈举止，和教师、保育员愉快合作、和睦相处。若发生吵架视情况扣2—5分。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0"/>
                <w:sz w:val="24"/>
                <w:szCs w:val="24"/>
                <w:lang w:val="en-US" w:eastAsia="zh-CN" w:bidi="ar-SA"/>
              </w:rPr>
              <w:t>考勤</w:t>
            </w:r>
          </w:p>
        </w:tc>
        <w:tc>
          <w:tcPr>
            <w:tcW w:w="7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0"/>
                <w:sz w:val="24"/>
                <w:szCs w:val="24"/>
                <w:lang w:val="en-US" w:eastAsia="zh-CN" w:bidi="ar-SA"/>
              </w:rPr>
              <w:t>按时上下班，迟到早退一次各扣5分，三天以上事假扣除全勤和绩效奖</w:t>
            </w:r>
          </w:p>
        </w:tc>
      </w:tr>
    </w:tbl>
    <w:p>
      <w:pPr>
        <w:spacing w:line="240" w:lineRule="auto"/>
        <w:jc w:val="both"/>
        <w:rPr>
          <w:rStyle w:val="7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134" w:right="1134" w:bottom="1134" w:left="1134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61BA1"/>
    <w:rsid w:val="502B2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uiPriority w:val="0"/>
    <w:pPr>
      <w:spacing w:line="240" w:lineRule="auto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basedOn w:val="7"/>
    <w:link w:val="1"/>
    <w:qFormat/>
    <w:uiPriority w:val="0"/>
    <w:rPr>
      <w:color w:val="000000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character" w:customStyle="1" w:styleId="9">
    <w:name w:val="UserStyle_0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UserStyle_1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ScaleCrop>false</ScaleCrop>
  <LinksUpToDate>false</LinksUpToDate>
  <Application>WPS Office_11.1.0.8986_F1E327BC-269C-435d-A152-05C5408002CA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2019-09-11T08:34:00Z</dcterms:created>
  <dc:creator>Administrator</dc:creator>
  <cp:lastModifiedBy>Administrator</cp:lastModifiedBy>
  <cp:lastPrinted>2019-09-11T09:01:05Z</cp:lastPrinted>
  <dcterms:modified xsi:type="dcterms:W3CDTF">2019-09-11T09:03:05Z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