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F01" w:rsidRDefault="00093F01" w:rsidP="00093F01">
      <w:pPr>
        <w:widowControl/>
        <w:adjustRightInd w:val="0"/>
        <w:snapToGrid w:val="0"/>
        <w:spacing w:line="520" w:lineRule="exact"/>
        <w:ind w:firstLineChars="200" w:firstLine="883"/>
        <w:jc w:val="center"/>
        <w:rPr>
          <w:rFonts w:ascii="方正小标宋简体" w:eastAsia="方正小标宋简体" w:hAnsi="宋体" w:cs="宋体"/>
          <w:b/>
          <w:bCs/>
          <w:kern w:val="36"/>
          <w:sz w:val="44"/>
          <w:szCs w:val="44"/>
        </w:rPr>
      </w:pPr>
      <w:r w:rsidRPr="00093F01">
        <w:rPr>
          <w:rFonts w:ascii="方正小标宋简体" w:eastAsia="方正小标宋简体" w:hAnsi="宋体" w:cs="宋体" w:hint="eastAsia"/>
          <w:b/>
          <w:bCs/>
          <w:kern w:val="36"/>
          <w:sz w:val="44"/>
          <w:szCs w:val="44"/>
        </w:rPr>
        <w:t>2020</w:t>
      </w:r>
      <w:r>
        <w:rPr>
          <w:rFonts w:ascii="方正小标宋简体" w:eastAsia="方正小标宋简体" w:hAnsi="宋体" w:cs="宋体" w:hint="eastAsia"/>
          <w:b/>
          <w:bCs/>
          <w:kern w:val="36"/>
          <w:sz w:val="44"/>
          <w:szCs w:val="44"/>
        </w:rPr>
        <w:t>年石嘴山市</w:t>
      </w:r>
      <w:r>
        <w:rPr>
          <w:rFonts w:ascii="方正小标宋简体" w:eastAsia="方正小标宋简体" w:hAnsi="宋体" w:cs="宋体"/>
          <w:b/>
          <w:bCs/>
          <w:kern w:val="36"/>
          <w:sz w:val="44"/>
          <w:szCs w:val="44"/>
        </w:rPr>
        <w:t>第九小学</w:t>
      </w:r>
    </w:p>
    <w:p w:rsidR="00093F01" w:rsidRPr="00093F01" w:rsidRDefault="00093F01" w:rsidP="00093F01">
      <w:pPr>
        <w:widowControl/>
        <w:adjustRightInd w:val="0"/>
        <w:snapToGrid w:val="0"/>
        <w:spacing w:line="520" w:lineRule="exact"/>
        <w:ind w:firstLineChars="200" w:firstLine="883"/>
        <w:jc w:val="center"/>
        <w:rPr>
          <w:rFonts w:ascii="方正小标宋简体" w:eastAsia="方正小标宋简体" w:hAnsi="宋体" w:cs="宋体" w:hint="eastAsia"/>
          <w:b/>
          <w:bCs/>
          <w:kern w:val="36"/>
          <w:sz w:val="44"/>
          <w:szCs w:val="44"/>
        </w:rPr>
      </w:pPr>
      <w:r>
        <w:rPr>
          <w:rFonts w:ascii="方正小标宋简体" w:eastAsia="方正小标宋简体" w:hAnsi="宋体" w:cs="宋体" w:hint="eastAsia"/>
          <w:b/>
          <w:bCs/>
          <w:kern w:val="36"/>
          <w:sz w:val="44"/>
          <w:szCs w:val="44"/>
        </w:rPr>
        <w:t>党支部党建工作计划</w:t>
      </w:r>
    </w:p>
    <w:p w:rsidR="00820ECD" w:rsidRPr="00820ECD" w:rsidRDefault="00820ECD"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sidRPr="00820ECD">
        <w:rPr>
          <w:rFonts w:ascii="仿宋" w:eastAsia="仿宋" w:hAnsi="仿宋"/>
          <w:sz w:val="30"/>
          <w:szCs w:val="30"/>
        </w:rPr>
        <w:t>一、指导思想</w:t>
      </w:r>
    </w:p>
    <w:p w:rsidR="00820ECD" w:rsidRPr="00820ECD" w:rsidRDefault="00820ECD"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sidRPr="00820ECD">
        <w:rPr>
          <w:rFonts w:ascii="仿宋" w:eastAsia="仿宋" w:hAnsi="仿宋"/>
          <w:sz w:val="30"/>
          <w:szCs w:val="30"/>
        </w:rPr>
        <w:t>2020年，学校党支部工作的总体要求是，坚持以习近平新时代中国特色社会主义思想为指导，认真学习贯彻党的十九届四中全会精神。以贯彻落实学区党委2020年工作要点和义务教育现代化学校考核目标为主线，认真围绕学校教育改革和发展的中心工作，以办人民满意学校、</w:t>
      </w:r>
      <w:proofErr w:type="gramStart"/>
      <w:r w:rsidRPr="00820ECD">
        <w:rPr>
          <w:rFonts w:ascii="仿宋" w:eastAsia="仿宋" w:hAnsi="仿宋"/>
          <w:sz w:val="30"/>
          <w:szCs w:val="30"/>
        </w:rPr>
        <w:t>创素质</w:t>
      </w:r>
      <w:proofErr w:type="gramEnd"/>
      <w:r w:rsidRPr="00820ECD">
        <w:rPr>
          <w:rFonts w:ascii="仿宋" w:eastAsia="仿宋" w:hAnsi="仿宋"/>
          <w:sz w:val="30"/>
          <w:szCs w:val="30"/>
        </w:rPr>
        <w:t>教育校园为目标，坚持“以人为本，以校为本”的党建工作思路，进一步增强党支部的政治功能和组织力，进一步提高党员队伍素质，充分发挥学校党员先锋模范作用和党支部战斗堡垒作用，在“理想宗旨树旗帜，师德师风做样子，教育教学创牌子”的</w:t>
      </w:r>
      <w:r w:rsidR="00945D09">
        <w:rPr>
          <w:rFonts w:ascii="仿宋" w:eastAsia="仿宋" w:hAnsi="仿宋" w:hint="eastAsia"/>
          <w:sz w:val="30"/>
          <w:szCs w:val="30"/>
        </w:rPr>
        <w:t>办学宗旨</w:t>
      </w:r>
      <w:r w:rsidRPr="00820ECD">
        <w:rPr>
          <w:rFonts w:ascii="仿宋" w:eastAsia="仿宋" w:hAnsi="仿宋"/>
          <w:sz w:val="30"/>
          <w:szCs w:val="30"/>
        </w:rPr>
        <w:t>指导下，巩固开展师德建设和精神文明建设，把广大教师的聪明智慧和工作热情凝聚到学校教育改革和发展的中心工作上，从而为学校的改革与发展提供坚强思想、政治与组织保证。</w:t>
      </w:r>
    </w:p>
    <w:p w:rsidR="00820ECD" w:rsidRPr="00820ECD" w:rsidRDefault="00820ECD"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sidRPr="00820ECD">
        <w:rPr>
          <w:rFonts w:ascii="仿宋" w:eastAsia="仿宋" w:hAnsi="仿宋"/>
          <w:sz w:val="30"/>
          <w:szCs w:val="30"/>
        </w:rPr>
        <w:t>二、工作目标</w:t>
      </w:r>
    </w:p>
    <w:p w:rsidR="00820ECD" w:rsidRPr="00820ECD" w:rsidRDefault="00820ECD"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sidRPr="00820ECD">
        <w:rPr>
          <w:rFonts w:ascii="仿宋" w:eastAsia="仿宋" w:hAnsi="仿宋"/>
          <w:sz w:val="30"/>
          <w:szCs w:val="30"/>
        </w:rPr>
        <w:t>今年，继续建立以书记为核心的党建工作领导小组，从组织学习、行政监督、参与管理、增强合力、示范作用、发展党员等方面，紧紧围绕学校狠抓教学质量、打造一流教育品牌这一中心工作，服务全校大局，制定一系列的目标完成考核细则及奖惩制度，从而保证规划目标的实施。</w:t>
      </w:r>
    </w:p>
    <w:p w:rsidR="00820ECD" w:rsidRPr="00820ECD" w:rsidRDefault="00945D09"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Pr>
          <w:rFonts w:ascii="仿宋" w:eastAsia="仿宋" w:hAnsi="仿宋"/>
          <w:sz w:val="30"/>
          <w:szCs w:val="30"/>
        </w:rPr>
        <w:t>学校党建工作把内容与措施并重：即抓住一个重点（党团</w:t>
      </w:r>
      <w:r>
        <w:rPr>
          <w:rFonts w:ascii="仿宋" w:eastAsia="仿宋" w:hAnsi="仿宋" w:hint="eastAsia"/>
          <w:sz w:val="30"/>
          <w:szCs w:val="30"/>
        </w:rPr>
        <w:t>少先队</w:t>
      </w:r>
      <w:r w:rsidR="00820ECD" w:rsidRPr="00820ECD">
        <w:rPr>
          <w:rFonts w:ascii="仿宋" w:eastAsia="仿宋" w:hAnsi="仿宋"/>
          <w:sz w:val="30"/>
          <w:szCs w:val="30"/>
        </w:rPr>
        <w:t>建设）；探索两项工作（党建网络化、发展党员票决制）；实施“3456”工程：落实“三项措施”（党员岗位责任制</w:t>
      </w:r>
      <w:r>
        <w:rPr>
          <w:rFonts w:ascii="仿宋" w:eastAsia="仿宋" w:hAnsi="仿宋" w:hint="eastAsia"/>
          <w:sz w:val="30"/>
          <w:szCs w:val="30"/>
        </w:rPr>
        <w:t>、</w:t>
      </w:r>
      <w:r w:rsidR="00820ECD" w:rsidRPr="00820ECD">
        <w:rPr>
          <w:rFonts w:ascii="仿宋" w:eastAsia="仿宋" w:hAnsi="仿宋"/>
          <w:sz w:val="30"/>
          <w:szCs w:val="30"/>
        </w:rPr>
        <w:t>示范制</w:t>
      </w:r>
      <w:r>
        <w:rPr>
          <w:rFonts w:ascii="仿宋" w:eastAsia="仿宋" w:hAnsi="仿宋" w:hint="eastAsia"/>
          <w:sz w:val="30"/>
          <w:szCs w:val="30"/>
        </w:rPr>
        <w:t>、</w:t>
      </w:r>
      <w:r w:rsidR="00820ECD" w:rsidRPr="00820ECD">
        <w:rPr>
          <w:rFonts w:ascii="仿宋" w:eastAsia="仿宋" w:hAnsi="仿宋"/>
          <w:sz w:val="30"/>
          <w:szCs w:val="30"/>
        </w:rPr>
        <w:t>考核制）</w:t>
      </w:r>
      <w:r>
        <w:rPr>
          <w:rFonts w:ascii="仿宋" w:eastAsia="仿宋" w:hAnsi="仿宋" w:hint="eastAsia"/>
          <w:sz w:val="30"/>
          <w:szCs w:val="30"/>
        </w:rPr>
        <w:t>，</w:t>
      </w:r>
      <w:r w:rsidR="00820ECD" w:rsidRPr="00820ECD">
        <w:rPr>
          <w:rFonts w:ascii="仿宋" w:eastAsia="仿宋" w:hAnsi="仿宋"/>
          <w:sz w:val="30"/>
          <w:szCs w:val="30"/>
        </w:rPr>
        <w:t>树立“五好形象”（领导班子、党员队伍、工作机制、发展业绩、群众反映）、争做“六个带头”</w:t>
      </w:r>
      <w:r w:rsidR="00820ECD" w:rsidRPr="00820ECD">
        <w:rPr>
          <w:rFonts w:ascii="仿宋" w:eastAsia="仿宋" w:hAnsi="仿宋"/>
          <w:sz w:val="30"/>
          <w:szCs w:val="30"/>
        </w:rPr>
        <w:lastRenderedPageBreak/>
        <w:t>模范（学习理论知识、开展教育科研、投身课改实践、弘扬廉洁文化、实行民主决策、立志争先创优）。</w:t>
      </w:r>
    </w:p>
    <w:p w:rsidR="00820ECD" w:rsidRPr="00820ECD" w:rsidRDefault="00945D09" w:rsidP="00820ECD">
      <w:pPr>
        <w:pStyle w:val="a3"/>
        <w:adjustRightInd w:val="0"/>
        <w:snapToGrid w:val="0"/>
        <w:spacing w:before="0" w:beforeAutospacing="0" w:after="0" w:afterAutospacing="0" w:line="520" w:lineRule="exact"/>
        <w:ind w:firstLineChars="200" w:firstLine="600"/>
        <w:rPr>
          <w:rFonts w:ascii="仿宋" w:eastAsia="仿宋" w:hAnsi="仿宋" w:hint="eastAsia"/>
          <w:sz w:val="30"/>
          <w:szCs w:val="30"/>
        </w:rPr>
      </w:pPr>
      <w:r>
        <w:rPr>
          <w:rFonts w:ascii="仿宋" w:eastAsia="仿宋" w:hAnsi="仿宋"/>
          <w:sz w:val="30"/>
          <w:szCs w:val="30"/>
        </w:rPr>
        <w:t>具体目标</w:t>
      </w:r>
      <w:r>
        <w:rPr>
          <w:rFonts w:ascii="仿宋" w:eastAsia="仿宋" w:hAnsi="仿宋" w:hint="eastAsia"/>
          <w:sz w:val="30"/>
          <w:szCs w:val="30"/>
        </w:rPr>
        <w:t>：</w:t>
      </w:r>
    </w:p>
    <w:p w:rsidR="00820ECD" w:rsidRPr="00820ECD" w:rsidRDefault="00820ECD"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sidRPr="00820ECD">
        <w:rPr>
          <w:rFonts w:ascii="仿宋" w:eastAsia="仿宋" w:hAnsi="仿宋"/>
          <w:sz w:val="30"/>
          <w:szCs w:val="30"/>
        </w:rPr>
        <w:t>1.领导班子建设。按照政治坚定，求真务实，开拓创新，勤政廉政，团结协调的原则，切实加强思想政治建设，提高自身素质和管理水平，工作努力有实效。班子成员努力做到“四个一步”，即政治理论先学一步，师德风范高出一步，教育业务领先一步，管理能力突出一步。</w:t>
      </w:r>
    </w:p>
    <w:p w:rsidR="00820ECD" w:rsidRPr="00820ECD" w:rsidRDefault="00820ECD"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sidRPr="00820ECD">
        <w:rPr>
          <w:rFonts w:ascii="仿宋" w:eastAsia="仿宋" w:hAnsi="仿宋"/>
          <w:sz w:val="30"/>
          <w:szCs w:val="30"/>
        </w:rPr>
        <w:t>2.干部队伍建设。干部整体精神面貌好，团结协作，群众基础牢固，在各自的岗位上既能练好“内功”，提升素养，又能带领身边的群众群策群力，提升学校各项工作水平。干部教师努力做到“三个是”，即行为规范是模范，教学业务是骨干，上情下达是中坚。</w:t>
      </w:r>
    </w:p>
    <w:p w:rsidR="00820ECD" w:rsidRPr="00820ECD" w:rsidRDefault="00820ECD"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sidRPr="00820ECD">
        <w:rPr>
          <w:rFonts w:ascii="仿宋" w:eastAsia="仿宋" w:hAnsi="仿宋"/>
          <w:sz w:val="30"/>
          <w:szCs w:val="30"/>
        </w:rPr>
        <w:t>3.党员队伍建设。进一步坚定理想信念，增强党员意识，能以习近平新时代中国特色社会主义思想鼓舞自己，在群众中发挥好“四个作用”，即带头作用、骨干作用、桥梁作用、保护作用；在“理想宗旨树旗帜，师德师风做样子，教育教学创牌子”上，继续为我校的教育发展</w:t>
      </w:r>
      <w:proofErr w:type="gramStart"/>
      <w:r w:rsidRPr="00820ECD">
        <w:rPr>
          <w:rFonts w:ascii="仿宋" w:eastAsia="仿宋" w:hAnsi="仿宋"/>
          <w:sz w:val="30"/>
          <w:szCs w:val="30"/>
        </w:rPr>
        <w:t>作出</w:t>
      </w:r>
      <w:proofErr w:type="gramEnd"/>
      <w:r w:rsidRPr="00820ECD">
        <w:rPr>
          <w:rFonts w:ascii="仿宋" w:eastAsia="仿宋" w:hAnsi="仿宋"/>
          <w:sz w:val="30"/>
          <w:szCs w:val="30"/>
        </w:rPr>
        <w:t>新贡献。党员教师必须要做到“五个有”，即</w:t>
      </w:r>
      <w:proofErr w:type="gramStart"/>
      <w:r w:rsidRPr="00820ECD">
        <w:rPr>
          <w:rFonts w:ascii="仿宋" w:eastAsia="仿宋" w:hAnsi="仿宋"/>
          <w:sz w:val="30"/>
          <w:szCs w:val="30"/>
        </w:rPr>
        <w:t>党性有彰显</w:t>
      </w:r>
      <w:proofErr w:type="gramEnd"/>
      <w:r w:rsidRPr="00820ECD">
        <w:rPr>
          <w:rFonts w:ascii="仿宋" w:eastAsia="仿宋" w:hAnsi="仿宋"/>
          <w:sz w:val="30"/>
          <w:szCs w:val="30"/>
        </w:rPr>
        <w:t>，师德有特色，教学有个性，工作有创新，群众有口碑。</w:t>
      </w:r>
    </w:p>
    <w:p w:rsidR="00945D09" w:rsidRDefault="00820ECD"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sidRPr="00820ECD">
        <w:rPr>
          <w:rFonts w:ascii="仿宋" w:eastAsia="仿宋" w:hAnsi="仿宋"/>
          <w:sz w:val="30"/>
          <w:szCs w:val="30"/>
        </w:rPr>
        <w:t>4.精神文明建设。营造良好的校园学习环境，引导各处室和工会小组争先创优，积极向上。进一步巩固文明单位的成绩，提高创建文明单位质量。</w:t>
      </w:r>
    </w:p>
    <w:p w:rsidR="00820ECD" w:rsidRPr="00820ECD" w:rsidRDefault="00820ECD"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sidRPr="00820ECD">
        <w:rPr>
          <w:rFonts w:ascii="仿宋" w:eastAsia="仿宋" w:hAnsi="仿宋"/>
          <w:sz w:val="30"/>
          <w:szCs w:val="30"/>
        </w:rPr>
        <w:t>5.师德行风建设。继续巩固学校教育行风建设成果，坚持“勤俭办学，厉行节约”。进一步加强师德建设，促成学校教师整体在思想政治素质、职业道德和教育教学水平上有新的提</w:t>
      </w:r>
      <w:r w:rsidRPr="00820ECD">
        <w:rPr>
          <w:rFonts w:ascii="仿宋" w:eastAsia="仿宋" w:hAnsi="仿宋"/>
          <w:sz w:val="30"/>
          <w:szCs w:val="30"/>
        </w:rPr>
        <w:lastRenderedPageBreak/>
        <w:t>高。努力做到教师专业化水平有新的发展，教育质量稳步提高；毕业班工作实现预期目标，社会评价好。</w:t>
      </w:r>
    </w:p>
    <w:p w:rsidR="00820ECD" w:rsidRPr="00820ECD" w:rsidRDefault="00820ECD"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sidRPr="00820ECD">
        <w:rPr>
          <w:rFonts w:ascii="仿宋" w:eastAsia="仿宋" w:hAnsi="仿宋"/>
          <w:sz w:val="30"/>
          <w:szCs w:val="30"/>
        </w:rPr>
        <w:t>三、主要工作及措施</w:t>
      </w:r>
    </w:p>
    <w:p w:rsidR="00820ECD" w:rsidRPr="00820ECD" w:rsidRDefault="00820ECD"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sidRPr="00820ECD">
        <w:rPr>
          <w:rFonts w:ascii="仿宋" w:eastAsia="仿宋" w:hAnsi="仿宋"/>
          <w:sz w:val="30"/>
          <w:szCs w:val="30"/>
        </w:rPr>
        <w:t>（一）加强学习显成效</w:t>
      </w:r>
    </w:p>
    <w:p w:rsidR="00945D09" w:rsidRDefault="00820ECD"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sidRPr="00820ECD">
        <w:rPr>
          <w:rFonts w:ascii="仿宋" w:eastAsia="仿宋" w:hAnsi="仿宋"/>
          <w:sz w:val="30"/>
          <w:szCs w:val="30"/>
        </w:rPr>
        <w:t>1.认真抓好学习培训。党支部统一安排由全体党员参加的集中学习培训活动。党小组每月必须组织一次有特色的学习活动，采取“党员自学为主、辅导讲座为辅、撰写心得体会”的学习形式，每学年每个党员撰写一至两篇读书笔记或教育随笔。</w:t>
      </w:r>
    </w:p>
    <w:p w:rsidR="00820ECD" w:rsidRPr="00820ECD" w:rsidRDefault="00820ECD"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sidRPr="00820ECD">
        <w:rPr>
          <w:rFonts w:ascii="仿宋" w:eastAsia="仿宋" w:hAnsi="仿宋"/>
          <w:sz w:val="30"/>
          <w:szCs w:val="30"/>
        </w:rPr>
        <w:t>2.坚持高质量的党课教育。党课教育每学年举办一至两次，党课内容主要有重点地将党员在理想信念、党性观念、党风党纪和模范作用等方面存在的主要问题与学校的中心工作结合起来，进行有针对性地教育。</w:t>
      </w:r>
    </w:p>
    <w:p w:rsidR="00820ECD" w:rsidRPr="00820ECD" w:rsidRDefault="00820ECD"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sidRPr="00820ECD">
        <w:rPr>
          <w:rFonts w:ascii="仿宋" w:eastAsia="仿宋" w:hAnsi="仿宋"/>
          <w:sz w:val="30"/>
          <w:szCs w:val="30"/>
        </w:rPr>
        <w:t>3.不断改善学习条件。发挥校园网优势，积极为党员开辟“党建动态”“书记荐读”“专题学习”“心得体会”“党员风采”等栏目，介绍党建工作新动态、反映工作状况、宣传优秀事迹、交流学习心得体会等。</w:t>
      </w:r>
    </w:p>
    <w:p w:rsidR="00820ECD" w:rsidRPr="00820ECD" w:rsidRDefault="00820ECD"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sidRPr="00820ECD">
        <w:rPr>
          <w:rFonts w:ascii="仿宋" w:eastAsia="仿宋" w:hAnsi="仿宋"/>
          <w:sz w:val="30"/>
          <w:szCs w:val="30"/>
        </w:rPr>
        <w:t>4.发挥学校党支部干部的带头作用。干部带头学习，熟悉党的基本理论、党务知识、学校管理，使之有较强的文化业务素质，有较强的组织协调能力，并达到提高质量能力强、服务师生意识强、民主法治素质强。支委会每半年至少召开1次以上党建工作专题会议，总结支部半年党建工作，讨论、部署下一阶段工作。</w:t>
      </w:r>
    </w:p>
    <w:p w:rsidR="00820ECD" w:rsidRPr="00820ECD" w:rsidRDefault="00820ECD"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sidRPr="00820ECD">
        <w:rPr>
          <w:rFonts w:ascii="仿宋" w:eastAsia="仿宋" w:hAnsi="仿宋"/>
          <w:sz w:val="30"/>
          <w:szCs w:val="30"/>
        </w:rPr>
        <w:t>（二）抓好党建促行风</w:t>
      </w:r>
    </w:p>
    <w:p w:rsidR="00820ECD" w:rsidRPr="00820ECD" w:rsidRDefault="00820ECD"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sidRPr="00820ECD">
        <w:rPr>
          <w:rFonts w:ascii="仿宋" w:eastAsia="仿宋" w:hAnsi="仿宋"/>
          <w:sz w:val="30"/>
          <w:szCs w:val="30"/>
        </w:rPr>
        <w:lastRenderedPageBreak/>
        <w:t>1.进一步落实</w:t>
      </w:r>
      <w:r w:rsidR="00945D09">
        <w:rPr>
          <w:rFonts w:ascii="仿宋" w:eastAsia="仿宋" w:hAnsi="仿宋" w:hint="eastAsia"/>
          <w:sz w:val="30"/>
          <w:szCs w:val="30"/>
        </w:rPr>
        <w:t>上级党组织</w:t>
      </w:r>
      <w:r w:rsidRPr="00820ECD">
        <w:rPr>
          <w:rFonts w:ascii="仿宋" w:eastAsia="仿宋" w:hAnsi="仿宋"/>
          <w:sz w:val="30"/>
          <w:szCs w:val="30"/>
        </w:rPr>
        <w:t>党风廉政建设责任制工作。在党内积极开展党性、党风、党纪教育，健全完善廉政监督制度，规范领导干部的从政、从教行为，办人民满意的教育。</w:t>
      </w:r>
    </w:p>
    <w:p w:rsidR="00820ECD" w:rsidRPr="00820ECD" w:rsidRDefault="00820ECD"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sidRPr="00820ECD">
        <w:rPr>
          <w:rFonts w:ascii="仿宋" w:eastAsia="仿宋" w:hAnsi="仿宋"/>
          <w:sz w:val="30"/>
          <w:szCs w:val="30"/>
        </w:rPr>
        <w:t>2.加强党务、校务公开工作。探索党政工、教代会代表共同参与的管理共同体基本框架。完善教职工民主管理、民主监督制度，进一步探索票决制，在决策中要做到公正、透明，健全民主管理制度，完善公开办事制度，落实三重一大制度，保证教师依法直接行使民主权利，</w:t>
      </w:r>
      <w:proofErr w:type="gramStart"/>
      <w:r w:rsidRPr="00820ECD">
        <w:rPr>
          <w:rFonts w:ascii="仿宋" w:eastAsia="仿宋" w:hAnsi="仿宋"/>
          <w:sz w:val="30"/>
          <w:szCs w:val="30"/>
        </w:rPr>
        <w:t>自觉接</w:t>
      </w:r>
      <w:proofErr w:type="gramEnd"/>
      <w:r w:rsidRPr="00820ECD">
        <w:rPr>
          <w:rFonts w:ascii="仿宋" w:eastAsia="仿宋" w:hAnsi="仿宋"/>
          <w:sz w:val="30"/>
          <w:szCs w:val="30"/>
        </w:rPr>
        <w:t>受教职工的监督。</w:t>
      </w:r>
    </w:p>
    <w:p w:rsidR="00820ECD" w:rsidRPr="00820ECD" w:rsidRDefault="00820ECD"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sidRPr="00820ECD">
        <w:rPr>
          <w:rFonts w:ascii="仿宋" w:eastAsia="仿宋" w:hAnsi="仿宋"/>
          <w:sz w:val="30"/>
          <w:szCs w:val="30"/>
        </w:rPr>
        <w:t>3.认真做好党员发展工作。坚持政治标准，按照规定程序，抓好入党积极分子培养和党员发展工作，重点在中青年骨干教师中发展党员。对思想比较成熟，基本具备党员条件的积极分子，适时地纳入党组织中来。</w:t>
      </w:r>
    </w:p>
    <w:p w:rsidR="00820ECD" w:rsidRPr="00820ECD" w:rsidRDefault="00820ECD"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sidRPr="00820ECD">
        <w:rPr>
          <w:rFonts w:ascii="仿宋" w:eastAsia="仿宋" w:hAnsi="仿宋"/>
          <w:sz w:val="30"/>
          <w:szCs w:val="30"/>
        </w:rPr>
        <w:t>4.积极推进党支部建设。完善支委会工作机制，发挥支委会对重大问题的决策作用。加强党群联系，听取群众的批评和意见，努力争做校园和谐的促进者和排头兵。完善志愿者队伍，每个党员要积极参加党员群众结对活动。结合本校工作实际，以创建“五个好”先进党支部、争当“五带头”优秀共产党员为主要内容，开展创优活动，营造氛围，树立榜样。</w:t>
      </w:r>
    </w:p>
    <w:p w:rsidR="00820ECD" w:rsidRPr="00820ECD" w:rsidRDefault="00820ECD"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sidRPr="00820ECD">
        <w:rPr>
          <w:rFonts w:ascii="仿宋" w:eastAsia="仿宋" w:hAnsi="仿宋"/>
          <w:sz w:val="30"/>
          <w:szCs w:val="30"/>
        </w:rPr>
        <w:t>5.认真做好民主组织生活会及民主评议工作。通过个人总结、小组交流、党内互评、党外测评等时形式，广泛听取意见，按考核结果确定不合格党员、合格党员、优秀党员、模范党员等并将考核结果反馈本人。</w:t>
      </w:r>
    </w:p>
    <w:p w:rsidR="00820ECD" w:rsidRPr="00820ECD" w:rsidRDefault="00945D09"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Pr>
          <w:rFonts w:ascii="仿宋" w:eastAsia="仿宋" w:hAnsi="仿宋"/>
          <w:sz w:val="30"/>
          <w:szCs w:val="30"/>
        </w:rPr>
        <w:t>（</w:t>
      </w:r>
      <w:r>
        <w:rPr>
          <w:rFonts w:ascii="仿宋" w:eastAsia="仿宋" w:hAnsi="仿宋" w:hint="eastAsia"/>
          <w:sz w:val="30"/>
          <w:szCs w:val="30"/>
        </w:rPr>
        <w:t>三</w:t>
      </w:r>
      <w:r w:rsidR="00820ECD" w:rsidRPr="00820ECD">
        <w:rPr>
          <w:rFonts w:ascii="仿宋" w:eastAsia="仿宋" w:hAnsi="仿宋"/>
          <w:sz w:val="30"/>
          <w:szCs w:val="30"/>
        </w:rPr>
        <w:t>）丰富活动带群体</w:t>
      </w:r>
    </w:p>
    <w:p w:rsidR="00820ECD" w:rsidRPr="00820ECD" w:rsidRDefault="00820ECD"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sidRPr="00820ECD">
        <w:rPr>
          <w:rFonts w:ascii="仿宋" w:eastAsia="仿宋" w:hAnsi="仿宋"/>
          <w:sz w:val="30"/>
          <w:szCs w:val="30"/>
        </w:rPr>
        <w:t>1.党员生活会形式多样化。可通过学习交流、参观、考察活动等形式，加强理论与实践的结合，达到学以致用和提高实效之目的。</w:t>
      </w:r>
    </w:p>
    <w:p w:rsidR="00820ECD" w:rsidRPr="00820ECD" w:rsidRDefault="00820ECD"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sidRPr="00820ECD">
        <w:rPr>
          <w:rFonts w:ascii="仿宋" w:eastAsia="仿宋" w:hAnsi="仿宋"/>
          <w:sz w:val="30"/>
          <w:szCs w:val="30"/>
        </w:rPr>
        <w:lastRenderedPageBreak/>
        <w:t>2.开展“为学、为师、为人，做人民满意教师”主题实践活动。从学校实际出发，挖掘身边的榜样，结合“廉洁文化进校园”“学生最喜爱的老师”等主题以师德宣讲、评先评优等形式，引领广大教师，做人民满意教师，要求党员身先表率做模范。</w:t>
      </w:r>
    </w:p>
    <w:p w:rsidR="00820ECD" w:rsidRPr="00820ECD" w:rsidRDefault="00945D09"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Pr>
          <w:rFonts w:ascii="仿宋" w:eastAsia="仿宋" w:hAnsi="仿宋"/>
          <w:sz w:val="30"/>
          <w:szCs w:val="30"/>
        </w:rPr>
        <w:t>3</w:t>
      </w:r>
      <w:r w:rsidR="00820ECD" w:rsidRPr="00820ECD">
        <w:rPr>
          <w:rFonts w:ascii="仿宋" w:eastAsia="仿宋" w:hAnsi="仿宋"/>
          <w:sz w:val="30"/>
          <w:szCs w:val="30"/>
        </w:rPr>
        <w:t>.支持并配合工会开展“和谐校园、民主校园、欢乐校园”工作。积极组织丰富多彩的文体活动、“书香校园”读书活动。引导师生共同参与体育锻炼，丰富提升精神生活、增强师生健康理念，创建健康校园。</w:t>
      </w:r>
    </w:p>
    <w:p w:rsidR="00820ECD" w:rsidRPr="00820ECD" w:rsidRDefault="00945D09"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Pr>
          <w:rFonts w:ascii="仿宋" w:eastAsia="仿宋" w:hAnsi="仿宋"/>
          <w:sz w:val="30"/>
          <w:szCs w:val="30"/>
        </w:rPr>
        <w:t>4</w:t>
      </w:r>
      <w:r w:rsidR="00820ECD" w:rsidRPr="00820ECD">
        <w:rPr>
          <w:rFonts w:ascii="仿宋" w:eastAsia="仿宋" w:hAnsi="仿宋"/>
          <w:sz w:val="30"/>
          <w:szCs w:val="30"/>
        </w:rPr>
        <w:t>.关心学校德育工作的开展，做好德育共同体的构建研究工作。结合传统节日开展各项主题教育活动，引导广大师生传承和弘扬中华民族传统美德，进一步提升我校师生的综合素养，塑造和谐、互动、进取、共享的校园文化。协同学校德育处、团队组织，抓好家长教育工作，提高家长素质，抓好家庭美德建设，加强未成年人的思想道德建设，为学生办实事，促进学生健康成长。</w:t>
      </w:r>
    </w:p>
    <w:p w:rsidR="00820ECD" w:rsidRPr="00820ECD" w:rsidRDefault="00945D09"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Pr>
          <w:rFonts w:ascii="仿宋" w:eastAsia="仿宋" w:hAnsi="仿宋"/>
          <w:sz w:val="30"/>
          <w:szCs w:val="30"/>
        </w:rPr>
        <w:t>5</w:t>
      </w:r>
      <w:r w:rsidR="00820ECD" w:rsidRPr="00820ECD">
        <w:rPr>
          <w:rFonts w:ascii="仿宋" w:eastAsia="仿宋" w:hAnsi="仿宋"/>
          <w:sz w:val="30"/>
          <w:szCs w:val="30"/>
        </w:rPr>
        <w:t>.加强对少先队工作的支持和指导。充分发挥少先队组织在发现、培养、推荐优秀队员和服务、凝聚少先队的功能及党的助手的作用。认真做好少先队员工作：一年级推优入少先队、在二至六年级，积极开展争当“四个好少年”主题系列活动；为青少年学生的成长成才搭建平台。</w:t>
      </w:r>
    </w:p>
    <w:p w:rsidR="00820ECD" w:rsidRPr="00820ECD" w:rsidRDefault="00820ECD" w:rsidP="00820ECD">
      <w:pPr>
        <w:pStyle w:val="a3"/>
        <w:adjustRightInd w:val="0"/>
        <w:snapToGrid w:val="0"/>
        <w:spacing w:before="0" w:beforeAutospacing="0" w:after="0" w:afterAutospacing="0" w:line="520" w:lineRule="exact"/>
        <w:ind w:firstLineChars="200" w:firstLine="600"/>
        <w:rPr>
          <w:rFonts w:ascii="仿宋" w:eastAsia="仿宋" w:hAnsi="仿宋"/>
          <w:sz w:val="30"/>
          <w:szCs w:val="30"/>
        </w:rPr>
      </w:pPr>
      <w:r w:rsidRPr="00820ECD">
        <w:rPr>
          <w:rFonts w:ascii="仿宋" w:eastAsia="仿宋" w:hAnsi="仿宋"/>
          <w:sz w:val="30"/>
          <w:szCs w:val="30"/>
        </w:rPr>
        <w:t>8.关心离退休教师的学习和生活。认真落实各项政策待遇，做好离退休教师逢年过节及住院教师的慰问工作，做到真正为</w:t>
      </w:r>
      <w:r w:rsidR="00945D09">
        <w:rPr>
          <w:rFonts w:ascii="仿宋" w:eastAsia="仿宋" w:hAnsi="仿宋" w:hint="eastAsia"/>
          <w:sz w:val="30"/>
          <w:szCs w:val="30"/>
        </w:rPr>
        <w:t>广大教师</w:t>
      </w:r>
      <w:r w:rsidRPr="00820ECD">
        <w:rPr>
          <w:rFonts w:ascii="仿宋" w:eastAsia="仿宋" w:hAnsi="仿宋"/>
          <w:sz w:val="30"/>
          <w:szCs w:val="30"/>
        </w:rPr>
        <w:t>办实事、办好事，为创建和谐校园而努力！</w:t>
      </w:r>
    </w:p>
    <w:p w:rsidR="00C90556" w:rsidRPr="00093F01" w:rsidRDefault="002F2989" w:rsidP="00093F01">
      <w:pPr>
        <w:adjustRightInd w:val="0"/>
        <w:snapToGrid w:val="0"/>
        <w:spacing w:line="520" w:lineRule="exact"/>
        <w:ind w:firstLineChars="200" w:firstLine="600"/>
        <w:rPr>
          <w:rFonts w:ascii="仿宋" w:eastAsia="仿宋" w:hAnsi="仿宋"/>
          <w:sz w:val="30"/>
          <w:szCs w:val="30"/>
        </w:rPr>
      </w:pPr>
      <w:bookmarkStart w:id="0" w:name="_GoBack"/>
      <w:bookmarkEnd w:id="0"/>
    </w:p>
    <w:sectPr w:rsidR="00C90556" w:rsidRPr="00093F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01"/>
    <w:rsid w:val="00093F01"/>
    <w:rsid w:val="00134770"/>
    <w:rsid w:val="002F2989"/>
    <w:rsid w:val="00820ECD"/>
    <w:rsid w:val="00841B2C"/>
    <w:rsid w:val="00945D09"/>
    <w:rsid w:val="00C55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990D0-BF7D-4E57-89CF-04934491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3F0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93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016721">
      <w:bodyDiv w:val="1"/>
      <w:marLeft w:val="0"/>
      <w:marRight w:val="0"/>
      <w:marTop w:val="0"/>
      <w:marBottom w:val="0"/>
      <w:divBdr>
        <w:top w:val="none" w:sz="0" w:space="0" w:color="auto"/>
        <w:left w:val="none" w:sz="0" w:space="0" w:color="auto"/>
        <w:bottom w:val="none" w:sz="0" w:space="0" w:color="auto"/>
        <w:right w:val="none" w:sz="0" w:space="0" w:color="auto"/>
      </w:divBdr>
    </w:div>
    <w:div w:id="624847279">
      <w:bodyDiv w:val="1"/>
      <w:marLeft w:val="0"/>
      <w:marRight w:val="0"/>
      <w:marTop w:val="0"/>
      <w:marBottom w:val="0"/>
      <w:divBdr>
        <w:top w:val="none" w:sz="0" w:space="0" w:color="auto"/>
        <w:left w:val="none" w:sz="0" w:space="0" w:color="auto"/>
        <w:bottom w:val="none" w:sz="0" w:space="0" w:color="auto"/>
        <w:right w:val="none" w:sz="0" w:space="0" w:color="auto"/>
      </w:divBdr>
    </w:div>
    <w:div w:id="119638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441</Words>
  <Characters>2519</Characters>
  <Application>Microsoft Office Word</Application>
  <DocSecurity>0</DocSecurity>
  <Lines>20</Lines>
  <Paragraphs>5</Paragraphs>
  <ScaleCrop>false</ScaleCrop>
  <Company>微软中国</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2020-05-27T02:44:00Z</dcterms:created>
  <dcterms:modified xsi:type="dcterms:W3CDTF">2020-05-27T02:44:00Z</dcterms:modified>
</cp:coreProperties>
</file>