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  <w:lang w:val="en-US" w:eastAsia="zh-CN"/>
        </w:rPr>
        <w:t>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</w:rPr>
        <w:t>无愧于自己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999999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</w:rPr>
        <w:t>无愧于学生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</w:rPr>
        <w:t>无愧于时代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15"/>
          <w:sz w:val="44"/>
          <w:szCs w:val="44"/>
          <w:shd w:val="clear" w:fill="FFFFFF"/>
          <w:lang w:val="en-US" w:eastAsia="zh-CN"/>
        </w:rPr>
        <w:t>的中国好老师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如何做教师，才能无愧于自己、无愧于学生、无愧于时代？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一、</w:t>
      </w:r>
      <w:r>
        <w:rPr>
          <w:rFonts w:hint="eastAsia" w:ascii="华文仿宋" w:hAnsi="华文仿宋" w:eastAsia="华文仿宋" w:cs="华文仿宋"/>
          <w:sz w:val="32"/>
          <w:szCs w:val="32"/>
        </w:rPr>
        <w:t>中国教师面临新的使命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联合国教科文组织等四大重要组织联合发声：“复兴始于教师”。国家振兴、民族复兴，从教师开始。一所学校的可持续发展、优质高位发展，当然也从教师开始。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当今新时代，中国的教师面临新的使命，教师的发展要走向更高境界。如果将当今时代对我们教师的要求归结成一句话，那就是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</w:rPr>
        <w:t>做立德树人的好老师。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“好教师”与“名师”的三个比喻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要做“好老师”。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当今学校，</w:t>
      </w:r>
      <w:r>
        <w:rPr>
          <w:rFonts w:hint="eastAsia" w:ascii="华文仿宋" w:hAnsi="华文仿宋" w:eastAsia="华文仿宋" w:cs="华文仿宋"/>
          <w:sz w:val="32"/>
          <w:szCs w:val="32"/>
        </w:rPr>
        <w:t>需要名师、骨干教师、特级教师乃至教育家，这是一所学校发展的至高点。但做名师，首先要做“好老师”。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有</w:t>
      </w:r>
      <w:r>
        <w:rPr>
          <w:rFonts w:hint="eastAsia" w:ascii="华文仿宋" w:hAnsi="华文仿宋" w:eastAsia="华文仿宋" w:cs="华文仿宋"/>
          <w:sz w:val="32"/>
          <w:szCs w:val="32"/>
        </w:rPr>
        <w:t>三个比喻，能够描述“好教师”和“名师”的关系。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第一，高原上才有高峰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没有高原，就没有高峰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高峰之下的高原，绝对不会平庸。好教师和名师，就好比高原与高峰的关系。如果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我们的</w:t>
      </w:r>
      <w:r>
        <w:rPr>
          <w:rFonts w:hint="eastAsia" w:ascii="华文仿宋" w:hAnsi="华文仿宋" w:eastAsia="华文仿宋" w:cs="华文仿宋"/>
          <w:sz w:val="32"/>
          <w:szCs w:val="32"/>
        </w:rPr>
        <w:t>老师都做“好老师”，那么我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们</w:t>
      </w:r>
      <w:r>
        <w:rPr>
          <w:rFonts w:hint="eastAsia" w:ascii="华文仿宋" w:hAnsi="华文仿宋" w:eastAsia="华文仿宋" w:cs="华文仿宋"/>
          <w:sz w:val="32"/>
          <w:szCs w:val="32"/>
        </w:rPr>
        <w:t>相信，在这批教师当中会有更多的名师，出现更多的特级教师。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作为我们三小</w:t>
      </w:r>
      <w:r>
        <w:rPr>
          <w:rFonts w:hint="eastAsia" w:ascii="华文仿宋" w:hAnsi="华文仿宋" w:eastAsia="华文仿宋" w:cs="华文仿宋"/>
          <w:sz w:val="32"/>
          <w:szCs w:val="32"/>
        </w:rPr>
        <w:t>的教师，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虽然年轻者居多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可能经验、经历不足，但我们精力、精神饱满。我们的学校目前刚刚起步，可能还在平原，但我们怀揣梦想，有能力、有信心创造高地，所以我们要爬上高原</w:t>
      </w:r>
      <w:r>
        <w:rPr>
          <w:rFonts w:hint="eastAsia" w:ascii="华文仿宋" w:hAnsi="华文仿宋" w:eastAsia="华文仿宋" w:cs="华文仿宋"/>
          <w:sz w:val="32"/>
          <w:szCs w:val="32"/>
        </w:rPr>
        <w:t>瞭望高峰，让自己成为高峰。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第二，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有个</w:t>
      </w:r>
      <w:r>
        <w:rPr>
          <w:rFonts w:hint="eastAsia" w:ascii="华文仿宋" w:hAnsi="华文仿宋" w:eastAsia="华文仿宋" w:cs="华文仿宋"/>
          <w:sz w:val="32"/>
          <w:szCs w:val="32"/>
        </w:rPr>
        <w:t>老艺术家有一句话叫做“戏比天大”，对教师来说是“课比天大”。站在课堂上，他应该形成自己的教学风格。什么是风格？风格，是众多合唱声中，领唱者的旋律。用在“好教师”与“名师”的关系上也是同样——所有教师都是合唱队的队员，其中应该有一批杰出的领唱者。领唱者是校长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是骨干、是学科带头人，是</w:t>
      </w:r>
      <w:r>
        <w:rPr>
          <w:rFonts w:hint="eastAsia" w:ascii="华文仿宋" w:hAnsi="华文仿宋" w:eastAsia="华文仿宋" w:cs="华文仿宋"/>
          <w:sz w:val="32"/>
          <w:szCs w:val="32"/>
        </w:rPr>
        <w:t>一批优秀的教师。只有把合唱队建设得更好，名师才能更多、更快、更好地成长起来。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三，诗人纪伯伦说，生命是一支队伍，快步的人发现队伍走的太慢了，他要走出队伍。离开队伍，是为了领跑，过段时间，他又要回到队伍中来。名师在队伍中是“不安分”的，他总是要超越和突破，要带领整个队伍向前走，但他不能离开队伍，要时刻记住自己是队伍中的一员，因为只有在队伍中，才能接受到整个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团队</w:t>
      </w:r>
      <w:r>
        <w:rPr>
          <w:rFonts w:hint="eastAsia" w:ascii="华文仿宋" w:hAnsi="华文仿宋" w:eastAsia="华文仿宋" w:cs="华文仿宋"/>
          <w:sz w:val="32"/>
          <w:szCs w:val="32"/>
        </w:rPr>
        <w:t>带来的温暖和力量。还可以说“一个人也可以成为一支队伍”，如果一位教师能带领一群教师一起向前走，比如说名师工作室、教研室、备课组、年级组的组长、主任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信息技术应用能手</w:t>
      </w:r>
      <w:r>
        <w:rPr>
          <w:rFonts w:hint="eastAsia" w:ascii="华文仿宋" w:hAnsi="华文仿宋" w:eastAsia="华文仿宋" w:cs="华文仿宋"/>
          <w:sz w:val="32"/>
          <w:szCs w:val="32"/>
        </w:rPr>
        <w:t>能起到引领队伍的作用，那么他就成为了一支队伍。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名师首先是一个好教师，并且永远是一个好教师。所以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我们</w:t>
      </w:r>
      <w:r>
        <w:rPr>
          <w:rFonts w:hint="eastAsia" w:ascii="华文仿宋" w:hAnsi="华文仿宋" w:eastAsia="华文仿宋" w:cs="华文仿宋"/>
          <w:sz w:val="32"/>
          <w:szCs w:val="32"/>
        </w:rPr>
        <w:t>提倡做“好教师”而不是“名师”，做“好教师”更具有普遍意义和战略意义。</w:t>
      </w:r>
    </w:p>
    <w:p>
      <w:pPr>
        <w:numPr>
          <w:ilvl w:val="0"/>
          <w:numId w:val="1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那么什么是“好教师”呢？</w:t>
      </w:r>
    </w:p>
    <w:p>
      <w:pPr>
        <w:numPr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说起“好教师”，我想起著名语文特级教师于漪，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她总是说 ，</w:t>
      </w:r>
      <w:r>
        <w:rPr>
          <w:rFonts w:hint="eastAsia" w:ascii="华文仿宋" w:hAnsi="华文仿宋" w:eastAsia="华文仿宋" w:cs="华文仿宋"/>
          <w:sz w:val="32"/>
          <w:szCs w:val="32"/>
        </w:rPr>
        <w:t>我一辈子学做教师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于老师用两句话概括她的“教师之道”，我一辈子做教师；我一辈子学做教师。一辈子做教师，是对职业无限忠诚、不离不弃；而一辈子学做教师，是说教师是永远的、终生的学习者。只有终生学习、终生发展，才可能做一个好教师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学做教师，向谁学习？向老教师学习。老教师的品格、作风是最值得学习的。向学生学习。现在已经进入了后喻文化时代（小编注：所谓“后喻时代”，指的是在当今高科技时代的某种条件下，晚辈（或学生）由于掌握了一定的新知识新技能，给先辈（或教师）传授知识和培养能力的时代。文化反哺是后喻时代的最基本特征。），晚辈、学生都是我们的老师，要做一名好教师，必须也向他们学习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于漪老师获得“改革开放40周年先锋人物”称号，她在发言时说：我一走上讲台，我的生命就在歌唱。这就是说，教师走上讲台时要有激情。如果没有激情的燃烧，情感的沸腾，怎么能把课上好呢？怎么去感染学生呢？“生命在歌唱”，还有一层意思——生命融入到课堂中去了，生命为祖国而歌唱，为民族的未来，为学生的成长而歌唱。这才是“做好教师”。</w:t>
      </w:r>
    </w:p>
    <w:p>
      <w:pPr>
        <w:rPr>
          <w:rFonts w:hint="eastAsia" w:ascii="华文仿宋" w:hAnsi="华文仿宋" w:eastAsia="华文仿宋" w:cs="华文仿宋"/>
          <w:sz w:val="21"/>
          <w:szCs w:val="21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我也想起了</w:t>
      </w:r>
      <w:r>
        <w:rPr>
          <w:rFonts w:hint="eastAsia" w:ascii="华文仿宋" w:hAnsi="华文仿宋" w:eastAsia="华文仿宋" w:cs="华文仿宋"/>
          <w:sz w:val="32"/>
          <w:szCs w:val="32"/>
        </w:rPr>
        <w:t>洪宗礼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老师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他总是说，教师要</w:t>
      </w:r>
      <w:r>
        <w:rPr>
          <w:rFonts w:hint="eastAsia" w:ascii="华文仿宋" w:hAnsi="华文仿宋" w:eastAsia="华文仿宋" w:cs="华文仿宋"/>
          <w:sz w:val="32"/>
          <w:szCs w:val="32"/>
        </w:rPr>
        <w:t>把工作当作学问来做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1"/>
          <w:szCs w:val="21"/>
        </w:rPr>
        <w:t>洪宗礼，当代著名语文教育家，1937年生，江苏镇江人。1955年毕业于丹徒县宝埝初级中学，1958年毕业于江苏省丹阳中学高中部，1960年毕业于扬州师范学院。</w:t>
      </w:r>
    </w:p>
    <w:p>
      <w:pPr>
        <w:ind w:firstLine="420" w:firstLineChars="200"/>
        <w:rPr>
          <w:rFonts w:hint="eastAsia" w:ascii="华文仿宋" w:hAnsi="华文仿宋" w:eastAsia="华文仿宋" w:cs="华文仿宋"/>
          <w:sz w:val="21"/>
          <w:szCs w:val="21"/>
        </w:rPr>
      </w:pPr>
      <w:r>
        <w:rPr>
          <w:rFonts w:hint="eastAsia" w:ascii="华文仿宋" w:hAnsi="华文仿宋" w:eastAsia="华文仿宋" w:cs="华文仿宋"/>
          <w:sz w:val="21"/>
          <w:szCs w:val="21"/>
        </w:rPr>
        <w:t>现任</w:t>
      </w:r>
      <w:r>
        <w:rPr>
          <w:rFonts w:hint="eastAsia" w:ascii="华文仿宋" w:hAnsi="华文仿宋" w:eastAsia="华文仿宋" w:cs="华文仿宋"/>
          <w:sz w:val="21"/>
          <w:szCs w:val="21"/>
        </w:rPr>
        <w:fldChar w:fldCharType="begin"/>
      </w:r>
      <w:r>
        <w:rPr>
          <w:rFonts w:hint="eastAsia" w:ascii="华文仿宋" w:hAnsi="华文仿宋" w:eastAsia="华文仿宋" w:cs="华文仿宋"/>
          <w:sz w:val="21"/>
          <w:szCs w:val="21"/>
        </w:rPr>
        <w:instrText xml:space="preserve"> HYPERLINK "https://baike.so.com/doc/4311151-4515149.html" \t "https://baike.so.com/doc/_blank" </w:instrText>
      </w:r>
      <w:r>
        <w:rPr>
          <w:rFonts w:hint="eastAsia" w:ascii="华文仿宋" w:hAnsi="华文仿宋" w:eastAsia="华文仿宋" w:cs="华文仿宋"/>
          <w:sz w:val="21"/>
          <w:szCs w:val="21"/>
        </w:rPr>
        <w:fldChar w:fldCharType="separate"/>
      </w:r>
      <w:r>
        <w:rPr>
          <w:rFonts w:hint="eastAsia" w:ascii="华文仿宋" w:hAnsi="华文仿宋" w:eastAsia="华文仿宋" w:cs="华文仿宋"/>
          <w:sz w:val="21"/>
          <w:szCs w:val="21"/>
        </w:rPr>
        <w:t>国家基础教育课程教材专家工作委员会</w:t>
      </w:r>
      <w:r>
        <w:rPr>
          <w:rFonts w:hint="eastAsia" w:ascii="华文仿宋" w:hAnsi="华文仿宋" w:eastAsia="华文仿宋" w:cs="华文仿宋"/>
          <w:sz w:val="21"/>
          <w:szCs w:val="21"/>
        </w:rPr>
        <w:fldChar w:fldCharType="end"/>
      </w:r>
      <w:r>
        <w:rPr>
          <w:rFonts w:hint="eastAsia" w:ascii="华文仿宋" w:hAnsi="华文仿宋" w:eastAsia="华文仿宋" w:cs="华文仿宋"/>
          <w:sz w:val="21"/>
          <w:szCs w:val="21"/>
        </w:rPr>
        <w:t>委员,全国中学语文教学研究会学术委员会副主任、顾问，"江苏人民教育家培养工程"导师，江苏母语课程教材研究所所长，</w:t>
      </w:r>
      <w:r>
        <w:rPr>
          <w:rFonts w:hint="eastAsia" w:ascii="华文仿宋" w:hAnsi="华文仿宋" w:eastAsia="华文仿宋" w:cs="华文仿宋"/>
          <w:sz w:val="21"/>
          <w:szCs w:val="21"/>
        </w:rPr>
        <w:fldChar w:fldCharType="begin"/>
      </w:r>
      <w:r>
        <w:rPr>
          <w:rFonts w:hint="eastAsia" w:ascii="华文仿宋" w:hAnsi="华文仿宋" w:eastAsia="华文仿宋" w:cs="华文仿宋"/>
          <w:sz w:val="21"/>
          <w:szCs w:val="21"/>
        </w:rPr>
        <w:instrText xml:space="preserve"> HYPERLINK "https://baike.so.com/doc/196106-207291.html" \t "https://baike.so.com/doc/_blank" </w:instrText>
      </w:r>
      <w:r>
        <w:rPr>
          <w:rFonts w:hint="eastAsia" w:ascii="华文仿宋" w:hAnsi="华文仿宋" w:eastAsia="华文仿宋" w:cs="华文仿宋"/>
          <w:sz w:val="21"/>
          <w:szCs w:val="21"/>
        </w:rPr>
        <w:fldChar w:fldCharType="separate"/>
      </w:r>
      <w:r>
        <w:rPr>
          <w:rFonts w:hint="eastAsia" w:ascii="华文仿宋" w:hAnsi="华文仿宋" w:eastAsia="华文仿宋" w:cs="华文仿宋"/>
          <w:sz w:val="21"/>
          <w:szCs w:val="21"/>
        </w:rPr>
        <w:t>南京师范大学</w:t>
      </w:r>
      <w:r>
        <w:rPr>
          <w:rFonts w:hint="eastAsia" w:ascii="华文仿宋" w:hAnsi="华文仿宋" w:eastAsia="华文仿宋" w:cs="华文仿宋"/>
          <w:sz w:val="21"/>
          <w:szCs w:val="21"/>
        </w:rPr>
        <w:fldChar w:fldCharType="end"/>
      </w:r>
      <w:r>
        <w:rPr>
          <w:rFonts w:hint="eastAsia" w:ascii="华文仿宋" w:hAnsi="华文仿宋" w:eastAsia="华文仿宋" w:cs="华文仿宋"/>
          <w:sz w:val="21"/>
          <w:szCs w:val="21"/>
        </w:rPr>
        <w:t>研究生导师、兼职教授。</w:t>
      </w:r>
    </w:p>
    <w:p>
      <w:pPr>
        <w:ind w:firstLine="420" w:firstLineChars="200"/>
        <w:rPr>
          <w:rFonts w:hint="eastAsia" w:ascii="华文仿宋" w:hAnsi="华文仿宋" w:eastAsia="华文仿宋" w:cs="华文仿宋"/>
          <w:sz w:val="21"/>
          <w:szCs w:val="21"/>
          <w:lang w:eastAsia="zh-CN"/>
        </w:rPr>
      </w:pPr>
      <w:r>
        <w:rPr>
          <w:rFonts w:hint="eastAsia" w:ascii="华文仿宋" w:hAnsi="华文仿宋" w:eastAsia="华文仿宋" w:cs="华文仿宋"/>
          <w:sz w:val="21"/>
          <w:szCs w:val="21"/>
        </w:rPr>
        <w:t>历任</w:t>
      </w:r>
      <w:r>
        <w:rPr>
          <w:rFonts w:hint="eastAsia" w:ascii="华文仿宋" w:hAnsi="华文仿宋" w:eastAsia="华文仿宋" w:cs="华文仿宋"/>
          <w:sz w:val="21"/>
          <w:szCs w:val="21"/>
        </w:rPr>
        <w:fldChar w:fldCharType="begin"/>
      </w:r>
      <w:r>
        <w:rPr>
          <w:rFonts w:hint="eastAsia" w:ascii="华文仿宋" w:hAnsi="华文仿宋" w:eastAsia="华文仿宋" w:cs="华文仿宋"/>
          <w:sz w:val="21"/>
          <w:szCs w:val="21"/>
        </w:rPr>
        <w:instrText xml:space="preserve"> HYPERLINK "https://baike.so.com/doc/5932592-6145522.html" \t "https://baike.so.com/doc/_blank" </w:instrText>
      </w:r>
      <w:r>
        <w:rPr>
          <w:rFonts w:hint="eastAsia" w:ascii="华文仿宋" w:hAnsi="华文仿宋" w:eastAsia="华文仿宋" w:cs="华文仿宋"/>
          <w:sz w:val="21"/>
          <w:szCs w:val="21"/>
        </w:rPr>
        <w:fldChar w:fldCharType="separate"/>
      </w:r>
      <w:r>
        <w:rPr>
          <w:rFonts w:hint="eastAsia" w:ascii="华文仿宋" w:hAnsi="华文仿宋" w:eastAsia="华文仿宋" w:cs="华文仿宋"/>
          <w:sz w:val="21"/>
          <w:szCs w:val="21"/>
        </w:rPr>
        <w:t>江苏省泰州中学</w:t>
      </w:r>
      <w:r>
        <w:rPr>
          <w:rFonts w:hint="eastAsia" w:ascii="华文仿宋" w:hAnsi="华文仿宋" w:eastAsia="华文仿宋" w:cs="华文仿宋"/>
          <w:sz w:val="21"/>
          <w:szCs w:val="21"/>
        </w:rPr>
        <w:fldChar w:fldCharType="end"/>
      </w:r>
      <w:r>
        <w:rPr>
          <w:rFonts w:hint="eastAsia" w:ascii="华文仿宋" w:hAnsi="华文仿宋" w:eastAsia="华文仿宋" w:cs="华文仿宋"/>
          <w:sz w:val="21"/>
          <w:szCs w:val="21"/>
        </w:rPr>
        <w:t>教导主任、副校长，泰州市专家协会副主席，江苏省特级教师评委会副主任，泰州市社联副主席，江苏省中语会副理事长，全国中语会三、四、五届理事，扬州市中学高级职称评委会主任，江苏省突出贡献专家及国务院特殊津贴评审委员，江苏省特级教师评审委员会副主任，江苏省第七、八届人大代表，苏教版初中语文书主编。</w:t>
      </w:r>
      <w:r>
        <w:rPr>
          <w:rFonts w:hint="eastAsia" w:ascii="华文仿宋" w:hAnsi="华文仿宋" w:eastAsia="华文仿宋" w:cs="华文仿宋"/>
          <w:sz w:val="21"/>
          <w:szCs w:val="21"/>
          <w:lang w:eastAsia="zh-CN"/>
        </w:rPr>
        <w:t>）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洪宗礼老师也有两句话，对我们有很大启发。第一句：我从来是把工作当作学问来做的。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有教师说</w:t>
      </w:r>
      <w:r>
        <w:rPr>
          <w:rFonts w:hint="eastAsia" w:ascii="华文仿宋" w:hAnsi="华文仿宋" w:eastAsia="华文仿宋" w:cs="华文仿宋"/>
          <w:sz w:val="32"/>
          <w:szCs w:val="32"/>
        </w:rPr>
        <w:t>老师们都很忙，哪有时间做学问？洪老师说，学问在哪里？就在日复一日、年复一年的工作之中。把研究和工作结合起来，以研究的态度、研究的方式对待工作，对待教书育人，那么你的水平肯定是不一样的。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洪老师的第二句话：我站在讲台前，但我要站到书架上去。这意味着什么？意味着他每天都要读书，难以想象，不读书怎么能成为一名好教师，怎么能将课上得更加生动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好教师就是一本书，永远站在学生前面，把自己这本书打开，让学生读懂这本书，读懂什么叫做真诚、崇高、纯洁、幸福、道德……所谓教书育人，说到底就是教师的人格在塑造学生的灵魂。学生读懂了，他将来自己也会成为一本书。从书架上回到讲台前的时候，他的感觉完全是不同的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二、</w:t>
      </w:r>
      <w:r>
        <w:rPr>
          <w:rFonts w:hint="eastAsia" w:ascii="华文仿宋" w:hAnsi="华文仿宋" w:eastAsia="华文仿宋" w:cs="华文仿宋"/>
          <w:sz w:val="32"/>
          <w:szCs w:val="32"/>
        </w:rPr>
        <w:t>“立德树人”是中华民族的育人初心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中国好教师，当前最根本的任务是要将立德树人落实在自己的学科教学中，落实在每一节课中。立德树人，最具有中国特色，最具有“中国心”“中国表情”。不忘初心，牢记使命，“立德树人”就是中华民族的育人初心。它是个胚胎，是中华民族传统文化的根芽，内在蕴含着发展的基因。正因为如此，我们说“立德树人”是中国教育改革发展的根本任务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“立德树人”的三个命义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全国教育大会上讲，自从十八大以来，我们始终围绕着“立德树人”，要研究解决三个问题：培养什么样的人？怎么培养人？为谁培养人？这的确是重大的战略问题和现实问题。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第一个命义：培养什么样的人？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社会主义培养优秀的建设者和可靠的接班人。这样的人，十九大报告中提出，应具有“三个有”：有理想、有本领、有担当。“三个有”是指向中国学生发展核心素养的。中国学生的核心素养，是指：正确价值观念、必备品格和关键能力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“正确价值观念”就是“三个有”中的“有理想”。讨论价值观、讨论核心价值观、讨论社会主义核心价值观，从某种程度上来说就是讨论我们中华民族的理想——中国梦。讨论价值观，就是听从未来理想对我们的召唤。“有本领”是关键能力，“有担当”是必备品格。培养这样的人，十九大报告中又提出，有一个重要的着眼点：培养能担当民族复兴大业的时代新人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“立德树人”，关注人、指向人。它让我们的教育改革发生了一个重要的转向：从关注知识、能力，转向关注人。让人在以学习知识为载体，以培养能力为重点的过程中，成为人，成为时代新人，成为能担当民族复兴大业的时代新人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第二个命义：怎么培养人？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“立德树人”告诉我们，通过“立德”来树人。“国无德不兴，人无德不立”我们要为时代而明德，为教书育人而明德。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个好教师，应该有理想追求，应该有崇高感。现在很多教师比较现实，这本无可厚非，但如果只看到现实又远远不够。人要在世俗中生活，但又要超越一点世俗，让自己体验到人生的意义。用亚里士多德的话来说，幸福是完美生活中德性的实现。做一个有道德的人，才有真正的幸福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比如，道德之于智慧。我们追求智慧教育，教育智慧特征很多，但最为重要的是道德。无道德的聪明只是聪明而已，只有当聪明与道德牵手、相伴而行，才可能成为智慧。智慧教师首先是道德教师，智慧学生首先是道德学生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比如，道德之于法律。孟德斯鸠讲得好：法律是最基本的道德，道德则是最高的法律。法律支撑道德，道德滋养法律。进行法治教育，从某种意义来说，就是进行道德教育。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同样的，道德与核心价值观。核心价值观就是德，既是个人之小德，又是民族、社会之大德。核心价值观聚焦在道德上，聚焦在“最大公约数”上，聚焦在“帮助学生扣好人生的第一粒扣子”上。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第三个命义：为谁培养人？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这是一个无需回答的问题，但又必须认真回答：为新时代培养时代新人，培养的是社会主义优秀的建设者，是社会主义可靠的接班人。他首先是一个中国人，现在有的学生，虽然是中国人，却缺少中国心，没有中国情、中国味，那么他可能是一个“精致的利己主义者”。要有爱国情、强国志、报国行，才是我们真正需要的人，也是我们要培养的人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为谁培养人？首先是民族认同，其次是国家认同，第三是社会主义道路认同，第四是对中国共产党的认同，第五是文化认同。</w:t>
      </w:r>
    </w:p>
    <w:p>
      <w:pPr>
        <w:ind w:firstLine="640" w:firstLineChars="20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斯霞老师的一节语文课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的启示：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著名的儿童教育家斯霞老师拍了一部教学微电影，是一年级的语文课文，叫做《我们爱老师》。课文中有一句话：“我们爱祖国，我们爱老师。”对一年级的小朋友怎么讲祖国？斯老师用问答的方式：“同学们，什么是祖国？”有孩子答：“祖国，就是南京。”教室里发出一片笑声。斯老师说：“不要笑，南京是祖国的一个城市。”那么什么是祖国呢？学生马上知道了，回答：“祖国是国家。”斯老师说：“是的，祖国是国家。国家有美国、英国、日本国……哪个是我们的祖国？”学生马上知道了，祖国就是我们自己的国家。斯老师又说：“是的，祖国就是我们自己的国家，是我们爷爷、奶奶、爸爸、妈妈，祖祖辈辈、世世代代生活着的那个国家。我们的祖国就叫做中华人民共和国。让我们一起读：祖国，我们爱祖国。”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斯老师在教语文，在教一个词语，帮助学生理解运用祖国的语言文字，但更重要的是，通过语言文字，从学科的特质出发，在培养人。她把厚植爱国主义精神的种子播撒在儿童幼小的心田里。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斯老师，是中国立德树人的好老师。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今天我们做教师，就要牢牢记住：我们应当有追求。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要有更高的追求：做好老师，做中国好老师，做中国立德树人的好老师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C0D04"/>
    <w:multiLevelType w:val="singleLevel"/>
    <w:tmpl w:val="DC5C0D0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A09CA"/>
    <w:rsid w:val="201A09CA"/>
    <w:rsid w:val="663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2019-04-11T02:41:00Z</dcterms:created>
  <dc:creator>admin</dc:creator>
  <cp:lastModifiedBy>admin</cp:lastModifiedBy>
  <dcterms:modified xsi:type="dcterms:W3CDTF">2019-04-18T08:49:05Z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