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7B" w:rsidRDefault="005E6E22">
      <w:pPr>
        <w:jc w:val="center"/>
        <w:rPr>
          <w:b/>
          <w:bCs/>
          <w:sz w:val="44"/>
          <w:szCs w:val="44"/>
        </w:rPr>
      </w:pPr>
      <w:r>
        <w:rPr>
          <w:rFonts w:ascii="宋体" w:hAnsi="宋体" w:hint="eastAsia"/>
          <w:b/>
          <w:bCs/>
          <w:sz w:val="44"/>
          <w:szCs w:val="44"/>
        </w:rPr>
        <w:t>青铜峡市第二小学线上教学</w:t>
      </w:r>
    </w:p>
    <w:p w:rsidR="00AB2D7B" w:rsidRDefault="005E6E22">
      <w:pPr>
        <w:jc w:val="center"/>
        <w:rPr>
          <w:b/>
          <w:sz w:val="36"/>
        </w:rPr>
      </w:pPr>
      <w:r>
        <w:rPr>
          <w:rFonts w:hint="eastAsia"/>
          <w:b/>
          <w:sz w:val="36"/>
        </w:rPr>
        <w:t xml:space="preserve"> </w:t>
      </w:r>
      <w:r>
        <w:rPr>
          <w:rFonts w:hint="eastAsia"/>
          <w:b/>
          <w:sz w:val="36"/>
        </w:rPr>
        <w:t>“和你在一起”校本教研第三次大讨论活动发言稿</w:t>
      </w:r>
    </w:p>
    <w:tbl>
      <w:tblPr>
        <w:tblStyle w:val="a3"/>
        <w:tblW w:w="9905" w:type="dxa"/>
        <w:tblLook w:val="04A0" w:firstRow="1" w:lastRow="0" w:firstColumn="1" w:lastColumn="0" w:noHBand="0" w:noVBand="1"/>
      </w:tblPr>
      <w:tblGrid>
        <w:gridCol w:w="1697"/>
        <w:gridCol w:w="1604"/>
        <w:gridCol w:w="1698"/>
        <w:gridCol w:w="1698"/>
        <w:gridCol w:w="1604"/>
        <w:gridCol w:w="1604"/>
      </w:tblGrid>
      <w:tr w:rsidR="00AB2D7B">
        <w:trPr>
          <w:trHeight w:val="729"/>
        </w:trPr>
        <w:tc>
          <w:tcPr>
            <w:tcW w:w="1697" w:type="dxa"/>
          </w:tcPr>
          <w:p w:rsidR="00AB2D7B" w:rsidRDefault="005E6E22">
            <w:pPr>
              <w:jc w:val="center"/>
              <w:rPr>
                <w:sz w:val="28"/>
              </w:rPr>
            </w:pPr>
            <w:r>
              <w:rPr>
                <w:rFonts w:hint="eastAsia"/>
                <w:sz w:val="28"/>
              </w:rPr>
              <w:t>研讨主题</w:t>
            </w:r>
          </w:p>
        </w:tc>
        <w:tc>
          <w:tcPr>
            <w:tcW w:w="8208" w:type="dxa"/>
            <w:gridSpan w:val="5"/>
          </w:tcPr>
          <w:p w:rsidR="00AB2D7B" w:rsidRDefault="005E6E22">
            <w:pPr>
              <w:spacing w:line="440" w:lineRule="exact"/>
              <w:textAlignment w:val="baseline"/>
              <w:rPr>
                <w:rFonts w:ascii="宋体" w:hAnsi="宋体"/>
                <w:sz w:val="28"/>
                <w:szCs w:val="28"/>
              </w:rPr>
            </w:pPr>
            <w:r>
              <w:rPr>
                <w:rFonts w:ascii="宋体" w:hAnsi="宋体" w:hint="eastAsia"/>
                <w:sz w:val="28"/>
                <w:szCs w:val="28"/>
              </w:rPr>
              <w:t xml:space="preserve">  “学科组如何组织关于线上教学的教研活动”</w:t>
            </w:r>
          </w:p>
        </w:tc>
      </w:tr>
      <w:tr w:rsidR="00AB2D7B">
        <w:trPr>
          <w:trHeight w:val="839"/>
        </w:trPr>
        <w:tc>
          <w:tcPr>
            <w:tcW w:w="1697" w:type="dxa"/>
          </w:tcPr>
          <w:p w:rsidR="00AB2D7B" w:rsidRDefault="005E6E22">
            <w:pPr>
              <w:jc w:val="center"/>
              <w:rPr>
                <w:sz w:val="28"/>
              </w:rPr>
            </w:pPr>
            <w:r>
              <w:rPr>
                <w:rFonts w:hint="eastAsia"/>
                <w:sz w:val="28"/>
              </w:rPr>
              <w:t>时间</w:t>
            </w:r>
          </w:p>
        </w:tc>
        <w:tc>
          <w:tcPr>
            <w:tcW w:w="1604" w:type="dxa"/>
          </w:tcPr>
          <w:p w:rsidR="00AB2D7B" w:rsidRDefault="005E6E22">
            <w:pPr>
              <w:jc w:val="center"/>
              <w:rPr>
                <w:sz w:val="28"/>
              </w:rPr>
            </w:pPr>
            <w:r>
              <w:rPr>
                <w:rFonts w:hint="eastAsia"/>
                <w:sz w:val="28"/>
              </w:rPr>
              <w:t>11.17</w:t>
            </w:r>
          </w:p>
        </w:tc>
        <w:tc>
          <w:tcPr>
            <w:tcW w:w="1698" w:type="dxa"/>
          </w:tcPr>
          <w:p w:rsidR="00AB2D7B" w:rsidRDefault="005E6E22">
            <w:pPr>
              <w:jc w:val="center"/>
              <w:rPr>
                <w:sz w:val="28"/>
              </w:rPr>
            </w:pPr>
            <w:r>
              <w:rPr>
                <w:rFonts w:hint="eastAsia"/>
                <w:sz w:val="28"/>
              </w:rPr>
              <w:t>组别</w:t>
            </w:r>
          </w:p>
        </w:tc>
        <w:tc>
          <w:tcPr>
            <w:tcW w:w="1698" w:type="dxa"/>
          </w:tcPr>
          <w:p w:rsidR="00AB2D7B" w:rsidRDefault="00BD0D59" w:rsidP="00BD0D59">
            <w:pPr>
              <w:jc w:val="center"/>
              <w:rPr>
                <w:sz w:val="28"/>
              </w:rPr>
            </w:pPr>
            <w:r>
              <w:rPr>
                <w:rFonts w:hint="eastAsia"/>
                <w:sz w:val="28"/>
              </w:rPr>
              <w:t>英语综合组</w:t>
            </w:r>
          </w:p>
        </w:tc>
        <w:tc>
          <w:tcPr>
            <w:tcW w:w="1604" w:type="dxa"/>
          </w:tcPr>
          <w:p w:rsidR="00AB2D7B" w:rsidRDefault="005E6E22">
            <w:pPr>
              <w:jc w:val="center"/>
              <w:rPr>
                <w:sz w:val="28"/>
              </w:rPr>
            </w:pPr>
            <w:r>
              <w:rPr>
                <w:rFonts w:hint="eastAsia"/>
                <w:sz w:val="28"/>
              </w:rPr>
              <w:t>发言人</w:t>
            </w:r>
          </w:p>
        </w:tc>
        <w:tc>
          <w:tcPr>
            <w:tcW w:w="1604" w:type="dxa"/>
          </w:tcPr>
          <w:p w:rsidR="00AB2D7B" w:rsidRDefault="00BD0D59">
            <w:pPr>
              <w:jc w:val="center"/>
              <w:rPr>
                <w:sz w:val="28"/>
              </w:rPr>
            </w:pPr>
            <w:r>
              <w:rPr>
                <w:rFonts w:hint="eastAsia"/>
                <w:sz w:val="28"/>
              </w:rPr>
              <w:t>张军</w:t>
            </w:r>
          </w:p>
        </w:tc>
      </w:tr>
      <w:tr w:rsidR="00AB2D7B">
        <w:trPr>
          <w:trHeight w:val="639"/>
        </w:trPr>
        <w:tc>
          <w:tcPr>
            <w:tcW w:w="9905" w:type="dxa"/>
            <w:gridSpan w:val="6"/>
          </w:tcPr>
          <w:p w:rsidR="00AB2D7B" w:rsidRDefault="005E6E22">
            <w:pPr>
              <w:jc w:val="center"/>
              <w:rPr>
                <w:sz w:val="28"/>
              </w:rPr>
            </w:pPr>
            <w:r>
              <w:rPr>
                <w:rFonts w:hint="eastAsia"/>
                <w:sz w:val="28"/>
              </w:rPr>
              <w:t>内</w:t>
            </w:r>
            <w:r>
              <w:rPr>
                <w:rFonts w:hint="eastAsia"/>
                <w:sz w:val="28"/>
              </w:rPr>
              <w:t xml:space="preserve">   </w:t>
            </w:r>
            <w:r>
              <w:rPr>
                <w:rFonts w:hint="eastAsia"/>
                <w:sz w:val="28"/>
              </w:rPr>
              <w:t>容</w:t>
            </w:r>
          </w:p>
        </w:tc>
      </w:tr>
      <w:tr w:rsidR="00AB2D7B">
        <w:trPr>
          <w:trHeight w:val="10046"/>
        </w:trPr>
        <w:tc>
          <w:tcPr>
            <w:tcW w:w="9905" w:type="dxa"/>
            <w:gridSpan w:val="6"/>
          </w:tcPr>
          <w:p w:rsidR="00BD0D59" w:rsidRPr="00E0196A" w:rsidRDefault="00FC3FC3" w:rsidP="00BD0D59">
            <w:pPr>
              <w:spacing w:line="220" w:lineRule="atLeast"/>
              <w:rPr>
                <w:rFonts w:asciiTheme="minorEastAsia" w:eastAsiaTheme="minorEastAsia" w:hAnsiTheme="minorEastAsia" w:cs="Arial"/>
                <w:color w:val="333333"/>
                <w:sz w:val="24"/>
                <w:szCs w:val="24"/>
                <w:shd w:val="clear" w:color="auto" w:fill="FFFFFF"/>
              </w:rPr>
            </w:pPr>
            <w:proofErr w:type="gramStart"/>
            <w:r>
              <w:rPr>
                <w:rFonts w:asciiTheme="minorEastAsia" w:eastAsiaTheme="minorEastAsia" w:hAnsiTheme="minorEastAsia" w:cs="Arial" w:hint="eastAsia"/>
                <w:color w:val="333333"/>
                <w:sz w:val="24"/>
                <w:szCs w:val="24"/>
                <w:shd w:val="clear" w:color="auto" w:fill="FFFFFF"/>
              </w:rPr>
              <w:t>一</w:t>
            </w:r>
            <w:proofErr w:type="gramEnd"/>
            <w:r>
              <w:rPr>
                <w:rFonts w:asciiTheme="minorEastAsia" w:eastAsiaTheme="minorEastAsia" w:hAnsiTheme="minorEastAsia" w:cs="Arial" w:hint="eastAsia"/>
                <w:color w:val="333333"/>
                <w:sz w:val="24"/>
                <w:szCs w:val="24"/>
                <w:shd w:val="clear" w:color="auto" w:fill="FFFFFF"/>
              </w:rPr>
              <w:t>．线上</w:t>
            </w:r>
            <w:bookmarkStart w:id="0" w:name="_GoBack"/>
            <w:bookmarkEnd w:id="0"/>
            <w:r w:rsidR="00BD0D59" w:rsidRPr="00E0196A">
              <w:rPr>
                <w:rFonts w:asciiTheme="minorEastAsia" w:eastAsiaTheme="minorEastAsia" w:hAnsiTheme="minorEastAsia" w:cs="Arial" w:hint="eastAsia"/>
                <w:color w:val="333333"/>
                <w:sz w:val="24"/>
                <w:szCs w:val="24"/>
                <w:shd w:val="clear" w:color="auto" w:fill="FFFFFF"/>
              </w:rPr>
              <w:t>教研的三大特点:</w:t>
            </w:r>
          </w:p>
          <w:p w:rsidR="00BD0D59" w:rsidRPr="00E0196A" w:rsidRDefault="00BD0D59" w:rsidP="00BD0D59">
            <w:pPr>
              <w:spacing w:line="220" w:lineRule="atLeast"/>
              <w:rPr>
                <w:rFonts w:asciiTheme="minorEastAsia" w:eastAsiaTheme="minorEastAsia" w:hAnsiTheme="minorEastAsia" w:cs="Arial"/>
                <w:color w:val="333333"/>
                <w:sz w:val="24"/>
                <w:szCs w:val="24"/>
                <w:shd w:val="clear" w:color="auto" w:fill="FFFFFF"/>
              </w:rPr>
            </w:pPr>
            <w:r w:rsidRPr="00E0196A">
              <w:rPr>
                <w:rFonts w:asciiTheme="minorEastAsia" w:eastAsiaTheme="minorEastAsia" w:hAnsiTheme="minorEastAsia" w:cs="Arial" w:hint="eastAsia"/>
                <w:color w:val="333333"/>
                <w:sz w:val="24"/>
                <w:szCs w:val="24"/>
                <w:shd w:val="clear" w:color="auto" w:fill="FFFFFF"/>
              </w:rPr>
              <w:t>1、教学资源丰富。网站拥有大量的教学资源，主要是教师平时设计的教案和课例，是教师们经验的汇聚，是教师们在长期教学过程中辛勤劳动的结晶。教学资源主要以文档的形式挂到网站上，方便老师下载，大大提高教师们的备课效率。</w:t>
            </w:r>
          </w:p>
          <w:p w:rsidR="00BD0D59" w:rsidRPr="00E0196A" w:rsidRDefault="00BD0D59" w:rsidP="00BD0D59">
            <w:pPr>
              <w:spacing w:line="220" w:lineRule="atLeast"/>
              <w:rPr>
                <w:rFonts w:asciiTheme="minorEastAsia" w:eastAsiaTheme="minorEastAsia" w:hAnsiTheme="minorEastAsia" w:cs="Arial"/>
                <w:color w:val="333333"/>
                <w:sz w:val="24"/>
                <w:szCs w:val="24"/>
                <w:shd w:val="clear" w:color="auto" w:fill="FFFFFF"/>
              </w:rPr>
            </w:pPr>
            <w:r w:rsidRPr="00E0196A">
              <w:rPr>
                <w:rFonts w:asciiTheme="minorEastAsia" w:eastAsiaTheme="minorEastAsia" w:hAnsiTheme="minorEastAsia" w:cs="Arial" w:hint="eastAsia"/>
                <w:color w:val="333333"/>
                <w:sz w:val="24"/>
                <w:szCs w:val="24"/>
                <w:shd w:val="clear" w:color="auto" w:fill="FFFFFF"/>
              </w:rPr>
              <w:t>2、时效性强。网站上的内容，包括教案、课例、论文以及国内外的教研动态，都是在最短的时间里上传上去的。只要打开教研网站，点击相应的文章，就可以得到最新的消息，这样有利于教师跟上时代步伐，走在前列。</w:t>
            </w:r>
          </w:p>
          <w:p w:rsidR="00BD0D59" w:rsidRPr="00E0196A" w:rsidRDefault="00BD0D59" w:rsidP="00BD0D59">
            <w:pPr>
              <w:spacing w:line="220" w:lineRule="atLeast"/>
              <w:ind w:left="142"/>
              <w:rPr>
                <w:rFonts w:asciiTheme="minorEastAsia" w:eastAsiaTheme="minorEastAsia" w:hAnsiTheme="minorEastAsia" w:cs="Arial"/>
                <w:color w:val="333333"/>
                <w:sz w:val="24"/>
                <w:szCs w:val="24"/>
                <w:shd w:val="clear" w:color="auto" w:fill="FFFFFF"/>
              </w:rPr>
            </w:pPr>
            <w:r w:rsidRPr="00E0196A">
              <w:rPr>
                <w:rFonts w:asciiTheme="minorEastAsia" w:eastAsiaTheme="minorEastAsia" w:hAnsiTheme="minorEastAsia" w:cs="Arial" w:hint="eastAsia"/>
                <w:color w:val="333333"/>
                <w:sz w:val="24"/>
                <w:szCs w:val="24"/>
                <w:shd w:val="clear" w:color="auto" w:fill="FFFFFF"/>
              </w:rPr>
              <w:t>3、能突破空间的限制。网络的最大优势就在于能让处于不同地方的人能够互相协作，取长补短，高效完成教学任务。</w:t>
            </w:r>
          </w:p>
          <w:p w:rsidR="00BD0D59" w:rsidRPr="00E0196A" w:rsidRDefault="00BD0D59" w:rsidP="00BD0D59">
            <w:pPr>
              <w:spacing w:line="220" w:lineRule="atLeast"/>
              <w:rPr>
                <w:rFonts w:asciiTheme="minorEastAsia" w:eastAsiaTheme="minorEastAsia" w:hAnsiTheme="minorEastAsia" w:cs="Arial"/>
                <w:color w:val="333333"/>
                <w:sz w:val="24"/>
                <w:szCs w:val="24"/>
                <w:shd w:val="clear" w:color="auto" w:fill="FFFFFF"/>
              </w:rPr>
            </w:pPr>
            <w:r w:rsidRPr="00E0196A">
              <w:rPr>
                <w:rFonts w:asciiTheme="minorEastAsia" w:eastAsiaTheme="minorEastAsia" w:hAnsiTheme="minorEastAsia" w:cs="Arial" w:hint="eastAsia"/>
                <w:color w:val="333333"/>
                <w:sz w:val="24"/>
                <w:szCs w:val="24"/>
                <w:shd w:val="clear" w:color="auto" w:fill="FFFFFF"/>
              </w:rPr>
              <w:t>二</w:t>
            </w:r>
            <w:r w:rsidRPr="00E0196A">
              <w:rPr>
                <w:rFonts w:asciiTheme="minorEastAsia" w:eastAsiaTheme="minorEastAsia" w:hAnsiTheme="minorEastAsia" w:cs="Arial"/>
                <w:color w:val="333333"/>
                <w:sz w:val="24"/>
                <w:szCs w:val="24"/>
                <w:shd w:val="clear" w:color="auto" w:fill="FFFFFF"/>
              </w:rPr>
              <w:t>、线上教研活动的组织形式</w:t>
            </w:r>
            <w:r w:rsidRPr="00E0196A">
              <w:rPr>
                <w:rFonts w:asciiTheme="minorEastAsia" w:eastAsiaTheme="minorEastAsia" w:hAnsiTheme="minorEastAsia" w:cs="Arial"/>
                <w:color w:val="333333"/>
                <w:sz w:val="24"/>
                <w:szCs w:val="24"/>
              </w:rPr>
              <w:br/>
            </w:r>
            <w:r w:rsidRPr="00E0196A">
              <w:rPr>
                <w:rFonts w:asciiTheme="minorEastAsia" w:eastAsiaTheme="minorEastAsia" w:hAnsiTheme="minorEastAsia" w:cs="Arial"/>
                <w:color w:val="333333"/>
                <w:sz w:val="24"/>
                <w:szCs w:val="24"/>
                <w:shd w:val="clear" w:color="auto" w:fill="FFFFFF"/>
              </w:rPr>
              <w:t>1.线上集中教研活动。可以通过视频会议，</w:t>
            </w:r>
            <w:r w:rsidRPr="00E0196A">
              <w:rPr>
                <w:rFonts w:asciiTheme="minorEastAsia" w:eastAsiaTheme="minorEastAsia" w:hAnsiTheme="minorEastAsia" w:cs="Arial" w:hint="eastAsia"/>
                <w:color w:val="333333"/>
                <w:sz w:val="24"/>
                <w:szCs w:val="24"/>
                <w:shd w:val="clear" w:color="auto" w:fill="FFFFFF"/>
              </w:rPr>
              <w:t>钉钉</w:t>
            </w:r>
            <w:r w:rsidRPr="00E0196A">
              <w:rPr>
                <w:rFonts w:asciiTheme="minorEastAsia" w:eastAsiaTheme="minorEastAsia" w:hAnsiTheme="minorEastAsia" w:cs="Arial"/>
                <w:color w:val="333333"/>
                <w:sz w:val="24"/>
                <w:szCs w:val="24"/>
                <w:shd w:val="clear" w:color="auto" w:fill="FFFFFF"/>
              </w:rPr>
              <w:t>视频在线会议</w:t>
            </w:r>
            <w:r w:rsidR="00C85AC8">
              <w:rPr>
                <w:rFonts w:asciiTheme="minorEastAsia" w:eastAsiaTheme="minorEastAsia" w:hAnsiTheme="minorEastAsia" w:cs="Arial" w:hint="eastAsia"/>
                <w:color w:val="333333"/>
                <w:sz w:val="24"/>
                <w:szCs w:val="24"/>
                <w:shd w:val="clear" w:color="auto" w:fill="FFFFFF"/>
              </w:rPr>
              <w:t>进行，</w:t>
            </w:r>
            <w:r w:rsidRPr="00E0196A">
              <w:rPr>
                <w:rFonts w:asciiTheme="minorEastAsia" w:eastAsiaTheme="minorEastAsia" w:hAnsiTheme="minorEastAsia" w:cs="Arial" w:hint="eastAsia"/>
                <w:color w:val="333333"/>
                <w:sz w:val="24"/>
                <w:szCs w:val="24"/>
                <w:shd w:val="clear" w:color="auto" w:fill="FFFFFF"/>
              </w:rPr>
              <w:t>还可以分音、体、美学科</w:t>
            </w:r>
            <w:r w:rsidRPr="00E0196A">
              <w:rPr>
                <w:rFonts w:asciiTheme="minorEastAsia" w:eastAsiaTheme="minorEastAsia" w:hAnsiTheme="minorEastAsia" w:cs="Arial"/>
                <w:color w:val="333333"/>
                <w:sz w:val="24"/>
                <w:szCs w:val="24"/>
                <w:shd w:val="clear" w:color="auto" w:fill="FFFFFF"/>
              </w:rPr>
              <w:t>通过微信、QQ群开展群聊天集中研讨交流。</w:t>
            </w:r>
            <w:r w:rsidRPr="00E0196A">
              <w:rPr>
                <w:rFonts w:asciiTheme="minorEastAsia" w:eastAsiaTheme="minorEastAsia" w:hAnsiTheme="minorEastAsia" w:cs="Arial"/>
                <w:color w:val="333333"/>
                <w:sz w:val="24"/>
                <w:szCs w:val="24"/>
              </w:rPr>
              <w:br/>
            </w:r>
            <w:r w:rsidRPr="00E0196A">
              <w:rPr>
                <w:rFonts w:asciiTheme="minorEastAsia" w:eastAsiaTheme="minorEastAsia" w:hAnsiTheme="minorEastAsia" w:cs="Arial"/>
                <w:color w:val="333333"/>
                <w:sz w:val="24"/>
                <w:szCs w:val="24"/>
                <w:shd w:val="clear" w:color="auto" w:fill="FFFFFF"/>
              </w:rPr>
              <w:t>2.线下教师自主研修。根据教研活动主题开展教师线下自主学习提升教师教育教学水平和能力，推荐教师在疫情防控期间参加“名师优课”网络培训学习。</w:t>
            </w:r>
            <w:r w:rsidRPr="00E0196A">
              <w:rPr>
                <w:rFonts w:asciiTheme="minorEastAsia" w:eastAsiaTheme="minorEastAsia" w:hAnsiTheme="minorEastAsia" w:cs="Arial"/>
                <w:color w:val="333333"/>
                <w:sz w:val="24"/>
                <w:szCs w:val="24"/>
              </w:rPr>
              <w:br/>
            </w:r>
            <w:r w:rsidRPr="00E0196A">
              <w:rPr>
                <w:rFonts w:asciiTheme="minorEastAsia" w:eastAsiaTheme="minorEastAsia" w:hAnsiTheme="minorEastAsia" w:cs="Arial" w:hint="eastAsia"/>
                <w:color w:val="333333"/>
                <w:sz w:val="24"/>
                <w:szCs w:val="24"/>
                <w:shd w:val="clear" w:color="auto" w:fill="FFFFFF"/>
              </w:rPr>
              <w:t>三</w:t>
            </w:r>
            <w:r w:rsidRPr="00E0196A">
              <w:rPr>
                <w:rFonts w:asciiTheme="minorEastAsia" w:eastAsiaTheme="minorEastAsia" w:hAnsiTheme="minorEastAsia" w:cs="Arial"/>
                <w:color w:val="333333"/>
                <w:sz w:val="24"/>
                <w:szCs w:val="24"/>
                <w:shd w:val="clear" w:color="auto" w:fill="FFFFFF"/>
              </w:rPr>
              <w:t>、线上教研活动的内容</w:t>
            </w:r>
          </w:p>
          <w:p w:rsidR="00BD0D59" w:rsidRPr="00E0196A" w:rsidRDefault="00BD0D59" w:rsidP="00F9661C">
            <w:pPr>
              <w:pStyle w:val="a6"/>
              <w:shd w:val="clear" w:color="auto" w:fill="FFFFFF"/>
              <w:spacing w:before="0" w:beforeAutospacing="0" w:after="0" w:afterAutospacing="0"/>
              <w:ind w:firstLine="440"/>
              <w:rPr>
                <w:rFonts w:asciiTheme="minorEastAsia" w:eastAsiaTheme="minorEastAsia" w:hAnsiTheme="minorEastAsia" w:cs="Arial"/>
                <w:color w:val="333333"/>
              </w:rPr>
            </w:pPr>
            <w:r w:rsidRPr="00E0196A">
              <w:rPr>
                <w:rFonts w:asciiTheme="minorEastAsia" w:eastAsiaTheme="minorEastAsia" w:hAnsiTheme="minorEastAsia" w:cs="Arial"/>
                <w:color w:val="333333"/>
                <w:shd w:val="clear" w:color="auto" w:fill="FFFFFF"/>
              </w:rPr>
              <w:t>当前，可以结合学校日常研修内容和当前特定环境下的适时内容来开展教学研究活动。</w:t>
            </w:r>
            <w:r w:rsidRPr="00E0196A">
              <w:rPr>
                <w:rFonts w:asciiTheme="minorEastAsia" w:eastAsiaTheme="minorEastAsia" w:hAnsiTheme="minorEastAsia" w:cs="Arial"/>
                <w:color w:val="333333"/>
              </w:rPr>
              <w:br/>
            </w:r>
            <w:r w:rsidRPr="00E0196A">
              <w:rPr>
                <w:rFonts w:asciiTheme="minorEastAsia" w:eastAsiaTheme="minorEastAsia" w:hAnsiTheme="minorEastAsia" w:cs="Arial" w:hint="eastAsia"/>
                <w:color w:val="333333"/>
              </w:rPr>
              <w:t>1、</w:t>
            </w:r>
            <w:r w:rsidRPr="00E0196A">
              <w:rPr>
                <w:rFonts w:asciiTheme="minorEastAsia" w:eastAsiaTheme="minorEastAsia" w:hAnsiTheme="minorEastAsia" w:cs="Arial"/>
                <w:color w:val="333333"/>
              </w:rPr>
              <w:t>做好</w:t>
            </w:r>
            <w:r w:rsidRPr="00E0196A">
              <w:rPr>
                <w:rFonts w:asciiTheme="minorEastAsia" w:eastAsiaTheme="minorEastAsia" w:hAnsiTheme="minorEastAsia" w:cs="Arial" w:hint="eastAsia"/>
                <w:color w:val="333333"/>
              </w:rPr>
              <w:t>教研</w:t>
            </w:r>
            <w:r w:rsidRPr="00E0196A">
              <w:rPr>
                <w:rFonts w:asciiTheme="minorEastAsia" w:eastAsiaTheme="minorEastAsia" w:hAnsiTheme="minorEastAsia" w:cs="Arial"/>
                <w:color w:val="333333"/>
              </w:rPr>
              <w:t>准备</w:t>
            </w:r>
            <w:r w:rsidR="00F9661C">
              <w:rPr>
                <w:rFonts w:asciiTheme="minorEastAsia" w:eastAsiaTheme="minorEastAsia" w:hAnsiTheme="minorEastAsia" w:cs="Arial" w:hint="eastAsia"/>
                <w:color w:val="333333"/>
              </w:rPr>
              <w:t>。</w:t>
            </w:r>
            <w:r w:rsidRPr="00E0196A">
              <w:rPr>
                <w:rFonts w:asciiTheme="minorEastAsia" w:eastAsiaTheme="minorEastAsia" w:hAnsiTheme="minorEastAsia" w:cs="Arial" w:hint="eastAsia"/>
                <w:color w:val="333333"/>
              </w:rPr>
              <w:t>教研活动</w:t>
            </w:r>
            <w:r w:rsidRPr="00E0196A">
              <w:rPr>
                <w:rFonts w:asciiTheme="minorEastAsia" w:eastAsiaTheme="minorEastAsia" w:hAnsiTheme="minorEastAsia" w:cs="Arial"/>
                <w:color w:val="333333"/>
              </w:rPr>
              <w:t>的准备无论是线上还是线下教育，都非常重要。线上教育，课程的内容会</w:t>
            </w:r>
            <w:r w:rsidR="00C85AC8">
              <w:rPr>
                <w:rFonts w:asciiTheme="minorEastAsia" w:eastAsiaTheme="minorEastAsia" w:hAnsiTheme="minorEastAsia" w:cs="Arial"/>
                <w:color w:val="333333"/>
              </w:rPr>
              <w:t>多元化，这样也正是线上课程的好处</w:t>
            </w:r>
            <w:r w:rsidR="00C85AC8">
              <w:rPr>
                <w:rFonts w:asciiTheme="minorEastAsia" w:eastAsiaTheme="minorEastAsia" w:hAnsiTheme="minorEastAsia" w:cs="Arial" w:hint="eastAsia"/>
                <w:color w:val="333333"/>
              </w:rPr>
              <w:t>，</w:t>
            </w:r>
            <w:r w:rsidRPr="00E0196A">
              <w:rPr>
                <w:rFonts w:asciiTheme="minorEastAsia" w:eastAsiaTheme="minorEastAsia" w:hAnsiTheme="minorEastAsia" w:cs="Arial" w:hint="eastAsia"/>
                <w:color w:val="333333"/>
              </w:rPr>
              <w:t>教研活动也要多元化，适应课程教学</w:t>
            </w:r>
            <w:r w:rsidRPr="00E0196A">
              <w:rPr>
                <w:rFonts w:asciiTheme="minorEastAsia" w:eastAsiaTheme="minorEastAsia" w:hAnsiTheme="minorEastAsia" w:cs="Arial"/>
                <w:color w:val="333333"/>
              </w:rPr>
              <w:t>。</w:t>
            </w:r>
          </w:p>
          <w:p w:rsidR="00BD0D59" w:rsidRPr="00E0196A" w:rsidRDefault="00BD0D59" w:rsidP="00BD0D59">
            <w:pPr>
              <w:spacing w:line="220" w:lineRule="atLeast"/>
              <w:rPr>
                <w:rFonts w:asciiTheme="minorEastAsia" w:eastAsiaTheme="minorEastAsia" w:hAnsiTheme="minorEastAsia" w:cs="Arial"/>
                <w:color w:val="333333"/>
                <w:sz w:val="24"/>
                <w:szCs w:val="24"/>
                <w:shd w:val="clear" w:color="auto" w:fill="FFFFFF"/>
              </w:rPr>
            </w:pPr>
            <w:r w:rsidRPr="00E0196A">
              <w:rPr>
                <w:rFonts w:asciiTheme="minorEastAsia" w:eastAsiaTheme="minorEastAsia" w:hAnsiTheme="minorEastAsia" w:cs="Arial" w:hint="eastAsia"/>
                <w:color w:val="333333"/>
                <w:sz w:val="24"/>
                <w:szCs w:val="24"/>
                <w:shd w:val="clear" w:color="auto" w:fill="FFFFFF"/>
              </w:rPr>
              <w:t>2、线上教研、教学</w:t>
            </w:r>
            <w:r w:rsidRPr="00E0196A">
              <w:rPr>
                <w:rFonts w:asciiTheme="minorEastAsia" w:eastAsiaTheme="minorEastAsia" w:hAnsiTheme="minorEastAsia" w:cs="Arial"/>
                <w:color w:val="333333"/>
                <w:sz w:val="24"/>
                <w:szCs w:val="24"/>
                <w:shd w:val="clear" w:color="auto" w:fill="FFFFFF"/>
              </w:rPr>
              <w:t>可以围绕学校当前课题研究开展。</w:t>
            </w:r>
          </w:p>
          <w:p w:rsidR="00C85AC8" w:rsidRDefault="00BD0D59" w:rsidP="00BD0D59">
            <w:pPr>
              <w:spacing w:line="220" w:lineRule="atLeast"/>
              <w:rPr>
                <w:rFonts w:asciiTheme="minorEastAsia" w:eastAsiaTheme="minorEastAsia" w:hAnsiTheme="minorEastAsia" w:cs="Arial"/>
                <w:color w:val="333333"/>
                <w:sz w:val="24"/>
                <w:szCs w:val="24"/>
                <w:shd w:val="clear" w:color="auto" w:fill="FFFFFF"/>
              </w:rPr>
            </w:pPr>
            <w:r w:rsidRPr="00E0196A">
              <w:rPr>
                <w:rFonts w:asciiTheme="minorEastAsia" w:eastAsiaTheme="minorEastAsia" w:hAnsiTheme="minorEastAsia" w:cs="Arial" w:hint="eastAsia"/>
                <w:color w:val="333333"/>
                <w:sz w:val="24"/>
                <w:szCs w:val="24"/>
                <w:shd w:val="clear" w:color="auto" w:fill="FFFFFF"/>
              </w:rPr>
              <w:t>3</w:t>
            </w:r>
            <w:r w:rsidR="00C85AC8">
              <w:rPr>
                <w:rFonts w:asciiTheme="minorEastAsia" w:eastAsiaTheme="minorEastAsia" w:hAnsiTheme="minorEastAsia" w:cs="Arial" w:hint="eastAsia"/>
                <w:color w:val="333333"/>
                <w:sz w:val="24"/>
                <w:szCs w:val="24"/>
                <w:shd w:val="clear" w:color="auto" w:fill="FFFFFF"/>
              </w:rPr>
              <w:t>、</w:t>
            </w:r>
            <w:r w:rsidRPr="00E0196A">
              <w:rPr>
                <w:rFonts w:asciiTheme="minorEastAsia" w:eastAsiaTheme="minorEastAsia" w:hAnsiTheme="minorEastAsia" w:cs="Arial" w:hint="eastAsia"/>
                <w:color w:val="333333"/>
                <w:sz w:val="24"/>
                <w:szCs w:val="24"/>
                <w:shd w:val="clear" w:color="auto" w:fill="FFFFFF"/>
              </w:rPr>
              <w:t>教研内容以</w:t>
            </w:r>
            <w:r w:rsidRPr="00E0196A">
              <w:rPr>
                <w:rFonts w:asciiTheme="minorEastAsia" w:eastAsiaTheme="minorEastAsia" w:hAnsiTheme="minorEastAsia" w:cs="Arial"/>
                <w:color w:val="333333"/>
                <w:sz w:val="24"/>
                <w:szCs w:val="24"/>
                <w:shd w:val="clear" w:color="auto" w:fill="FFFFFF"/>
              </w:rPr>
              <w:t>网络学情诊断、教学设计、课堂组织、教学管理、学业评价、答疑辅导等各项工作落实和策略方法研究</w:t>
            </w:r>
            <w:r w:rsidR="00C85AC8">
              <w:rPr>
                <w:rFonts w:asciiTheme="minorEastAsia" w:eastAsiaTheme="minorEastAsia" w:hAnsiTheme="minorEastAsia" w:cs="Arial" w:hint="eastAsia"/>
                <w:color w:val="333333"/>
                <w:sz w:val="24"/>
                <w:szCs w:val="24"/>
                <w:shd w:val="clear" w:color="auto" w:fill="FFFFFF"/>
              </w:rPr>
              <w:t>。</w:t>
            </w:r>
          </w:p>
          <w:p w:rsidR="00BD0D59" w:rsidRPr="00C85AC8" w:rsidRDefault="00BD0D59" w:rsidP="00BD0D59">
            <w:pPr>
              <w:spacing w:line="220" w:lineRule="atLeast"/>
              <w:rPr>
                <w:rFonts w:asciiTheme="minorEastAsia" w:eastAsiaTheme="minorEastAsia" w:hAnsiTheme="minorEastAsia" w:cs="Arial"/>
                <w:color w:val="333333"/>
                <w:sz w:val="24"/>
                <w:szCs w:val="24"/>
                <w:shd w:val="clear" w:color="auto" w:fill="FFFFFF"/>
              </w:rPr>
            </w:pPr>
            <w:r w:rsidRPr="00E0196A">
              <w:rPr>
                <w:rFonts w:asciiTheme="minorEastAsia" w:eastAsiaTheme="minorEastAsia" w:hAnsiTheme="minorEastAsia" w:cs="Arial"/>
                <w:color w:val="333333"/>
                <w:sz w:val="24"/>
                <w:szCs w:val="24"/>
                <w:shd w:val="clear" w:color="auto" w:fill="FFFFFF"/>
              </w:rPr>
              <w:t xml:space="preserve">4. </w:t>
            </w:r>
            <w:r w:rsidRPr="00E0196A">
              <w:rPr>
                <w:rFonts w:asciiTheme="minorEastAsia" w:eastAsiaTheme="minorEastAsia" w:hAnsiTheme="minorEastAsia" w:hint="eastAsia"/>
                <w:color w:val="444444"/>
                <w:sz w:val="24"/>
                <w:szCs w:val="24"/>
              </w:rPr>
              <w:t>教研内容丰富，为线上教学打下坚实的基础。老师们对课堂教学安排、选取优质教学资源、互动环节、课堂答疑、教学平台的选取与使用、分享好用的工具和录播软件等方面提出意见和建议</w:t>
            </w:r>
            <w:r w:rsidR="00C85AC8">
              <w:rPr>
                <w:rFonts w:asciiTheme="minorEastAsia" w:eastAsiaTheme="minorEastAsia" w:hAnsiTheme="minorEastAsia" w:hint="eastAsia"/>
                <w:color w:val="444444"/>
                <w:sz w:val="24"/>
                <w:szCs w:val="24"/>
              </w:rPr>
              <w:t>；</w:t>
            </w:r>
            <w:r w:rsidR="00C85AC8">
              <w:rPr>
                <w:rFonts w:asciiTheme="minorEastAsia" w:eastAsiaTheme="minorEastAsia" w:hAnsiTheme="minorEastAsia" w:cs="Arial" w:hint="eastAsia"/>
                <w:color w:val="333333"/>
                <w:sz w:val="24"/>
                <w:szCs w:val="24"/>
                <w:shd w:val="clear" w:color="auto" w:fill="FFFFFF"/>
              </w:rPr>
              <w:t>分享教学经验、观看优质课案例、</w:t>
            </w:r>
            <w:proofErr w:type="gramStart"/>
            <w:r w:rsidR="00C85AC8">
              <w:rPr>
                <w:rFonts w:asciiTheme="minorEastAsia" w:eastAsiaTheme="minorEastAsia" w:hAnsiTheme="minorEastAsia" w:cs="Arial" w:hint="eastAsia"/>
                <w:color w:val="333333"/>
                <w:sz w:val="24"/>
                <w:szCs w:val="24"/>
                <w:shd w:val="clear" w:color="auto" w:fill="FFFFFF"/>
              </w:rPr>
              <w:t>探讨线</w:t>
            </w:r>
            <w:proofErr w:type="gramEnd"/>
            <w:r w:rsidR="00C85AC8">
              <w:rPr>
                <w:rFonts w:asciiTheme="minorEastAsia" w:eastAsiaTheme="minorEastAsia" w:hAnsiTheme="minorEastAsia" w:cs="Arial" w:hint="eastAsia"/>
                <w:color w:val="333333"/>
                <w:sz w:val="24"/>
                <w:szCs w:val="24"/>
                <w:shd w:val="clear" w:color="auto" w:fill="FFFFFF"/>
              </w:rPr>
              <w:t>上教学好的方法等内容，</w:t>
            </w:r>
            <w:r w:rsidRPr="00E0196A">
              <w:rPr>
                <w:rFonts w:asciiTheme="minorEastAsia" w:eastAsiaTheme="minorEastAsia" w:hAnsiTheme="minorEastAsia" w:hint="eastAsia"/>
                <w:color w:val="444444"/>
                <w:sz w:val="24"/>
                <w:szCs w:val="24"/>
              </w:rPr>
              <w:t>大家可以相互探讨、学习，共同提高线上教学技能。</w:t>
            </w:r>
          </w:p>
          <w:p w:rsidR="00BD0D59" w:rsidRPr="00E0196A" w:rsidRDefault="00BD0D59" w:rsidP="00BD0D59">
            <w:pPr>
              <w:spacing w:line="220" w:lineRule="atLeast"/>
              <w:rPr>
                <w:rFonts w:asciiTheme="minorEastAsia" w:eastAsiaTheme="minorEastAsia" w:hAnsiTheme="minorEastAsia" w:cs="Arial"/>
                <w:color w:val="333333"/>
                <w:sz w:val="24"/>
                <w:szCs w:val="24"/>
                <w:shd w:val="clear" w:color="auto" w:fill="FFFFFF"/>
              </w:rPr>
            </w:pPr>
            <w:r w:rsidRPr="00E0196A">
              <w:rPr>
                <w:rFonts w:asciiTheme="minorEastAsia" w:eastAsiaTheme="minorEastAsia" w:hAnsiTheme="minorEastAsia" w:cs="Arial"/>
                <w:color w:val="333333"/>
                <w:sz w:val="24"/>
                <w:szCs w:val="24"/>
                <w:shd w:val="clear" w:color="auto" w:fill="FFFFFF"/>
              </w:rPr>
              <w:t>5.自主学习网络教学软件、“网络教学”资源平台的应用研究。</w:t>
            </w:r>
          </w:p>
          <w:p w:rsidR="00BD0D59" w:rsidRPr="00E0196A" w:rsidRDefault="00BD0D59" w:rsidP="00BD0D59">
            <w:pPr>
              <w:spacing w:line="220" w:lineRule="atLeast"/>
              <w:ind w:firstLineChars="150" w:firstLine="360"/>
              <w:rPr>
                <w:rFonts w:asciiTheme="minorEastAsia" w:eastAsiaTheme="minorEastAsia" w:hAnsiTheme="minorEastAsia"/>
                <w:color w:val="444444"/>
                <w:sz w:val="24"/>
                <w:szCs w:val="24"/>
              </w:rPr>
            </w:pPr>
            <w:r w:rsidRPr="00E0196A">
              <w:rPr>
                <w:rFonts w:asciiTheme="minorEastAsia" w:eastAsiaTheme="minorEastAsia" w:hAnsiTheme="minorEastAsia" w:cs="Arial"/>
                <w:color w:val="333333"/>
                <w:sz w:val="24"/>
                <w:szCs w:val="24"/>
                <w:shd w:val="clear" w:color="auto" w:fill="FFFFFF"/>
              </w:rPr>
              <w:t>总之，坚持疫情防控期间教研活动不放松，通过研修活动达到进一步提高教师教育教学能力，提高创新意识和自我发展能力，尤其是提升教师网络在线课堂教学能力的目的。</w:t>
            </w:r>
          </w:p>
          <w:p w:rsidR="00BD0D59" w:rsidRPr="00E0196A" w:rsidRDefault="00BD0D59" w:rsidP="00BD0D59">
            <w:pPr>
              <w:spacing w:line="220" w:lineRule="atLeast"/>
              <w:rPr>
                <w:rFonts w:asciiTheme="minorEastAsia" w:eastAsiaTheme="minorEastAsia" w:hAnsiTheme="minorEastAsia"/>
              </w:rPr>
            </w:pPr>
          </w:p>
          <w:p w:rsidR="00AB2D7B" w:rsidRDefault="005E6E22">
            <w:pPr>
              <w:pStyle w:val="a6"/>
              <w:shd w:val="clear" w:color="auto" w:fill="FFFFFF"/>
              <w:spacing w:before="0" w:beforeAutospacing="0" w:after="150" w:afterAutospacing="0" w:line="450" w:lineRule="atLeast"/>
              <w:ind w:firstLine="480"/>
              <w:rPr>
                <w:color w:val="000000"/>
              </w:rPr>
            </w:pPr>
            <w:r>
              <w:rPr>
                <w:rFonts w:hint="eastAsia"/>
                <w:color w:val="000000"/>
              </w:rPr>
              <w:t xml:space="preserve">            </w:t>
            </w:r>
          </w:p>
        </w:tc>
      </w:tr>
    </w:tbl>
    <w:p w:rsidR="00AB2D7B" w:rsidRDefault="00AB2D7B">
      <w:pPr>
        <w:jc w:val="center"/>
        <w:rPr>
          <w:b/>
          <w:sz w:val="36"/>
        </w:rPr>
      </w:pPr>
    </w:p>
    <w:p w:rsidR="00AB2D7B" w:rsidRDefault="00AB2D7B"/>
    <w:sectPr w:rsidR="00AB2D7B" w:rsidSect="00AB2D7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4E" w:rsidRDefault="00D6354E" w:rsidP="00BD0D59">
      <w:r>
        <w:separator/>
      </w:r>
    </w:p>
  </w:endnote>
  <w:endnote w:type="continuationSeparator" w:id="0">
    <w:p w:rsidR="00D6354E" w:rsidRDefault="00D6354E" w:rsidP="00BD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4E" w:rsidRDefault="00D6354E" w:rsidP="00BD0D59">
      <w:r>
        <w:separator/>
      </w:r>
    </w:p>
  </w:footnote>
  <w:footnote w:type="continuationSeparator" w:id="0">
    <w:p w:rsidR="00D6354E" w:rsidRDefault="00D6354E" w:rsidP="00BD0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2D7B"/>
    <w:rsid w:val="005E6E22"/>
    <w:rsid w:val="00AB2D7B"/>
    <w:rsid w:val="00BD0D59"/>
    <w:rsid w:val="00C85AC8"/>
    <w:rsid w:val="00D6354E"/>
    <w:rsid w:val="00F9661C"/>
    <w:rsid w:val="00FC3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AB2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B2D7B"/>
    <w:rPr>
      <w:sz w:val="18"/>
      <w:szCs w:val="18"/>
    </w:rPr>
  </w:style>
  <w:style w:type="paragraph" w:styleId="a5">
    <w:name w:val="footer"/>
    <w:basedOn w:val="a"/>
    <w:link w:val="Char0"/>
    <w:uiPriority w:val="99"/>
    <w:rsid w:val="00AB2D7B"/>
    <w:pPr>
      <w:tabs>
        <w:tab w:val="center" w:pos="4153"/>
        <w:tab w:val="right" w:pos="8306"/>
      </w:tabs>
      <w:snapToGrid w:val="0"/>
      <w:jc w:val="left"/>
    </w:pPr>
    <w:rPr>
      <w:sz w:val="18"/>
      <w:szCs w:val="18"/>
    </w:rPr>
  </w:style>
  <w:style w:type="character" w:customStyle="1" w:styleId="Char0">
    <w:name w:val="页脚 Char"/>
    <w:basedOn w:val="a0"/>
    <w:link w:val="a5"/>
    <w:uiPriority w:val="99"/>
    <w:rsid w:val="00AB2D7B"/>
    <w:rPr>
      <w:sz w:val="18"/>
      <w:szCs w:val="18"/>
    </w:rPr>
  </w:style>
  <w:style w:type="paragraph" w:styleId="a6">
    <w:name w:val="Normal (Web)"/>
    <w:basedOn w:val="a"/>
    <w:uiPriority w:val="99"/>
    <w:rsid w:val="00AB2D7B"/>
    <w:pPr>
      <w:widowControl/>
      <w:spacing w:before="100" w:beforeAutospacing="1" w:after="100" w:afterAutospacing="1"/>
      <w:jc w:val="left"/>
    </w:pPr>
    <w:rPr>
      <w:rFonts w:ascii="宋体" w:hAnsi="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12</cp:revision>
  <dcterms:created xsi:type="dcterms:W3CDTF">2021-11-09T02:13:00Z</dcterms:created>
  <dcterms:modified xsi:type="dcterms:W3CDTF">2021-11-16T08:11:00Z</dcterms:modified>
</cp:coreProperties>
</file>