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spacing w:before="0" w:beforeAutospacing="0" w:after="0" w:afterAutospacing="0"/>
        <w:ind w:left="0" w:right="0"/>
        <w:jc w:val="center"/>
        <w:rPr>
          <w:rFonts w:hint="default" w:ascii="Helvetica" w:hAnsi="Helvetica" w:eastAsia="Helvetica" w:cs="Helvetica"/>
          <w:color w:val="333333"/>
          <w:sz w:val="32"/>
          <w:szCs w:val="32"/>
        </w:rPr>
      </w:pPr>
      <w:r>
        <w:rPr>
          <w:rFonts w:hint="default" w:ascii="Helvetica" w:hAnsi="Helvetica" w:eastAsia="Helvetica" w:cs="Helvetica"/>
          <w:color w:val="333333"/>
          <w:sz w:val="32"/>
          <w:szCs w:val="32"/>
        </w:rPr>
        <w:t xml:space="preserve">习近平：学党史悟思想办实事开新局 </w:t>
      </w:r>
    </w:p>
    <w:p>
      <w:pPr>
        <w:pStyle w:val="2"/>
        <w:keepNext w:val="0"/>
        <w:keepLines w:val="0"/>
        <w:widowControl/>
        <w:suppressLineNumbers w:val="0"/>
        <w:wordWrap/>
        <w:spacing w:before="0" w:beforeAutospacing="0" w:after="0" w:afterAutospacing="0"/>
        <w:ind w:left="0" w:right="0"/>
        <w:jc w:val="center"/>
        <w:rPr>
          <w:rFonts w:ascii="Helvetica" w:hAnsi="Helvetica" w:eastAsia="Helvetica" w:cs="Helvetica"/>
          <w:color w:val="333333"/>
          <w:sz w:val="32"/>
          <w:szCs w:val="32"/>
        </w:rPr>
      </w:pPr>
      <w:r>
        <w:rPr>
          <w:rFonts w:hint="eastAsia" w:ascii="Helvetica" w:hAnsi="Helvetica" w:cs="Helvetica"/>
          <w:color w:val="333333"/>
          <w:sz w:val="32"/>
          <w:szCs w:val="32"/>
          <w:lang w:val="en-US" w:eastAsia="zh-CN"/>
        </w:rPr>
        <w:t xml:space="preserve">        </w:t>
      </w:r>
      <w:r>
        <w:rPr>
          <w:rFonts w:hint="default" w:ascii="Helvetica" w:hAnsi="Helvetica" w:eastAsia="Helvetica" w:cs="Helvetica"/>
          <w:color w:val="333333"/>
          <w:sz w:val="32"/>
          <w:szCs w:val="32"/>
        </w:rPr>
        <w:t>以优异成绩迎接建党一百周年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sz w:val="28"/>
          <w:szCs w:val="28"/>
        </w:rPr>
      </w:pPr>
      <w:r>
        <w:rPr>
          <w:rFonts w:hint="default" w:ascii="Helvetica" w:hAnsi="Helvetica" w:eastAsia="Helvetica" w:cs="Helvetica"/>
          <w:b w:val="0"/>
          <w:i w:val="0"/>
          <w:caps w:val="0"/>
          <w:color w:val="333333"/>
          <w:spacing w:val="0"/>
          <w:sz w:val="28"/>
          <w:szCs w:val="28"/>
        </w:rPr>
        <w:t>新华社北京2月20日电 党史学习教育动员大会20日上午在北京召开。中共中央总书记、国家主席、中央军委主席习近平出席会议并发表重要讲话。他强调，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sz w:val="28"/>
          <w:szCs w:val="28"/>
        </w:rPr>
      </w:pPr>
      <w:r>
        <w:rPr>
          <w:rFonts w:hint="default" w:ascii="Helvetica" w:hAnsi="Helvetica" w:eastAsia="Helvetica" w:cs="Helvetica"/>
          <w:b w:val="0"/>
          <w:i w:val="0"/>
          <w:caps w:val="0"/>
          <w:color w:val="333333"/>
          <w:spacing w:val="0"/>
          <w:sz w:val="28"/>
          <w:szCs w:val="28"/>
        </w:rPr>
        <w:t>中共中央政治局常委李克强、栗战书、汪洋、赵乐际、韩正，国家副主席王岐山出席会议，中共中央政治局常委王沪宁主持会议。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sz w:val="28"/>
          <w:szCs w:val="28"/>
        </w:rPr>
      </w:pPr>
      <w:r>
        <w:rPr>
          <w:rFonts w:hint="default" w:ascii="Helvetica" w:hAnsi="Helvetica" w:eastAsia="Helvetica" w:cs="Helvetica"/>
          <w:b w:val="0"/>
          <w:i w:val="0"/>
          <w:caps w:val="0"/>
          <w:color w:val="333333"/>
          <w:spacing w:val="0"/>
          <w:sz w:val="28"/>
          <w:szCs w:val="28"/>
        </w:rPr>
        <w:t>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sz w:val="28"/>
          <w:szCs w:val="28"/>
        </w:rPr>
      </w:pPr>
      <w:r>
        <w:rPr>
          <w:rFonts w:hint="default" w:ascii="Helvetica" w:hAnsi="Helvetica" w:eastAsia="Helvetica" w:cs="Helvetica"/>
          <w:b w:val="0"/>
          <w:i w:val="0"/>
          <w:caps w:val="0"/>
          <w:color w:val="333333"/>
          <w:spacing w:val="0"/>
          <w:sz w:val="28"/>
          <w:szCs w:val="28"/>
        </w:rPr>
        <w:t>习近平指出，我们党的一百年，是矢志践行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永葆党的生机活力的必然要求。党中央已经印发了《关于在全党开展党史学习教育的通知》，对这项工作作出了部署，各级党委（党组）要认真贯彻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sz w:val="28"/>
          <w:szCs w:val="28"/>
        </w:rPr>
      </w:pPr>
      <w:r>
        <w:rPr>
          <w:rFonts w:hint="default" w:ascii="Helvetica" w:hAnsi="Helvetica" w:eastAsia="Helvetica" w:cs="Helvetica"/>
          <w:b w:val="0"/>
          <w:i w:val="0"/>
          <w:caps w:val="0"/>
          <w:color w:val="333333"/>
          <w:spacing w:val="0"/>
          <w:sz w:val="28"/>
          <w:szCs w:val="28"/>
        </w:rPr>
        <w:t>习近平强调，我们党的历史，就是一部不断推进马克思主义中国化的历史，就是一部不断推进理论创新、进行理论创造的历史。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sz w:val="28"/>
          <w:szCs w:val="28"/>
        </w:rPr>
      </w:pPr>
      <w:r>
        <w:rPr>
          <w:rFonts w:hint="default" w:ascii="Helvetica" w:hAnsi="Helvetica" w:eastAsia="Helvetica" w:cs="Helvetica"/>
          <w:b w:val="0"/>
          <w:i w:val="0"/>
          <w:caps w:val="0"/>
          <w:color w:val="333333"/>
          <w:spacing w:val="0"/>
          <w:sz w:val="28"/>
          <w:szCs w:val="28"/>
        </w:rPr>
        <w:t>习近平指出，在一百年的奋斗中，我们党始终以马克思主义基本原理分析把握历史大势，正确处理中国和世界的关系，善于抓住和用好各种历史机遇。要教育引导全党胸怀中华民族伟大复兴战略全局和世界百年未有之大变局，树立大历史观，从历史长河、时代大潮、全球风云中分析演变机理、探究历史规律，提出因应的战略策略，增强工作的系统性、预见性、创造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sz w:val="28"/>
          <w:szCs w:val="28"/>
        </w:rPr>
      </w:pPr>
      <w:r>
        <w:rPr>
          <w:rFonts w:hint="default" w:ascii="Helvetica" w:hAnsi="Helvetica" w:eastAsia="Helvetica" w:cs="Helvetica"/>
          <w:b w:val="0"/>
          <w:i w:val="0"/>
          <w:caps w:val="0"/>
          <w:color w:val="333333"/>
          <w:spacing w:val="0"/>
          <w:sz w:val="28"/>
          <w:szCs w:val="28"/>
        </w:rPr>
        <w:t>习近平指出，我们党的百年历史，就是一部践行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sz w:val="28"/>
          <w:szCs w:val="28"/>
        </w:rPr>
      </w:pPr>
      <w:r>
        <w:rPr>
          <w:rFonts w:hint="default" w:ascii="Helvetica" w:hAnsi="Helvetica" w:eastAsia="Helvetica" w:cs="Helvetica"/>
          <w:b w:val="0"/>
          <w:i w:val="0"/>
          <w:caps w:val="0"/>
          <w:color w:val="333333"/>
          <w:spacing w:val="0"/>
          <w:sz w:val="28"/>
          <w:szCs w:val="28"/>
        </w:rPr>
        <w:t>习近平强调，我们党一步步走过来，很重要的一条就是不断总结经验、提高本领，不断提高应对风险、迎接挑战、化险为夷的能力水平。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党的百年历史，也是我们党不断保持党的先进性和纯洁性、不断防范被瓦解、被腐化的危险的历史。要教育引导全党通过总结历史经验教</w:t>
      </w:r>
      <w:bookmarkStart w:id="0" w:name="_GoBack"/>
      <w:bookmarkEnd w:id="0"/>
      <w:r>
        <w:rPr>
          <w:rFonts w:hint="default" w:ascii="Helvetica" w:hAnsi="Helvetica" w:eastAsia="Helvetica" w:cs="Helvetica"/>
          <w:b w:val="0"/>
          <w:i w:val="0"/>
          <w:caps w:val="0"/>
          <w:color w:val="333333"/>
          <w:spacing w:val="0"/>
          <w:sz w:val="28"/>
          <w:szCs w:val="28"/>
        </w:rPr>
        <w:t>训，着眼于解决党的建设的现实问题，不断提高党的领导水平和执政水平、增强拒腐防变和抵御风险能力。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sz w:val="28"/>
          <w:szCs w:val="28"/>
        </w:rPr>
      </w:pPr>
      <w:r>
        <w:rPr>
          <w:rFonts w:hint="default" w:ascii="Helvetica" w:hAnsi="Helvetica" w:eastAsia="Helvetica" w:cs="Helvetica"/>
          <w:b w:val="0"/>
          <w:i w:val="0"/>
          <w:caps w:val="0"/>
          <w:color w:val="333333"/>
          <w:spacing w:val="0"/>
          <w:sz w:val="28"/>
          <w:szCs w:val="28"/>
        </w:rPr>
        <w:t>习近平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要教育引导全党大力发扬红色传统、传承红色基因，赓续共产党人精神血脉，始终保持革命者的大无畏奋斗精神，鼓起迈进新征程、奋进新时代的精气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sz w:val="28"/>
          <w:szCs w:val="28"/>
        </w:rPr>
      </w:pPr>
      <w:r>
        <w:rPr>
          <w:rFonts w:hint="default" w:ascii="Helvetica" w:hAnsi="Helvetica" w:eastAsia="Helvetica" w:cs="Helvetica"/>
          <w:b w:val="0"/>
          <w:i w:val="0"/>
          <w:caps w:val="0"/>
          <w:color w:val="333333"/>
          <w:spacing w:val="0"/>
          <w:sz w:val="28"/>
          <w:szCs w:val="28"/>
        </w:rPr>
        <w:t>习近平强调，旗帜鲜明讲政治、保证党的团结和集中统一是党的生命，也是我们党能成为百年大党、创造世纪伟业的关键所在。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sz w:val="28"/>
          <w:szCs w:val="28"/>
        </w:rPr>
      </w:pPr>
      <w:r>
        <w:rPr>
          <w:rFonts w:hint="default" w:ascii="Helvetica" w:hAnsi="Helvetica" w:eastAsia="Helvetica" w:cs="Helvetica"/>
          <w:b w:val="0"/>
          <w:i w:val="0"/>
          <w:caps w:val="0"/>
          <w:color w:val="333333"/>
          <w:spacing w:val="0"/>
          <w:sz w:val="28"/>
          <w:szCs w:val="28"/>
        </w:rPr>
        <w:t>习近平指出，在全党开展党史学习教育，是党的政治生活中的一件大事。全党要高度重视，提高思想站位，立足实际、守正创新，高标准高质量完成学习教育各项任务。一是要加强组织领导。各级党委（党组）要承担主体责任，主要领导同志要亲自抓、率先垂范，成立领导机构，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二是要树立正确党史观。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三是要切实为群众办实事解难题。要把学习党史同总结经验、观照现实、推动工作结合起来，同解决实际问题结合起来，开展好“我为群众办实事”实践活动，把学习成效转化为工作动力和成效，防止学习和工作“两张皮”。四是要注重方式方法创新。要发扬马克思主义优良学风，明确学习要求、学习任务，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sz w:val="28"/>
          <w:szCs w:val="28"/>
        </w:rPr>
      </w:pPr>
      <w:r>
        <w:rPr>
          <w:rFonts w:hint="default" w:ascii="Helvetica" w:hAnsi="Helvetica" w:eastAsia="Helvetica" w:cs="Helvetica"/>
          <w:b w:val="0"/>
          <w:i w:val="0"/>
          <w:caps w:val="0"/>
          <w:color w:val="333333"/>
          <w:spacing w:val="0"/>
          <w:sz w:val="28"/>
          <w:szCs w:val="28"/>
        </w:rPr>
        <w:t>王沪宁在主持会议时表示，习近平总书记的重要讲话，高屋建瓴，视野宏大，思想深邃，深刻阐述了开展党史学习教育的重大意义，深刻阐明了党史学习教育的重点和工作要求，对党史学习教育进行了全面动员和部署，为我们开展好党史学习教育指明了方向，提供了根本遵循。各级党委（党组）要认真学习领会习近平总书记重要讲话精神，切实增强“四个意识”、坚定“四个自信”、做到“两个维护”，提高思想认识和政治站位，抓好本地区本部门本单位的学习教育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sz w:val="28"/>
          <w:szCs w:val="28"/>
        </w:rPr>
      </w:pPr>
      <w:r>
        <w:rPr>
          <w:rFonts w:hint="default" w:ascii="Helvetica" w:hAnsi="Helvetica" w:eastAsia="Helvetica" w:cs="Helvetica"/>
          <w:b w:val="0"/>
          <w:i w:val="0"/>
          <w:caps w:val="0"/>
          <w:color w:val="333333"/>
          <w:spacing w:val="0"/>
          <w:sz w:val="28"/>
          <w:szCs w:val="28"/>
        </w:rPr>
        <w:t>中共中央政治局委员、中央书记处书记，全国人大常委会党员副委员长，国务委员，最高人民法院院长，最高人民检察院检察长，全国政协党员副主席，以及中央军委委员出席会议。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sz w:val="28"/>
          <w:szCs w:val="28"/>
        </w:rPr>
      </w:pPr>
      <w:r>
        <w:rPr>
          <w:rFonts w:hint="default" w:ascii="Helvetica" w:hAnsi="Helvetica" w:eastAsia="Helvetica" w:cs="Helvetica"/>
          <w:b w:val="0"/>
          <w:i w:val="0"/>
          <w:caps w:val="0"/>
          <w:color w:val="333333"/>
          <w:spacing w:val="0"/>
          <w:sz w:val="28"/>
          <w:szCs w:val="28"/>
        </w:rPr>
        <w:t>会议以电视电话会议形式召开，党史学习教育领导小组成员，各省区市和副省级城市、新疆生产建设兵团领导班子成员，中央和国家机关各部门、各人民团体，中管金融企业、中管企业、中管高校，军队有关单位主要负责同志，党史学习教育中央宣讲团成员等参加会议。</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lang w:eastAsia="zh-CN"/>
      </w:rPr>
      <w:t>隆德二中中心组组织学习材料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9D6A27"/>
    <w:rsid w:val="6E603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2021-02-23T00:40:00Z</dcterms:created>
  <dc:creator>Administrator</dc:creator>
  <cp:lastModifiedBy>风雨无阻</cp:lastModifiedBy>
  <cp:lastPrinted>2021-02-24T03:30:07Z</cp:lastPrinted>
  <dcterms:modified xsi:type="dcterms:W3CDTF">2021-02-24T03:30:26Z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