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27" w:rsidRPr="00004D27" w:rsidRDefault="00004D27" w:rsidP="00004D27">
      <w:pPr>
        <w:widowControl/>
        <w:shd w:val="clear" w:color="auto" w:fill="ADEA8E"/>
        <w:spacing w:line="360" w:lineRule="auto"/>
        <w:jc w:val="center"/>
        <w:outlineLvl w:val="0"/>
        <w:rPr>
          <w:rFonts w:ascii="PingFangSC-Medium" w:eastAsia="宋体" w:hAnsi="PingFangSC-Medium" w:cs="宋体"/>
          <w:b/>
          <w:color w:val="000000" w:themeColor="text1"/>
          <w:kern w:val="36"/>
          <w:sz w:val="36"/>
          <w:szCs w:val="36"/>
        </w:rPr>
      </w:pPr>
      <w:r w:rsidRPr="00004D27">
        <w:rPr>
          <w:rFonts w:ascii="PingFangSC-Medium" w:eastAsia="宋体" w:hAnsi="PingFangSC-Medium" w:cs="宋体"/>
          <w:b/>
          <w:color w:val="000000" w:themeColor="text1"/>
          <w:kern w:val="36"/>
          <w:sz w:val="36"/>
          <w:szCs w:val="36"/>
        </w:rPr>
        <w:t>家校合力，社区联动，共促孩子健康成长</w:t>
      </w:r>
      <w:r w:rsidRPr="00004D27">
        <w:rPr>
          <w:rFonts w:ascii="PingFangSC-Medium" w:eastAsia="宋体" w:hAnsi="PingFangSC-Medium" w:cs="宋体"/>
          <w:b/>
          <w:color w:val="000000" w:themeColor="text1"/>
          <w:kern w:val="36"/>
          <w:sz w:val="36"/>
          <w:szCs w:val="36"/>
        </w:rPr>
        <w:t>——</w:t>
      </w:r>
      <w:r w:rsidRPr="00004D27">
        <w:rPr>
          <w:rFonts w:ascii="PingFangSC-Medium" w:eastAsia="宋体" w:hAnsi="PingFangSC-Medium" w:cs="宋体"/>
          <w:b/>
          <w:color w:val="000000" w:themeColor="text1"/>
          <w:kern w:val="36"/>
          <w:sz w:val="36"/>
          <w:szCs w:val="36"/>
        </w:rPr>
        <w:t>永宁中学心理健康教育主题讲座简报</w:t>
      </w:r>
    </w:p>
    <w:p w:rsidR="00004D27" w:rsidRPr="00004D27" w:rsidRDefault="00004D27" w:rsidP="00004D27">
      <w:pPr>
        <w:widowControl/>
        <w:shd w:val="clear" w:color="auto" w:fill="ADEA8E"/>
        <w:spacing w:line="360" w:lineRule="auto"/>
        <w:jc w:val="center"/>
        <w:rPr>
          <w:rFonts w:ascii="PingFangSC-Regular" w:eastAsia="宋体" w:hAnsi="PingFangSC-Regular" w:cs="宋体"/>
          <w:color w:val="000000" w:themeColor="text1"/>
          <w:kern w:val="0"/>
          <w:sz w:val="24"/>
          <w:szCs w:val="24"/>
        </w:rPr>
      </w:pPr>
      <w:r w:rsidRPr="00004D27">
        <w:rPr>
          <w:rFonts w:ascii="PingFangSC-Regular" w:eastAsia="宋体" w:hAnsi="PingFangSC-Regular" w:cs="宋体"/>
          <w:color w:val="000000" w:themeColor="text1"/>
          <w:kern w:val="0"/>
          <w:sz w:val="24"/>
          <w:szCs w:val="24"/>
        </w:rPr>
        <w:t>阅读</w:t>
      </w:r>
      <w:r w:rsidRPr="00004D27">
        <w:rPr>
          <w:rFonts w:ascii="PingFangSC-Regular" w:eastAsia="宋体" w:hAnsi="PingFangSC-Regular" w:cs="宋体"/>
          <w:color w:val="000000" w:themeColor="text1"/>
          <w:kern w:val="0"/>
          <w:sz w:val="24"/>
          <w:szCs w:val="24"/>
        </w:rPr>
        <w:t> 113</w:t>
      </w:r>
    </w:p>
    <w:p w:rsidR="00004D27" w:rsidRPr="00004D27" w:rsidRDefault="00004D27" w:rsidP="00004D27">
      <w:pPr>
        <w:widowControl/>
        <w:shd w:val="clear" w:color="auto" w:fill="ADEA8E"/>
        <w:spacing w:line="360" w:lineRule="auto"/>
        <w:rPr>
          <w:rFonts w:ascii="PingFangSC-Light" w:eastAsia="宋体" w:hAnsi="PingFangSC-Light" w:cs="宋体"/>
          <w:color w:val="000000" w:themeColor="text1"/>
          <w:kern w:val="0"/>
          <w:sz w:val="24"/>
          <w:szCs w:val="24"/>
        </w:rPr>
      </w:pPr>
      <w:r w:rsidRPr="00004D27">
        <w:rPr>
          <w:rFonts w:ascii="PingFangSC-Light" w:eastAsia="宋体" w:hAnsi="PingFangSC-Light" w:cs="宋体"/>
          <w:color w:val="000000" w:themeColor="text1"/>
          <w:kern w:val="0"/>
          <w:sz w:val="24"/>
          <w:szCs w:val="24"/>
        </w:rPr>
        <w:t xml:space="preserve">　　孩子是祖国的未来，也是每个家庭的希望。为了进一步引起家长对家庭教育的重视，更好地解决家长在教育孩子过程中的困惑，</w:t>
      </w:r>
      <w:r w:rsidRPr="00004D27">
        <w:rPr>
          <w:rFonts w:ascii="PingFangSC-Light" w:eastAsia="宋体" w:hAnsi="PingFangSC-Light" w:cs="宋体"/>
          <w:color w:val="000000" w:themeColor="text1"/>
          <w:kern w:val="0"/>
          <w:sz w:val="24"/>
          <w:szCs w:val="24"/>
        </w:rPr>
        <w:t>2020</w:t>
      </w:r>
      <w:r w:rsidRPr="00004D27">
        <w:rPr>
          <w:rFonts w:ascii="PingFangSC-Light" w:eastAsia="宋体" w:hAnsi="PingFangSC-Light" w:cs="宋体"/>
          <w:color w:val="000000" w:themeColor="text1"/>
          <w:kern w:val="0"/>
          <w:sz w:val="24"/>
          <w:szCs w:val="24"/>
        </w:rPr>
        <w:t>年</w:t>
      </w:r>
      <w:r w:rsidRPr="00004D27">
        <w:rPr>
          <w:rFonts w:ascii="PingFangSC-Light" w:eastAsia="宋体" w:hAnsi="PingFangSC-Light" w:cs="宋体"/>
          <w:color w:val="000000" w:themeColor="text1"/>
          <w:kern w:val="0"/>
          <w:sz w:val="24"/>
          <w:szCs w:val="24"/>
        </w:rPr>
        <w:t>5</w:t>
      </w:r>
      <w:r w:rsidRPr="00004D27">
        <w:rPr>
          <w:rFonts w:ascii="PingFangSC-Light" w:eastAsia="宋体" w:hAnsi="PingFangSC-Light" w:cs="宋体"/>
          <w:color w:val="000000" w:themeColor="text1"/>
          <w:kern w:val="0"/>
          <w:sz w:val="24"/>
          <w:szCs w:val="24"/>
        </w:rPr>
        <w:t>月</w:t>
      </w:r>
      <w:r w:rsidRPr="00004D27">
        <w:rPr>
          <w:rFonts w:ascii="PingFangSC-Light" w:eastAsia="宋体" w:hAnsi="PingFangSC-Light" w:cs="宋体"/>
          <w:color w:val="000000" w:themeColor="text1"/>
          <w:kern w:val="0"/>
          <w:sz w:val="24"/>
          <w:szCs w:val="24"/>
        </w:rPr>
        <w:t>28</w:t>
      </w:r>
      <w:r w:rsidRPr="00004D27">
        <w:rPr>
          <w:rFonts w:ascii="PingFangSC-Light" w:eastAsia="宋体" w:hAnsi="PingFangSC-Light" w:cs="宋体"/>
          <w:color w:val="000000" w:themeColor="text1"/>
          <w:kern w:val="0"/>
          <w:sz w:val="24"/>
          <w:szCs w:val="24"/>
        </w:rPr>
        <w:t>日上午，永宁中学心理辅导教师走进永宁县永和锦城社区，开展心理辅导</w:t>
      </w:r>
      <w:r w:rsidRPr="00004D27">
        <w:rPr>
          <w:rFonts w:ascii="PingFangSC-Light" w:eastAsia="宋体" w:hAnsi="PingFangSC-Light" w:cs="宋体"/>
          <w:color w:val="000000" w:themeColor="text1"/>
          <w:kern w:val="0"/>
          <w:sz w:val="24"/>
          <w:szCs w:val="24"/>
        </w:rPr>
        <w:t>“</w:t>
      </w:r>
      <w:r w:rsidRPr="00004D27">
        <w:rPr>
          <w:rFonts w:ascii="PingFangSC-Light" w:eastAsia="宋体" w:hAnsi="PingFangSC-Light" w:cs="宋体"/>
          <w:color w:val="000000" w:themeColor="text1"/>
          <w:kern w:val="0"/>
          <w:sz w:val="24"/>
          <w:szCs w:val="24"/>
        </w:rPr>
        <w:t>进社区进家庭</w:t>
      </w:r>
      <w:r w:rsidRPr="00004D27">
        <w:rPr>
          <w:rFonts w:ascii="PingFangSC-Light" w:eastAsia="宋体" w:hAnsi="PingFangSC-Light" w:cs="宋体"/>
          <w:color w:val="000000" w:themeColor="text1"/>
          <w:kern w:val="0"/>
          <w:sz w:val="24"/>
          <w:szCs w:val="24"/>
        </w:rPr>
        <w:t>”</w:t>
      </w:r>
      <w:r w:rsidRPr="00004D27">
        <w:rPr>
          <w:rFonts w:ascii="PingFangSC-Light" w:eastAsia="宋体" w:hAnsi="PingFangSC-Light" w:cs="宋体"/>
          <w:color w:val="000000" w:themeColor="text1"/>
          <w:kern w:val="0"/>
          <w:sz w:val="24"/>
          <w:szCs w:val="24"/>
        </w:rPr>
        <w:t>活动。活动由</w:t>
      </w:r>
      <w:proofErr w:type="gramStart"/>
      <w:r w:rsidRPr="00004D27">
        <w:rPr>
          <w:rFonts w:ascii="PingFangSC-Light" w:eastAsia="宋体" w:hAnsi="PingFangSC-Light" w:cs="宋体"/>
          <w:color w:val="000000" w:themeColor="text1"/>
          <w:kern w:val="0"/>
          <w:sz w:val="24"/>
          <w:szCs w:val="24"/>
        </w:rPr>
        <w:t>社区党</w:t>
      </w:r>
      <w:proofErr w:type="gramEnd"/>
      <w:r w:rsidRPr="00004D27">
        <w:rPr>
          <w:rFonts w:ascii="PingFangSC-Light" w:eastAsia="宋体" w:hAnsi="PingFangSC-Light" w:cs="宋体"/>
          <w:color w:val="000000" w:themeColor="text1"/>
          <w:kern w:val="0"/>
          <w:sz w:val="24"/>
          <w:szCs w:val="24"/>
        </w:rPr>
        <w:t>工委书记王荣主持，永宁中学副校长冯玉琴老师为尚未返校复课的学生及家长做专题心理辅导：《做孩子成长路上的陪伴着》。</w:t>
      </w:r>
    </w:p>
    <w:p w:rsidR="00004D27" w:rsidRPr="00004D27" w:rsidRDefault="00F42E33" w:rsidP="00004D27">
      <w:pPr>
        <w:widowControl/>
        <w:shd w:val="clear" w:color="auto" w:fill="ADEA8E"/>
        <w:ind w:firstLine="480"/>
        <w:rPr>
          <w:rFonts w:ascii="PingFangSC-Light" w:eastAsia="宋体" w:hAnsi="PingFangSC-Light" w:cs="宋体"/>
          <w:color w:val="000000" w:themeColor="text1"/>
          <w:kern w:val="0"/>
          <w:sz w:val="24"/>
          <w:szCs w:val="24"/>
        </w:rPr>
      </w:pPr>
      <w:r w:rsidRPr="00004D27">
        <w:rPr>
          <w:rFonts w:ascii="PingFangSC-Regular" w:eastAsia="宋体" w:hAnsi="PingFangSC-Regular" w:cs="宋体" w:hint="eastAsia"/>
          <w:noProof/>
          <w:color w:val="085E15"/>
          <w:kern w:val="0"/>
          <w:sz w:val="24"/>
          <w:szCs w:val="24"/>
        </w:rPr>
        <w:drawing>
          <wp:anchor distT="0" distB="0" distL="114300" distR="114300" simplePos="0" relativeHeight="251668480" behindDoc="0" locked="0" layoutInCell="1" allowOverlap="1" wp14:anchorId="7CC56AA6" wp14:editId="3C994A61">
            <wp:simplePos x="0" y="0"/>
            <wp:positionH relativeFrom="column">
              <wp:posOffset>2527300</wp:posOffset>
            </wp:positionH>
            <wp:positionV relativeFrom="paragraph">
              <wp:posOffset>574040</wp:posOffset>
            </wp:positionV>
            <wp:extent cx="2724150" cy="1479550"/>
            <wp:effectExtent l="0" t="0" r="0" b="6350"/>
            <wp:wrapSquare wrapText="bothSides"/>
            <wp:docPr id="12" name="图片 12" descr="https://ss2.meipian.me/users/61600579/9c1a924abf8a42168c65986e81f555b7.jpe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2.meipian.me/users/61600579/9c1a924abf8a42168c65986e81f555b7.jpeg-mob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D27">
        <w:rPr>
          <w:rFonts w:ascii="PingFangSC-Regular" w:eastAsia="宋体" w:hAnsi="PingFangSC-Regular" w:cs="宋体" w:hint="eastAsia"/>
          <w:noProof/>
          <w:color w:val="085E15"/>
          <w:kern w:val="0"/>
          <w:sz w:val="24"/>
          <w:szCs w:val="24"/>
        </w:rPr>
        <w:drawing>
          <wp:anchor distT="0" distB="0" distL="114300" distR="114300" simplePos="0" relativeHeight="251666432" behindDoc="0" locked="0" layoutInCell="1" allowOverlap="1" wp14:anchorId="032E5A24" wp14:editId="2444C1A4">
            <wp:simplePos x="0" y="0"/>
            <wp:positionH relativeFrom="column">
              <wp:posOffset>57150</wp:posOffset>
            </wp:positionH>
            <wp:positionV relativeFrom="paragraph">
              <wp:posOffset>472440</wp:posOffset>
            </wp:positionV>
            <wp:extent cx="2265680" cy="1581150"/>
            <wp:effectExtent l="0" t="0" r="1270" b="0"/>
            <wp:wrapSquare wrapText="bothSides"/>
            <wp:docPr id="11" name="图片 11" descr="https://ss2.meipian.me/users/61600579/7caebad2870b43ef8194da191abba033.jpe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2.meipian.me/users/61600579/7caebad2870b43ef8194da191abba033.jpeg-mob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68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D27" w:rsidRPr="00004D27">
        <w:rPr>
          <w:rFonts w:ascii="PingFangSC-Light" w:eastAsia="宋体" w:hAnsi="PingFangSC-Light" w:cs="宋体"/>
          <w:color w:val="000000" w:themeColor="text1"/>
          <w:kern w:val="0"/>
          <w:sz w:val="24"/>
          <w:szCs w:val="24"/>
        </w:rPr>
        <w:t>开讲之前，辅导老师走入孩子中间，了解孩子们疫情期间在家学习的感受，孩子们表示热切期待重回学校上课学习。</w:t>
      </w:r>
    </w:p>
    <w:p w:rsidR="00004D27" w:rsidRDefault="00004D27" w:rsidP="00004D27">
      <w:pPr>
        <w:widowControl/>
        <w:shd w:val="clear" w:color="auto" w:fill="ADEA8E"/>
        <w:rPr>
          <w:rFonts w:ascii="PingFangSC-Light" w:eastAsia="宋体" w:hAnsi="PingFangSC-Light" w:cs="宋体" w:hint="eastAsia"/>
          <w:color w:val="000000" w:themeColor="text1"/>
          <w:kern w:val="0"/>
          <w:sz w:val="24"/>
          <w:szCs w:val="24"/>
        </w:rPr>
      </w:pPr>
      <w:r w:rsidRPr="00004D27">
        <w:rPr>
          <w:rFonts w:ascii="PingFangSC-Light" w:eastAsia="宋体" w:hAnsi="PingFangSC-Light" w:cs="宋体"/>
          <w:color w:val="000000" w:themeColor="text1"/>
          <w:kern w:val="0"/>
          <w:sz w:val="24"/>
          <w:szCs w:val="24"/>
        </w:rPr>
        <w:t xml:space="preserve">　</w:t>
      </w:r>
    </w:p>
    <w:p w:rsidR="00004D27" w:rsidRPr="00004D27" w:rsidRDefault="00004D27" w:rsidP="00F42E33">
      <w:pPr>
        <w:widowControl/>
        <w:shd w:val="clear" w:color="auto" w:fill="ADEA8E"/>
        <w:rPr>
          <w:rFonts w:ascii="PingFangSC-Light" w:eastAsia="宋体" w:hAnsi="PingFangSC-Light" w:cs="宋体"/>
          <w:color w:val="000000" w:themeColor="text1"/>
          <w:kern w:val="0"/>
          <w:sz w:val="24"/>
          <w:szCs w:val="24"/>
        </w:rPr>
      </w:pPr>
      <w:r w:rsidRPr="00004D27">
        <w:rPr>
          <w:rFonts w:ascii="PingFangSC-Light" w:eastAsia="宋体" w:hAnsi="PingFangSC-Light" w:cs="宋体"/>
          <w:color w:val="000000" w:themeColor="text1"/>
          <w:kern w:val="0"/>
          <w:sz w:val="24"/>
          <w:szCs w:val="24"/>
        </w:rPr>
        <w:t>讲座以</w:t>
      </w:r>
      <w:proofErr w:type="gramStart"/>
      <w:r w:rsidRPr="00004D27">
        <w:rPr>
          <w:rFonts w:ascii="PingFangSC-Light" w:eastAsia="宋体" w:hAnsi="PingFangSC-Light" w:cs="宋体"/>
          <w:color w:val="000000" w:themeColor="text1"/>
          <w:kern w:val="0"/>
          <w:sz w:val="24"/>
          <w:szCs w:val="24"/>
        </w:rPr>
        <w:t>微电影</w:t>
      </w:r>
      <w:proofErr w:type="gramEnd"/>
      <w:r w:rsidRPr="00004D27">
        <w:rPr>
          <w:rFonts w:ascii="PingFangSC-Light" w:eastAsia="宋体" w:hAnsi="PingFangSC-Light" w:cs="宋体"/>
          <w:color w:val="000000" w:themeColor="text1"/>
          <w:kern w:val="0"/>
          <w:sz w:val="24"/>
          <w:szCs w:val="24"/>
        </w:rPr>
        <w:t>《三分钟》导入主题，孩子和家长们认真观看，细心体会，让家长们体会到高质量的亲子</w:t>
      </w:r>
      <w:r w:rsidR="00F42E33">
        <w:rPr>
          <w:rFonts w:ascii="PingFangSC-Light" w:eastAsia="宋体" w:hAnsi="PingFangSC-Light" w:cs="宋体" w:hint="eastAsia"/>
          <w:color w:val="000000" w:themeColor="text1"/>
          <w:kern w:val="0"/>
          <w:sz w:val="24"/>
          <w:szCs w:val="24"/>
        </w:rPr>
        <w:t>关系。</w:t>
      </w:r>
    </w:p>
    <w:p w:rsidR="00004D27" w:rsidRPr="00004D27" w:rsidRDefault="00004D27" w:rsidP="00F42E33">
      <w:pPr>
        <w:widowControl/>
        <w:shd w:val="clear" w:color="auto" w:fill="ADEA8E"/>
        <w:spacing w:line="360" w:lineRule="auto"/>
        <w:rPr>
          <w:rFonts w:ascii="PingFangSC-Light" w:eastAsia="宋体" w:hAnsi="PingFangSC-Light" w:cs="宋体"/>
          <w:color w:val="000000" w:themeColor="text1"/>
          <w:kern w:val="0"/>
          <w:sz w:val="24"/>
          <w:szCs w:val="24"/>
        </w:rPr>
      </w:pPr>
      <w:r w:rsidRPr="00004D27">
        <w:rPr>
          <w:rFonts w:ascii="PingFangSC-Regular" w:eastAsia="宋体" w:hAnsi="PingFangSC-Regular" w:cs="宋体" w:hint="eastAsia"/>
          <w:noProof/>
          <w:color w:val="000000" w:themeColor="text1"/>
          <w:kern w:val="0"/>
          <w:sz w:val="24"/>
          <w:szCs w:val="24"/>
        </w:rPr>
        <w:drawing>
          <wp:anchor distT="0" distB="0" distL="114300" distR="114300" simplePos="0" relativeHeight="251664384" behindDoc="0" locked="0" layoutInCell="1" allowOverlap="1" wp14:anchorId="6CAADECB" wp14:editId="723215B1">
            <wp:simplePos x="0" y="0"/>
            <wp:positionH relativeFrom="column">
              <wp:posOffset>133350</wp:posOffset>
            </wp:positionH>
            <wp:positionV relativeFrom="paragraph">
              <wp:posOffset>565150</wp:posOffset>
            </wp:positionV>
            <wp:extent cx="1924050" cy="2565400"/>
            <wp:effectExtent l="0" t="0" r="0" b="6350"/>
            <wp:wrapSquare wrapText="bothSides"/>
            <wp:docPr id="10" name="图片 10" descr="https://ss2.meipian.me/users/61600579/b1355ce6654e4aeb83a69b1c0ebb2a3a.jpe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2.meipian.me/users/61600579/b1355ce6654e4aeb83a69b1c0ebb2a3a.jpeg-mob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E33">
        <w:rPr>
          <w:rFonts w:ascii="PingFangSC-Light" w:eastAsia="宋体" w:hAnsi="PingFangSC-Light" w:cs="宋体"/>
          <w:color w:val="085E15"/>
          <w:kern w:val="0"/>
          <w:sz w:val="24"/>
          <w:szCs w:val="24"/>
        </w:rPr>
        <w:t xml:space="preserve">　</w:t>
      </w:r>
      <w:r w:rsidR="00F42E33">
        <w:rPr>
          <w:rFonts w:ascii="PingFangSC-Light" w:eastAsia="宋体" w:hAnsi="PingFangSC-Light" w:cs="宋体" w:hint="eastAsia"/>
          <w:color w:val="085E15"/>
          <w:kern w:val="0"/>
          <w:sz w:val="24"/>
          <w:szCs w:val="24"/>
        </w:rPr>
        <w:t xml:space="preserve"> </w:t>
      </w:r>
      <w:r w:rsidRPr="00004D27">
        <w:rPr>
          <w:rFonts w:ascii="PingFangSC-Light" w:eastAsia="宋体" w:hAnsi="PingFangSC-Light" w:cs="宋体"/>
          <w:color w:val="000000" w:themeColor="text1"/>
          <w:kern w:val="0"/>
          <w:sz w:val="24"/>
          <w:szCs w:val="24"/>
        </w:rPr>
        <w:t>当前城市、乡村里</w:t>
      </w:r>
      <w:r w:rsidRPr="00004D27">
        <w:rPr>
          <w:rFonts w:ascii="PingFangSC-Light" w:eastAsia="宋体" w:hAnsi="PingFangSC-Light" w:cs="宋体"/>
          <w:color w:val="000000" w:themeColor="text1"/>
          <w:kern w:val="0"/>
          <w:sz w:val="24"/>
          <w:szCs w:val="24"/>
        </w:rPr>
        <w:t>“</w:t>
      </w:r>
      <w:r w:rsidRPr="00004D27">
        <w:rPr>
          <w:rFonts w:ascii="PingFangSC-Light" w:eastAsia="宋体" w:hAnsi="PingFangSC-Light" w:cs="宋体"/>
          <w:color w:val="000000" w:themeColor="text1"/>
          <w:kern w:val="0"/>
          <w:sz w:val="24"/>
          <w:szCs w:val="24"/>
        </w:rPr>
        <w:t>隐性的、心理上的</w:t>
      </w:r>
      <w:r w:rsidRPr="00004D27">
        <w:rPr>
          <w:rFonts w:ascii="PingFangSC-Light" w:eastAsia="宋体" w:hAnsi="PingFangSC-Light" w:cs="宋体"/>
          <w:color w:val="000000" w:themeColor="text1"/>
          <w:kern w:val="0"/>
          <w:sz w:val="24"/>
          <w:szCs w:val="24"/>
        </w:rPr>
        <w:t>”</w:t>
      </w:r>
      <w:r w:rsidRPr="00004D27">
        <w:rPr>
          <w:rFonts w:ascii="PingFangSC-Light" w:eastAsia="宋体" w:hAnsi="PingFangSC-Light" w:cs="宋体"/>
          <w:color w:val="000000" w:themeColor="text1"/>
          <w:kern w:val="0"/>
          <w:sz w:val="24"/>
          <w:szCs w:val="24"/>
        </w:rPr>
        <w:t>留守儿童现象较多，大多数家长缺乏对孩子的高质量陪伴，导致亲子关系不和，孩子出现种种心理问题。冯玉琴老师从心理学角度分析陪伴最大的作用，就是让孩子感受到爱，树立起自信心。父母和孩子的互动，是影响孩子行为的一个关键因素。通过陪伴，可以让孩子养成好习惯。又结合医学知识分析指出，陪伴与互动能帮助大脑内各部分功能区之间形成新的或更强的联结，形成更适应环境的神经回路。反之，低数量、低质量的陪伴会让孩子感到自卑、多疑，难以建立自信，难以和老师、同学甚至父母建立起亲密的信任的关系。</w:t>
      </w:r>
    </w:p>
    <w:p w:rsidR="00004D27" w:rsidRPr="00004D27" w:rsidRDefault="00004D27" w:rsidP="00004D27">
      <w:pPr>
        <w:widowControl/>
        <w:shd w:val="clear" w:color="auto" w:fill="ADEA8E"/>
        <w:jc w:val="left"/>
        <w:rPr>
          <w:rFonts w:ascii="PingFangSC-Regular" w:eastAsia="宋体" w:hAnsi="PingFangSC-Regular" w:cs="宋体"/>
          <w:color w:val="085E15"/>
          <w:kern w:val="0"/>
          <w:sz w:val="24"/>
          <w:szCs w:val="24"/>
        </w:rPr>
      </w:pPr>
      <w:r w:rsidRPr="00004D27">
        <w:rPr>
          <w:rFonts w:ascii="PingFangSC-Regular" w:eastAsia="宋体" w:hAnsi="PingFangSC-Regular" w:cs="宋体" w:hint="eastAsia"/>
          <w:noProof/>
          <w:color w:val="085E15"/>
          <w:kern w:val="0"/>
          <w:sz w:val="24"/>
          <w:szCs w:val="24"/>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-31750</wp:posOffset>
            </wp:positionV>
            <wp:extent cx="2169795" cy="2893060"/>
            <wp:effectExtent l="0" t="0" r="1905" b="2540"/>
            <wp:wrapSquare wrapText="bothSides"/>
            <wp:docPr id="6" name="图片 6" descr="https://ss2.meipian.me/users/61600579/034f1e139bd24168a48ecc8dcfc38474.jpe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2.meipian.me/users/61600579/034f1e139bd24168a48ecc8dcfc38474.jpeg-mob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9795" cy="289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D27" w:rsidRPr="00004D27" w:rsidRDefault="00004D27" w:rsidP="00F42E33">
      <w:pPr>
        <w:widowControl/>
        <w:shd w:val="clear" w:color="auto" w:fill="ADEA8E"/>
        <w:spacing w:line="360" w:lineRule="auto"/>
        <w:rPr>
          <w:rFonts w:ascii="PingFangSC-Light" w:eastAsia="宋体" w:hAnsi="PingFangSC-Light" w:cs="宋体"/>
          <w:color w:val="000000" w:themeColor="text1"/>
          <w:kern w:val="0"/>
          <w:sz w:val="24"/>
          <w:szCs w:val="24"/>
        </w:rPr>
      </w:pPr>
      <w:r w:rsidRPr="00004D27">
        <w:rPr>
          <w:rFonts w:ascii="PingFangSC-Light" w:eastAsia="宋体" w:hAnsi="PingFangSC-Light" w:cs="宋体"/>
          <w:color w:val="085E15"/>
          <w:kern w:val="0"/>
          <w:sz w:val="24"/>
          <w:szCs w:val="24"/>
        </w:rPr>
        <w:t xml:space="preserve">　　</w:t>
      </w:r>
      <w:r w:rsidRPr="00004D27">
        <w:rPr>
          <w:rFonts w:ascii="PingFangSC-Light" w:eastAsia="宋体" w:hAnsi="PingFangSC-Light" w:cs="宋体"/>
          <w:color w:val="000000" w:themeColor="text1"/>
          <w:kern w:val="0"/>
          <w:sz w:val="24"/>
          <w:szCs w:val="24"/>
        </w:rPr>
        <w:t>家庭是学生生活、成长的地方，家庭环境和教育方式对学生影响颇深，许多问题表现在学生，根源却在家庭，所以需要家庭的参与和支持；社区是学生休闲活动、接触社会的主要场所，对学生心理成长的作用潜移默化。然而，当前家庭、学校、社区三大辅导层面之间未能密切配合、整合发展，家庭辅导有心无力、社区社会停在呼吁，于是学校成为唱独角戏的一方。面对日益复杂的学生行为，单靠教师的力量是不够的，必须引进家庭和社区辅导资源，并使这些资源与学校辅导措施密切配合，才能更好发挥以辅导为主、管教为辅的学校辅导功能。</w:t>
      </w:r>
    </w:p>
    <w:p w:rsidR="00004D27" w:rsidRPr="00004D27" w:rsidRDefault="00004D27" w:rsidP="00F42E33">
      <w:pPr>
        <w:widowControl/>
        <w:shd w:val="clear" w:color="auto" w:fill="ADEA8E"/>
        <w:spacing w:line="360" w:lineRule="auto"/>
        <w:jc w:val="left"/>
        <w:rPr>
          <w:rFonts w:ascii="PingFangSC-Regular" w:eastAsia="宋体" w:hAnsi="PingFangSC-Regular" w:cs="宋体"/>
          <w:color w:val="000000" w:themeColor="text1"/>
          <w:kern w:val="0"/>
          <w:sz w:val="24"/>
          <w:szCs w:val="24"/>
        </w:rPr>
      </w:pPr>
    </w:p>
    <w:p w:rsidR="00004D27" w:rsidRPr="00004D27" w:rsidRDefault="00F42E33" w:rsidP="00F42E33">
      <w:pPr>
        <w:widowControl/>
        <w:shd w:val="clear" w:color="auto" w:fill="ADEA8E"/>
        <w:spacing w:line="360" w:lineRule="auto"/>
        <w:rPr>
          <w:rFonts w:ascii="PingFangSC-Light" w:eastAsia="宋体" w:hAnsi="PingFangSC-Light" w:cs="宋体"/>
          <w:color w:val="000000" w:themeColor="text1"/>
          <w:kern w:val="0"/>
          <w:sz w:val="24"/>
          <w:szCs w:val="24"/>
        </w:rPr>
      </w:pPr>
      <w:r w:rsidRPr="00004D27">
        <w:rPr>
          <w:rFonts w:ascii="PingFangSC-Regular" w:eastAsia="宋体" w:hAnsi="PingFangSC-Regular" w:cs="宋体" w:hint="eastAsia"/>
          <w:noProof/>
          <w:color w:val="000000" w:themeColor="text1"/>
          <w:kern w:val="0"/>
          <w:sz w:val="24"/>
          <w:szCs w:val="24"/>
        </w:rPr>
        <w:drawing>
          <wp:anchor distT="0" distB="0" distL="114300" distR="114300" simplePos="0" relativeHeight="251670528" behindDoc="0" locked="0" layoutInCell="1" allowOverlap="1" wp14:anchorId="4F76CC36" wp14:editId="1B850418">
            <wp:simplePos x="0" y="0"/>
            <wp:positionH relativeFrom="column">
              <wp:posOffset>-406400</wp:posOffset>
            </wp:positionH>
            <wp:positionV relativeFrom="paragraph">
              <wp:posOffset>1016000</wp:posOffset>
            </wp:positionV>
            <wp:extent cx="2984500" cy="2241550"/>
            <wp:effectExtent l="0" t="0" r="6350" b="6350"/>
            <wp:wrapSquare wrapText="bothSides"/>
            <wp:docPr id="7" name="图片 7" descr="https://ss2.meipian.me/users/61600579/e6a4418fc1a54560bf51bee841b653fd.jpe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2.meipian.me/users/61600579/e6a4418fc1a54560bf51bee841b653fd.jpeg-mob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D27" w:rsidRPr="00004D27">
        <w:rPr>
          <w:rFonts w:ascii="PingFangSC-Light" w:eastAsia="宋体" w:hAnsi="PingFangSC-Light" w:cs="宋体"/>
          <w:color w:val="000000" w:themeColor="text1"/>
          <w:kern w:val="0"/>
          <w:sz w:val="24"/>
          <w:szCs w:val="24"/>
        </w:rPr>
        <w:t xml:space="preserve">　　冯玉琴老师结合学校近几年接待的学生心理辅导案例的切身体会，给各位家长分享了父母和孩子沟通的方法。在说话上要掌握方法，关心话语简单说，知心话语含情说，忧心话语变通说。在沟通方法上掌握秘诀，与孩子换位思考，考虑孩子的感受等。</w:t>
      </w:r>
    </w:p>
    <w:p w:rsidR="00004D27" w:rsidRPr="00004D27" w:rsidRDefault="00004D27" w:rsidP="00004D27">
      <w:pPr>
        <w:widowControl/>
        <w:shd w:val="clear" w:color="auto" w:fill="ADEA8E"/>
        <w:jc w:val="left"/>
        <w:rPr>
          <w:rFonts w:ascii="PingFangSC-Regular" w:eastAsia="宋体" w:hAnsi="PingFangSC-Regular" w:cs="宋体"/>
          <w:color w:val="085E15"/>
          <w:kern w:val="0"/>
          <w:sz w:val="24"/>
          <w:szCs w:val="24"/>
        </w:rPr>
      </w:pPr>
      <w:r w:rsidRPr="00004D27">
        <w:rPr>
          <w:rFonts w:ascii="PingFangSC-Regular" w:eastAsia="宋体" w:hAnsi="PingFangSC-Regular" w:cs="宋体" w:hint="eastAsia"/>
          <w:noProof/>
          <w:color w:val="085E15"/>
          <w:kern w:val="0"/>
          <w:sz w:val="24"/>
          <w:szCs w:val="24"/>
        </w:rPr>
        <w:drawing>
          <wp:inline distT="0" distB="0" distL="0" distR="0" wp14:anchorId="354CB1C8" wp14:editId="5A4D16BA">
            <wp:extent cx="2838450" cy="2957491"/>
            <wp:effectExtent l="0" t="0" r="0" b="0"/>
            <wp:docPr id="8" name="图片 8" descr="https://ss2.meipian.me/users/61600579/1ac6dd61799b4b338bb741999da1296e.jpe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2.meipian.me/users/61600579/1ac6dd61799b4b338bb741999da1296e.jpeg-mob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736" cy="2961957"/>
                    </a:xfrm>
                    <a:prstGeom prst="rect">
                      <a:avLst/>
                    </a:prstGeom>
                    <a:noFill/>
                    <a:ln>
                      <a:noFill/>
                    </a:ln>
                  </pic:spPr>
                </pic:pic>
              </a:graphicData>
            </a:graphic>
          </wp:inline>
        </w:drawing>
      </w:r>
    </w:p>
    <w:p w:rsidR="00004D27" w:rsidRPr="00004D27" w:rsidRDefault="00004D27" w:rsidP="00F42E33">
      <w:pPr>
        <w:widowControl/>
        <w:shd w:val="clear" w:color="auto" w:fill="ADEA8E"/>
        <w:spacing w:line="360" w:lineRule="auto"/>
        <w:rPr>
          <w:rFonts w:ascii="PingFangSC-Light" w:eastAsia="宋体" w:hAnsi="PingFangSC-Light" w:cs="宋体"/>
          <w:color w:val="000000" w:themeColor="text1"/>
          <w:kern w:val="0"/>
          <w:sz w:val="24"/>
          <w:szCs w:val="24"/>
        </w:rPr>
      </w:pPr>
      <w:r w:rsidRPr="00004D27">
        <w:rPr>
          <w:rFonts w:ascii="PingFangSC-Light" w:eastAsia="宋体" w:hAnsi="PingFangSC-Light" w:cs="宋体"/>
          <w:color w:val="085E15"/>
          <w:kern w:val="0"/>
          <w:sz w:val="24"/>
          <w:szCs w:val="24"/>
        </w:rPr>
        <w:t xml:space="preserve">　　</w:t>
      </w:r>
      <w:r w:rsidRPr="00004D27">
        <w:rPr>
          <w:rFonts w:ascii="PingFangSC-Light" w:eastAsia="宋体" w:hAnsi="PingFangSC-Light" w:cs="宋体"/>
          <w:color w:val="000000" w:themeColor="text1"/>
          <w:kern w:val="0"/>
          <w:sz w:val="24"/>
          <w:szCs w:val="24"/>
        </w:rPr>
        <w:t>在讲座最后，冯校长组织孩子和家长开展了亲子游戏，在游戏中孩子和家长拉近距离，愉快的笑声不断。冯校长还对家长们进行了返校复课需要做好哪些准备进行了指导，帮助各位学生和家长调整自己，尽快适应复课返校的生活。</w:t>
      </w:r>
    </w:p>
    <w:p w:rsidR="00004D27" w:rsidRPr="00004D27" w:rsidRDefault="00004D27" w:rsidP="00004D27">
      <w:pPr>
        <w:widowControl/>
        <w:shd w:val="clear" w:color="auto" w:fill="ADEA8E"/>
        <w:jc w:val="left"/>
        <w:rPr>
          <w:rFonts w:ascii="PingFangSC-Regular" w:eastAsia="宋体" w:hAnsi="PingFangSC-Regular" w:cs="宋体"/>
          <w:color w:val="085E15"/>
          <w:kern w:val="0"/>
          <w:sz w:val="24"/>
          <w:szCs w:val="24"/>
        </w:rPr>
      </w:pPr>
      <w:r w:rsidRPr="00004D27">
        <w:rPr>
          <w:rFonts w:ascii="PingFangSC-Regular" w:eastAsia="宋体" w:hAnsi="PingFangSC-Regular" w:cs="宋体" w:hint="eastAsia"/>
          <w:noProof/>
          <w:color w:val="085E15"/>
          <w:kern w:val="0"/>
          <w:sz w:val="24"/>
          <w:szCs w:val="24"/>
        </w:rPr>
        <w:lastRenderedPageBreak/>
        <w:drawing>
          <wp:inline distT="0" distB="0" distL="0" distR="0" wp14:anchorId="4216695B" wp14:editId="70D4B035">
            <wp:extent cx="4908550" cy="3686867"/>
            <wp:effectExtent l="0" t="0" r="6350" b="8890"/>
            <wp:docPr id="9" name="图片 9" descr="https://ss2.meipian.me/users/61600579/94ee73c26a2c4f2889705293b6667ca0.jpe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2.meipian.me/users/61600579/94ee73c26a2c4f2889705293b6667ca0.jpeg-mobi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8550" cy="3686867"/>
                    </a:xfrm>
                    <a:prstGeom prst="rect">
                      <a:avLst/>
                    </a:prstGeom>
                    <a:noFill/>
                    <a:ln>
                      <a:noFill/>
                    </a:ln>
                  </pic:spPr>
                </pic:pic>
              </a:graphicData>
            </a:graphic>
          </wp:inline>
        </w:drawing>
      </w:r>
    </w:p>
    <w:p w:rsidR="00004D27" w:rsidRPr="00004D27" w:rsidRDefault="00004D27" w:rsidP="00F42E33">
      <w:pPr>
        <w:widowControl/>
        <w:shd w:val="clear" w:color="auto" w:fill="ADEA8E"/>
        <w:spacing w:line="360" w:lineRule="auto"/>
        <w:rPr>
          <w:rFonts w:ascii="PingFangSC-Light" w:eastAsia="宋体" w:hAnsi="PingFangSC-Light" w:cs="宋体"/>
          <w:color w:val="000000" w:themeColor="text1"/>
          <w:kern w:val="0"/>
          <w:sz w:val="24"/>
          <w:szCs w:val="24"/>
        </w:rPr>
      </w:pPr>
      <w:r w:rsidRPr="00004D27">
        <w:rPr>
          <w:rFonts w:ascii="PingFangSC-Light" w:eastAsia="宋体" w:hAnsi="PingFangSC-Light" w:cs="宋体"/>
          <w:color w:val="085E15"/>
          <w:kern w:val="0"/>
          <w:sz w:val="24"/>
          <w:szCs w:val="24"/>
        </w:rPr>
        <w:t xml:space="preserve">　　</w:t>
      </w:r>
      <w:r w:rsidRPr="00004D27">
        <w:rPr>
          <w:rFonts w:ascii="PingFangSC-Light" w:eastAsia="宋体" w:hAnsi="PingFangSC-Light" w:cs="宋体"/>
          <w:color w:val="000000" w:themeColor="text1"/>
          <w:kern w:val="0"/>
          <w:sz w:val="24"/>
          <w:szCs w:val="24"/>
        </w:rPr>
        <w:t>永宁中学秉持</w:t>
      </w:r>
      <w:r w:rsidRPr="00004D27">
        <w:rPr>
          <w:rFonts w:ascii="PingFangSC-Light" w:eastAsia="宋体" w:hAnsi="PingFangSC-Light" w:cs="宋体"/>
          <w:color w:val="000000" w:themeColor="text1"/>
          <w:kern w:val="0"/>
          <w:sz w:val="24"/>
          <w:szCs w:val="24"/>
        </w:rPr>
        <w:t>“</w:t>
      </w:r>
      <w:r w:rsidRPr="00004D27">
        <w:rPr>
          <w:rFonts w:ascii="PingFangSC-Light" w:eastAsia="宋体" w:hAnsi="PingFangSC-Light" w:cs="宋体"/>
          <w:color w:val="000000" w:themeColor="text1"/>
          <w:kern w:val="0"/>
          <w:sz w:val="24"/>
          <w:szCs w:val="24"/>
        </w:rPr>
        <w:t>办人民满意的教育</w:t>
      </w:r>
      <w:r w:rsidRPr="00004D27">
        <w:rPr>
          <w:rFonts w:ascii="PingFangSC-Light" w:eastAsia="宋体" w:hAnsi="PingFangSC-Light" w:cs="宋体"/>
          <w:color w:val="000000" w:themeColor="text1"/>
          <w:kern w:val="0"/>
          <w:sz w:val="24"/>
          <w:szCs w:val="24"/>
        </w:rPr>
        <w:t>”</w:t>
      </w:r>
      <w:r w:rsidRPr="00004D27">
        <w:rPr>
          <w:rFonts w:ascii="PingFangSC-Light" w:eastAsia="宋体" w:hAnsi="PingFangSC-Light" w:cs="宋体"/>
          <w:color w:val="000000" w:themeColor="text1"/>
          <w:kern w:val="0"/>
          <w:sz w:val="24"/>
          <w:szCs w:val="24"/>
        </w:rPr>
        <w:t>理念，利用学校所在社区的社会资源，寻求家长的支持，以学校为纽带，联合家长、社区辅导资源，</w:t>
      </w:r>
      <w:proofErr w:type="gramStart"/>
      <w:r w:rsidRPr="00004D27">
        <w:rPr>
          <w:rFonts w:ascii="PingFangSC-Light" w:eastAsia="宋体" w:hAnsi="PingFangSC-Light" w:cs="宋体"/>
          <w:color w:val="000000" w:themeColor="text1"/>
          <w:kern w:val="0"/>
          <w:sz w:val="24"/>
          <w:szCs w:val="24"/>
        </w:rPr>
        <w:t>形成家</w:t>
      </w:r>
      <w:proofErr w:type="gramEnd"/>
      <w:r w:rsidRPr="00004D27">
        <w:rPr>
          <w:rFonts w:ascii="PingFangSC-Light" w:eastAsia="宋体" w:hAnsi="PingFangSC-Light" w:cs="宋体"/>
          <w:color w:val="000000" w:themeColor="text1"/>
          <w:kern w:val="0"/>
          <w:sz w:val="24"/>
          <w:szCs w:val="24"/>
        </w:rPr>
        <w:t>校社区教育的合力，共同关注学生健康成长，帮助学生扣好人生的第一粒扣子。</w:t>
      </w:r>
    </w:p>
    <w:p w:rsidR="00004D27" w:rsidRPr="00004D27" w:rsidRDefault="00004D27" w:rsidP="00F42E33">
      <w:pPr>
        <w:widowControl/>
        <w:shd w:val="clear" w:color="auto" w:fill="ADEA8E"/>
        <w:spacing w:line="360" w:lineRule="auto"/>
        <w:jc w:val="right"/>
        <w:rPr>
          <w:rFonts w:ascii="PingFangSC-Light" w:eastAsia="宋体" w:hAnsi="PingFangSC-Light" w:cs="宋体"/>
          <w:color w:val="000000" w:themeColor="text1"/>
          <w:kern w:val="0"/>
          <w:sz w:val="24"/>
          <w:szCs w:val="24"/>
        </w:rPr>
      </w:pPr>
      <w:r w:rsidRPr="00004D27">
        <w:rPr>
          <w:rFonts w:ascii="PingFangSC-Light" w:eastAsia="宋体" w:hAnsi="PingFangSC-Light" w:cs="宋体"/>
          <w:color w:val="000000" w:themeColor="text1"/>
          <w:kern w:val="0"/>
          <w:sz w:val="24"/>
          <w:szCs w:val="24"/>
        </w:rPr>
        <w:t>（撰稿人：杨晓燕）</w:t>
      </w:r>
    </w:p>
    <w:p w:rsidR="00004D27" w:rsidRPr="00004D27" w:rsidRDefault="00004D27" w:rsidP="00F42E33">
      <w:pPr>
        <w:widowControl/>
        <w:shd w:val="clear" w:color="auto" w:fill="ADEA8E"/>
        <w:spacing w:line="360" w:lineRule="auto"/>
        <w:jc w:val="right"/>
        <w:rPr>
          <w:rFonts w:ascii="PingFangSC-Light" w:eastAsia="宋体" w:hAnsi="PingFangSC-Light" w:cs="宋体"/>
          <w:color w:val="000000" w:themeColor="text1"/>
          <w:kern w:val="0"/>
          <w:sz w:val="24"/>
          <w:szCs w:val="24"/>
        </w:rPr>
      </w:pPr>
      <w:r w:rsidRPr="00004D27">
        <w:rPr>
          <w:rFonts w:ascii="PingFangSC-Light" w:eastAsia="宋体" w:hAnsi="PingFangSC-Light" w:cs="宋体"/>
          <w:color w:val="000000" w:themeColor="text1"/>
          <w:kern w:val="0"/>
          <w:sz w:val="24"/>
          <w:szCs w:val="24"/>
        </w:rPr>
        <w:t>永宁中学心理辅导室</w:t>
      </w:r>
    </w:p>
    <w:p w:rsidR="005B1274" w:rsidRPr="00004D27" w:rsidRDefault="005B1274" w:rsidP="00F42E33">
      <w:pPr>
        <w:spacing w:line="360" w:lineRule="auto"/>
        <w:rPr>
          <w:rFonts w:hint="eastAsia"/>
        </w:rPr>
      </w:pPr>
      <w:bookmarkStart w:id="0" w:name="_GoBack"/>
      <w:bookmarkEnd w:id="0"/>
    </w:p>
    <w:sectPr w:rsidR="005B1274" w:rsidRPr="00004D27">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45C" w:rsidRDefault="0035045C" w:rsidP="00F42E33">
      <w:r>
        <w:separator/>
      </w:r>
    </w:p>
  </w:endnote>
  <w:endnote w:type="continuationSeparator" w:id="0">
    <w:p w:rsidR="0035045C" w:rsidRDefault="0035045C" w:rsidP="00F4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SC-Medium">
    <w:altName w:val="Times New Roman"/>
    <w:panose1 w:val="00000000000000000000"/>
    <w:charset w:val="00"/>
    <w:family w:val="roman"/>
    <w:notTrueType/>
    <w:pitch w:val="default"/>
  </w:font>
  <w:font w:name="PingFangSC-Regular">
    <w:altName w:val="Times New Roman"/>
    <w:panose1 w:val="00000000000000000000"/>
    <w:charset w:val="00"/>
    <w:family w:val="roman"/>
    <w:notTrueType/>
    <w:pitch w:val="default"/>
  </w:font>
  <w:font w:name="PingFangSC-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5633"/>
      <w:docPartObj>
        <w:docPartGallery w:val="Page Numbers (Bottom of Page)"/>
        <w:docPartUnique/>
      </w:docPartObj>
    </w:sdtPr>
    <w:sdtContent>
      <w:sdt>
        <w:sdtPr>
          <w:id w:val="98381352"/>
          <w:docPartObj>
            <w:docPartGallery w:val="Page Numbers (Top of Page)"/>
            <w:docPartUnique/>
          </w:docPartObj>
        </w:sdtPr>
        <w:sdtContent>
          <w:p w:rsidR="00F42E33" w:rsidRDefault="00F42E33">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F42E33" w:rsidRDefault="00F42E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45C" w:rsidRDefault="0035045C" w:rsidP="00F42E33">
      <w:r>
        <w:separator/>
      </w:r>
    </w:p>
  </w:footnote>
  <w:footnote w:type="continuationSeparator" w:id="0">
    <w:p w:rsidR="0035045C" w:rsidRDefault="0035045C" w:rsidP="00F42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27"/>
    <w:rsid w:val="00004D27"/>
    <w:rsid w:val="0035045C"/>
    <w:rsid w:val="005B1274"/>
    <w:rsid w:val="00F42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D27"/>
    <w:rPr>
      <w:sz w:val="18"/>
      <w:szCs w:val="18"/>
    </w:rPr>
  </w:style>
  <w:style w:type="character" w:customStyle="1" w:styleId="Char">
    <w:name w:val="批注框文本 Char"/>
    <w:basedOn w:val="a0"/>
    <w:link w:val="a3"/>
    <w:uiPriority w:val="99"/>
    <w:semiHidden/>
    <w:rsid w:val="00004D27"/>
    <w:rPr>
      <w:sz w:val="18"/>
      <w:szCs w:val="18"/>
    </w:rPr>
  </w:style>
  <w:style w:type="paragraph" w:styleId="a4">
    <w:name w:val="header"/>
    <w:basedOn w:val="a"/>
    <w:link w:val="Char0"/>
    <w:uiPriority w:val="99"/>
    <w:unhideWhenUsed/>
    <w:rsid w:val="00F42E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42E33"/>
    <w:rPr>
      <w:sz w:val="18"/>
      <w:szCs w:val="18"/>
    </w:rPr>
  </w:style>
  <w:style w:type="paragraph" w:styleId="a5">
    <w:name w:val="footer"/>
    <w:basedOn w:val="a"/>
    <w:link w:val="Char1"/>
    <w:uiPriority w:val="99"/>
    <w:unhideWhenUsed/>
    <w:rsid w:val="00F42E33"/>
    <w:pPr>
      <w:tabs>
        <w:tab w:val="center" w:pos="4153"/>
        <w:tab w:val="right" w:pos="8306"/>
      </w:tabs>
      <w:snapToGrid w:val="0"/>
      <w:jc w:val="left"/>
    </w:pPr>
    <w:rPr>
      <w:sz w:val="18"/>
      <w:szCs w:val="18"/>
    </w:rPr>
  </w:style>
  <w:style w:type="character" w:customStyle="1" w:styleId="Char1">
    <w:name w:val="页脚 Char"/>
    <w:basedOn w:val="a0"/>
    <w:link w:val="a5"/>
    <w:uiPriority w:val="99"/>
    <w:rsid w:val="00F42E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D27"/>
    <w:rPr>
      <w:sz w:val="18"/>
      <w:szCs w:val="18"/>
    </w:rPr>
  </w:style>
  <w:style w:type="character" w:customStyle="1" w:styleId="Char">
    <w:name w:val="批注框文本 Char"/>
    <w:basedOn w:val="a0"/>
    <w:link w:val="a3"/>
    <w:uiPriority w:val="99"/>
    <w:semiHidden/>
    <w:rsid w:val="00004D27"/>
    <w:rPr>
      <w:sz w:val="18"/>
      <w:szCs w:val="18"/>
    </w:rPr>
  </w:style>
  <w:style w:type="paragraph" w:styleId="a4">
    <w:name w:val="header"/>
    <w:basedOn w:val="a"/>
    <w:link w:val="Char0"/>
    <w:uiPriority w:val="99"/>
    <w:unhideWhenUsed/>
    <w:rsid w:val="00F42E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42E33"/>
    <w:rPr>
      <w:sz w:val="18"/>
      <w:szCs w:val="18"/>
    </w:rPr>
  </w:style>
  <w:style w:type="paragraph" w:styleId="a5">
    <w:name w:val="footer"/>
    <w:basedOn w:val="a"/>
    <w:link w:val="Char1"/>
    <w:uiPriority w:val="99"/>
    <w:unhideWhenUsed/>
    <w:rsid w:val="00F42E33"/>
    <w:pPr>
      <w:tabs>
        <w:tab w:val="center" w:pos="4153"/>
        <w:tab w:val="right" w:pos="8306"/>
      </w:tabs>
      <w:snapToGrid w:val="0"/>
      <w:jc w:val="left"/>
    </w:pPr>
    <w:rPr>
      <w:sz w:val="18"/>
      <w:szCs w:val="18"/>
    </w:rPr>
  </w:style>
  <w:style w:type="character" w:customStyle="1" w:styleId="Char1">
    <w:name w:val="页脚 Char"/>
    <w:basedOn w:val="a0"/>
    <w:link w:val="a5"/>
    <w:uiPriority w:val="99"/>
    <w:rsid w:val="00F42E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4863">
      <w:bodyDiv w:val="1"/>
      <w:marLeft w:val="0"/>
      <w:marRight w:val="0"/>
      <w:marTop w:val="0"/>
      <w:marBottom w:val="0"/>
      <w:divBdr>
        <w:top w:val="none" w:sz="0" w:space="0" w:color="auto"/>
        <w:left w:val="none" w:sz="0" w:space="0" w:color="auto"/>
        <w:bottom w:val="none" w:sz="0" w:space="0" w:color="auto"/>
        <w:right w:val="none" w:sz="0" w:space="0" w:color="auto"/>
      </w:divBdr>
      <w:divsChild>
        <w:div w:id="702486247">
          <w:marLeft w:val="0"/>
          <w:marRight w:val="0"/>
          <w:marTop w:val="0"/>
          <w:marBottom w:val="0"/>
          <w:divBdr>
            <w:top w:val="none" w:sz="0" w:space="0" w:color="auto"/>
            <w:left w:val="none" w:sz="0" w:space="0" w:color="auto"/>
            <w:bottom w:val="none" w:sz="0" w:space="0" w:color="auto"/>
            <w:right w:val="none" w:sz="0" w:space="0" w:color="auto"/>
          </w:divBdr>
        </w:div>
        <w:div w:id="1004164420">
          <w:marLeft w:val="0"/>
          <w:marRight w:val="0"/>
          <w:marTop w:val="0"/>
          <w:marBottom w:val="0"/>
          <w:divBdr>
            <w:top w:val="none" w:sz="0" w:space="0" w:color="auto"/>
            <w:left w:val="none" w:sz="0" w:space="0" w:color="auto"/>
            <w:bottom w:val="none" w:sz="0" w:space="0" w:color="auto"/>
            <w:right w:val="none" w:sz="0" w:space="0" w:color="auto"/>
          </w:divBdr>
          <w:divsChild>
            <w:div w:id="2019961856">
              <w:marLeft w:val="0"/>
              <w:marRight w:val="0"/>
              <w:marTop w:val="0"/>
              <w:marBottom w:val="510"/>
              <w:divBdr>
                <w:top w:val="none" w:sz="0" w:space="0" w:color="auto"/>
                <w:left w:val="none" w:sz="0" w:space="0" w:color="auto"/>
                <w:bottom w:val="none" w:sz="0" w:space="0" w:color="auto"/>
                <w:right w:val="none" w:sz="0" w:space="0" w:color="auto"/>
              </w:divBdr>
              <w:divsChild>
                <w:div w:id="752163785">
                  <w:marLeft w:val="0"/>
                  <w:marRight w:val="0"/>
                  <w:marTop w:val="255"/>
                  <w:marBottom w:val="255"/>
                  <w:divBdr>
                    <w:top w:val="none" w:sz="0" w:space="0" w:color="auto"/>
                    <w:left w:val="none" w:sz="0" w:space="0" w:color="auto"/>
                    <w:bottom w:val="none" w:sz="0" w:space="0" w:color="auto"/>
                    <w:right w:val="none" w:sz="0" w:space="0" w:color="auto"/>
                  </w:divBdr>
                </w:div>
                <w:div w:id="2133860791">
                  <w:marLeft w:val="0"/>
                  <w:marRight w:val="0"/>
                  <w:marTop w:val="0"/>
                  <w:marBottom w:val="0"/>
                  <w:divBdr>
                    <w:top w:val="none" w:sz="0" w:space="0" w:color="auto"/>
                    <w:left w:val="none" w:sz="0" w:space="0" w:color="auto"/>
                    <w:bottom w:val="none" w:sz="0" w:space="0" w:color="auto"/>
                    <w:right w:val="none" w:sz="0" w:space="0" w:color="auto"/>
                  </w:divBdr>
                </w:div>
              </w:divsChild>
            </w:div>
            <w:div w:id="1089347730">
              <w:marLeft w:val="0"/>
              <w:marRight w:val="0"/>
              <w:marTop w:val="0"/>
              <w:marBottom w:val="510"/>
              <w:divBdr>
                <w:top w:val="none" w:sz="0" w:space="0" w:color="auto"/>
                <w:left w:val="none" w:sz="0" w:space="0" w:color="auto"/>
                <w:bottom w:val="none" w:sz="0" w:space="0" w:color="auto"/>
                <w:right w:val="none" w:sz="0" w:space="0" w:color="auto"/>
              </w:divBdr>
              <w:divsChild>
                <w:div w:id="161166294">
                  <w:marLeft w:val="0"/>
                  <w:marRight w:val="0"/>
                  <w:marTop w:val="0"/>
                  <w:marBottom w:val="0"/>
                  <w:divBdr>
                    <w:top w:val="none" w:sz="0" w:space="0" w:color="auto"/>
                    <w:left w:val="none" w:sz="0" w:space="0" w:color="auto"/>
                    <w:bottom w:val="none" w:sz="0" w:space="0" w:color="auto"/>
                    <w:right w:val="none" w:sz="0" w:space="0" w:color="auto"/>
                  </w:divBdr>
                </w:div>
              </w:divsChild>
            </w:div>
            <w:div w:id="1921912669">
              <w:marLeft w:val="0"/>
              <w:marRight w:val="0"/>
              <w:marTop w:val="0"/>
              <w:marBottom w:val="510"/>
              <w:divBdr>
                <w:top w:val="none" w:sz="0" w:space="0" w:color="auto"/>
                <w:left w:val="none" w:sz="0" w:space="0" w:color="auto"/>
                <w:bottom w:val="none" w:sz="0" w:space="0" w:color="auto"/>
                <w:right w:val="none" w:sz="0" w:space="0" w:color="auto"/>
              </w:divBdr>
              <w:divsChild>
                <w:div w:id="228809449">
                  <w:marLeft w:val="0"/>
                  <w:marRight w:val="0"/>
                  <w:marTop w:val="255"/>
                  <w:marBottom w:val="255"/>
                  <w:divBdr>
                    <w:top w:val="none" w:sz="0" w:space="0" w:color="auto"/>
                    <w:left w:val="none" w:sz="0" w:space="0" w:color="auto"/>
                    <w:bottom w:val="none" w:sz="0" w:space="0" w:color="auto"/>
                    <w:right w:val="none" w:sz="0" w:space="0" w:color="auto"/>
                  </w:divBdr>
                </w:div>
                <w:div w:id="1025599798">
                  <w:marLeft w:val="0"/>
                  <w:marRight w:val="0"/>
                  <w:marTop w:val="0"/>
                  <w:marBottom w:val="0"/>
                  <w:divBdr>
                    <w:top w:val="none" w:sz="0" w:space="0" w:color="auto"/>
                    <w:left w:val="none" w:sz="0" w:space="0" w:color="auto"/>
                    <w:bottom w:val="none" w:sz="0" w:space="0" w:color="auto"/>
                    <w:right w:val="none" w:sz="0" w:space="0" w:color="auto"/>
                  </w:divBdr>
                </w:div>
              </w:divsChild>
            </w:div>
            <w:div w:id="1903783601">
              <w:marLeft w:val="0"/>
              <w:marRight w:val="0"/>
              <w:marTop w:val="0"/>
              <w:marBottom w:val="510"/>
              <w:divBdr>
                <w:top w:val="none" w:sz="0" w:space="0" w:color="auto"/>
                <w:left w:val="none" w:sz="0" w:space="0" w:color="auto"/>
                <w:bottom w:val="none" w:sz="0" w:space="0" w:color="auto"/>
                <w:right w:val="none" w:sz="0" w:space="0" w:color="auto"/>
              </w:divBdr>
              <w:divsChild>
                <w:div w:id="1844084397">
                  <w:marLeft w:val="0"/>
                  <w:marRight w:val="0"/>
                  <w:marTop w:val="0"/>
                  <w:marBottom w:val="0"/>
                  <w:divBdr>
                    <w:top w:val="none" w:sz="0" w:space="0" w:color="auto"/>
                    <w:left w:val="none" w:sz="0" w:space="0" w:color="auto"/>
                    <w:bottom w:val="none" w:sz="0" w:space="0" w:color="auto"/>
                    <w:right w:val="none" w:sz="0" w:space="0" w:color="auto"/>
                  </w:divBdr>
                </w:div>
              </w:divsChild>
            </w:div>
            <w:div w:id="1101799193">
              <w:marLeft w:val="0"/>
              <w:marRight w:val="0"/>
              <w:marTop w:val="0"/>
              <w:marBottom w:val="510"/>
              <w:divBdr>
                <w:top w:val="none" w:sz="0" w:space="0" w:color="auto"/>
                <w:left w:val="none" w:sz="0" w:space="0" w:color="auto"/>
                <w:bottom w:val="none" w:sz="0" w:space="0" w:color="auto"/>
                <w:right w:val="none" w:sz="0" w:space="0" w:color="auto"/>
              </w:divBdr>
              <w:divsChild>
                <w:div w:id="921573396">
                  <w:marLeft w:val="0"/>
                  <w:marRight w:val="0"/>
                  <w:marTop w:val="255"/>
                  <w:marBottom w:val="255"/>
                  <w:divBdr>
                    <w:top w:val="none" w:sz="0" w:space="0" w:color="auto"/>
                    <w:left w:val="none" w:sz="0" w:space="0" w:color="auto"/>
                    <w:bottom w:val="none" w:sz="0" w:space="0" w:color="auto"/>
                    <w:right w:val="none" w:sz="0" w:space="0" w:color="auto"/>
                  </w:divBdr>
                </w:div>
                <w:div w:id="1253588811">
                  <w:marLeft w:val="0"/>
                  <w:marRight w:val="0"/>
                  <w:marTop w:val="0"/>
                  <w:marBottom w:val="0"/>
                  <w:divBdr>
                    <w:top w:val="none" w:sz="0" w:space="0" w:color="auto"/>
                    <w:left w:val="none" w:sz="0" w:space="0" w:color="auto"/>
                    <w:bottom w:val="none" w:sz="0" w:space="0" w:color="auto"/>
                    <w:right w:val="none" w:sz="0" w:space="0" w:color="auto"/>
                  </w:divBdr>
                </w:div>
              </w:divsChild>
            </w:div>
            <w:div w:id="1888637588">
              <w:marLeft w:val="0"/>
              <w:marRight w:val="0"/>
              <w:marTop w:val="0"/>
              <w:marBottom w:val="510"/>
              <w:divBdr>
                <w:top w:val="none" w:sz="0" w:space="0" w:color="auto"/>
                <w:left w:val="none" w:sz="0" w:space="0" w:color="auto"/>
                <w:bottom w:val="none" w:sz="0" w:space="0" w:color="auto"/>
                <w:right w:val="none" w:sz="0" w:space="0" w:color="auto"/>
              </w:divBdr>
              <w:divsChild>
                <w:div w:id="294723320">
                  <w:marLeft w:val="0"/>
                  <w:marRight w:val="0"/>
                  <w:marTop w:val="255"/>
                  <w:marBottom w:val="255"/>
                  <w:divBdr>
                    <w:top w:val="none" w:sz="0" w:space="0" w:color="auto"/>
                    <w:left w:val="none" w:sz="0" w:space="0" w:color="auto"/>
                    <w:bottom w:val="none" w:sz="0" w:space="0" w:color="auto"/>
                    <w:right w:val="none" w:sz="0" w:space="0" w:color="auto"/>
                  </w:divBdr>
                </w:div>
                <w:div w:id="813523047">
                  <w:marLeft w:val="0"/>
                  <w:marRight w:val="0"/>
                  <w:marTop w:val="0"/>
                  <w:marBottom w:val="0"/>
                  <w:divBdr>
                    <w:top w:val="none" w:sz="0" w:space="0" w:color="auto"/>
                    <w:left w:val="none" w:sz="0" w:space="0" w:color="auto"/>
                    <w:bottom w:val="none" w:sz="0" w:space="0" w:color="auto"/>
                    <w:right w:val="none" w:sz="0" w:space="0" w:color="auto"/>
                  </w:divBdr>
                </w:div>
              </w:divsChild>
            </w:div>
            <w:div w:id="361245560">
              <w:marLeft w:val="0"/>
              <w:marRight w:val="0"/>
              <w:marTop w:val="0"/>
              <w:marBottom w:val="510"/>
              <w:divBdr>
                <w:top w:val="none" w:sz="0" w:space="0" w:color="auto"/>
                <w:left w:val="none" w:sz="0" w:space="0" w:color="auto"/>
                <w:bottom w:val="none" w:sz="0" w:space="0" w:color="auto"/>
                <w:right w:val="none" w:sz="0" w:space="0" w:color="auto"/>
              </w:divBdr>
              <w:divsChild>
                <w:div w:id="638389333">
                  <w:marLeft w:val="0"/>
                  <w:marRight w:val="0"/>
                  <w:marTop w:val="255"/>
                  <w:marBottom w:val="255"/>
                  <w:divBdr>
                    <w:top w:val="none" w:sz="0" w:space="0" w:color="auto"/>
                    <w:left w:val="none" w:sz="0" w:space="0" w:color="auto"/>
                    <w:bottom w:val="none" w:sz="0" w:space="0" w:color="auto"/>
                    <w:right w:val="none" w:sz="0" w:space="0" w:color="auto"/>
                  </w:divBdr>
                </w:div>
                <w:div w:id="792212244">
                  <w:marLeft w:val="0"/>
                  <w:marRight w:val="0"/>
                  <w:marTop w:val="0"/>
                  <w:marBottom w:val="0"/>
                  <w:divBdr>
                    <w:top w:val="none" w:sz="0" w:space="0" w:color="auto"/>
                    <w:left w:val="none" w:sz="0" w:space="0" w:color="auto"/>
                    <w:bottom w:val="none" w:sz="0" w:space="0" w:color="auto"/>
                    <w:right w:val="none" w:sz="0" w:space="0" w:color="auto"/>
                  </w:divBdr>
                </w:div>
              </w:divsChild>
            </w:div>
            <w:div w:id="1816947970">
              <w:marLeft w:val="0"/>
              <w:marRight w:val="0"/>
              <w:marTop w:val="0"/>
              <w:marBottom w:val="510"/>
              <w:divBdr>
                <w:top w:val="none" w:sz="0" w:space="0" w:color="auto"/>
                <w:left w:val="none" w:sz="0" w:space="0" w:color="auto"/>
                <w:bottom w:val="none" w:sz="0" w:space="0" w:color="auto"/>
                <w:right w:val="none" w:sz="0" w:space="0" w:color="auto"/>
              </w:divBdr>
              <w:divsChild>
                <w:div w:id="938830179">
                  <w:marLeft w:val="0"/>
                  <w:marRight w:val="0"/>
                  <w:marTop w:val="255"/>
                  <w:marBottom w:val="255"/>
                  <w:divBdr>
                    <w:top w:val="none" w:sz="0" w:space="0" w:color="auto"/>
                    <w:left w:val="none" w:sz="0" w:space="0" w:color="auto"/>
                    <w:bottom w:val="none" w:sz="0" w:space="0" w:color="auto"/>
                    <w:right w:val="none" w:sz="0" w:space="0" w:color="auto"/>
                  </w:divBdr>
                </w:div>
                <w:div w:id="400836506">
                  <w:marLeft w:val="0"/>
                  <w:marRight w:val="0"/>
                  <w:marTop w:val="0"/>
                  <w:marBottom w:val="0"/>
                  <w:divBdr>
                    <w:top w:val="none" w:sz="0" w:space="0" w:color="auto"/>
                    <w:left w:val="none" w:sz="0" w:space="0" w:color="auto"/>
                    <w:bottom w:val="none" w:sz="0" w:space="0" w:color="auto"/>
                    <w:right w:val="none" w:sz="0" w:space="0" w:color="auto"/>
                  </w:divBdr>
                </w:div>
              </w:divsChild>
            </w:div>
            <w:div w:id="612981991">
              <w:marLeft w:val="0"/>
              <w:marRight w:val="0"/>
              <w:marTop w:val="0"/>
              <w:marBottom w:val="510"/>
              <w:divBdr>
                <w:top w:val="none" w:sz="0" w:space="0" w:color="auto"/>
                <w:left w:val="none" w:sz="0" w:space="0" w:color="auto"/>
                <w:bottom w:val="none" w:sz="0" w:space="0" w:color="auto"/>
                <w:right w:val="none" w:sz="0" w:space="0" w:color="auto"/>
              </w:divBdr>
              <w:divsChild>
                <w:div w:id="278991386">
                  <w:marLeft w:val="0"/>
                  <w:marRight w:val="0"/>
                  <w:marTop w:val="255"/>
                  <w:marBottom w:val="255"/>
                  <w:divBdr>
                    <w:top w:val="none" w:sz="0" w:space="0" w:color="auto"/>
                    <w:left w:val="none" w:sz="0" w:space="0" w:color="auto"/>
                    <w:bottom w:val="none" w:sz="0" w:space="0" w:color="auto"/>
                    <w:right w:val="none" w:sz="0" w:space="0" w:color="auto"/>
                  </w:divBdr>
                </w:div>
                <w:div w:id="162547891">
                  <w:marLeft w:val="0"/>
                  <w:marRight w:val="0"/>
                  <w:marTop w:val="0"/>
                  <w:marBottom w:val="0"/>
                  <w:divBdr>
                    <w:top w:val="none" w:sz="0" w:space="0" w:color="auto"/>
                    <w:left w:val="none" w:sz="0" w:space="0" w:color="auto"/>
                    <w:bottom w:val="none" w:sz="0" w:space="0" w:color="auto"/>
                    <w:right w:val="none" w:sz="0" w:space="0" w:color="auto"/>
                  </w:divBdr>
                </w:div>
              </w:divsChild>
            </w:div>
            <w:div w:id="1486505480">
              <w:marLeft w:val="0"/>
              <w:marRight w:val="0"/>
              <w:marTop w:val="0"/>
              <w:marBottom w:val="510"/>
              <w:divBdr>
                <w:top w:val="none" w:sz="0" w:space="0" w:color="auto"/>
                <w:left w:val="none" w:sz="0" w:space="0" w:color="auto"/>
                <w:bottom w:val="none" w:sz="0" w:space="0" w:color="auto"/>
                <w:right w:val="none" w:sz="0" w:space="0" w:color="auto"/>
              </w:divBdr>
              <w:divsChild>
                <w:div w:id="1016536535">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5509-3520-404C-9D05-CD00545C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174</Words>
  <Characters>996</Characters>
  <Application>Microsoft Office Word</Application>
  <DocSecurity>0</DocSecurity>
  <Lines>8</Lines>
  <Paragraphs>2</Paragraphs>
  <ScaleCrop>false</ScaleCrop>
  <Company>微软中国</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cp:lastPrinted>2020-08-03T04:58:00Z</cp:lastPrinted>
  <dcterms:created xsi:type="dcterms:W3CDTF">2020-08-03T04:37:00Z</dcterms:created>
  <dcterms:modified xsi:type="dcterms:W3CDTF">2020-08-03T04:59:00Z</dcterms:modified>
</cp:coreProperties>
</file>