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方正小标宋_GBK" w:eastAsia="方正小标宋_GBK"/>
          <w:color w:val="FF0000"/>
          <w:spacing w:val="16"/>
          <w:w w:val="75"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765175</wp:posOffset>
                </wp:positionV>
                <wp:extent cx="5673725" cy="0"/>
                <wp:effectExtent l="0" t="28575" r="3175" b="2857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3725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1.5pt;margin-top:60.25pt;height:0pt;width:446.75pt;z-index:251671552;mso-width-relative:page;mso-height-relative:page;" filled="f" stroked="t" coordsize="21600,21600" o:gfxdata="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rGy5rdQAAAAKAQAADwAAAAAAAAABACAAAAAi&#10;AAAAZHJzL2Rvd25yZXYueG1sUEsBAhQAFAAAAAgAh07iQBYO0NbVAQAAlAMAAA4AAAAAAAAAAQAg&#10;AAAAIwEAAGRycy9lMm9Eb2MueG1sUEsFBgAAAAAGAAYAWQEAAGo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eastAsia="方正小标宋_GBK"/>
          <w:color w:val="FF0000"/>
          <w:spacing w:val="16"/>
          <w:w w:val="75"/>
          <w:sz w:val="72"/>
          <w:szCs w:val="72"/>
          <w:lang w:val="en-US" w:eastAsia="zh-CN"/>
        </w:rPr>
        <w:t>共青团</w:t>
      </w:r>
      <w:r>
        <w:rPr>
          <w:rFonts w:hint="eastAsia" w:ascii="方正小标宋_GBK" w:eastAsia="方正小标宋_GBK"/>
          <w:color w:val="FF0000"/>
          <w:spacing w:val="16"/>
          <w:w w:val="75"/>
          <w:sz w:val="72"/>
          <w:szCs w:val="72"/>
        </w:rPr>
        <w:t>贺兰县教育体育</w:t>
      </w:r>
      <w:r>
        <w:rPr>
          <w:rFonts w:hint="eastAsia" w:ascii="方正小标宋_GBK" w:eastAsia="方正小标宋_GBK"/>
          <w:color w:val="FF0000"/>
          <w:spacing w:val="16"/>
          <w:w w:val="75"/>
          <w:sz w:val="72"/>
          <w:szCs w:val="72"/>
          <w:lang w:eastAsia="zh-CN"/>
        </w:rPr>
        <w:t>工作委员会</w:t>
      </w:r>
    </w:p>
    <w:p>
      <w:pPr>
        <w:spacing w:before="312" w:beforeLines="100" w:line="300" w:lineRule="exact"/>
        <w:rPr>
          <w:rFonts w:ascii="仿宋_GB2312" w:hAnsi="等线" w:eastAsia="等线"/>
          <w:color w:val="000000"/>
          <w:kern w:val="10"/>
        </w:rPr>
      </w:pPr>
    </w:p>
    <w:p>
      <w:pPr>
        <w:spacing w:before="312" w:beforeLines="100" w:line="300" w:lineRule="exact"/>
        <w:rPr>
          <w:rFonts w:ascii="仿宋_GB2312" w:hAnsi="等线" w:eastAsia="等线"/>
          <w:color w:val="000000"/>
          <w:kern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关于“六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”期间组织开展系列活动的通知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640" w:leftChars="0" w:right="0" w:rightChars="0" w:hanging="640" w:hanging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各学校少工委：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为深入学习宣传贯彻习近平总书记致中国少年先锋队建队70周年贺信精神，深入推进未成年人思想道德建设，根据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关于“六一”期间组织开展相关活动的通知》(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银教办发〔26〕</w:t>
      </w:r>
      <w:r>
        <w:rPr>
          <w:rFonts w:hint="eastAsia" w:ascii="仿宋_GB2312" w:hAnsi="仿宋_GB2312" w:eastAsia="仿宋_GB2312" w:cs="仿宋_GB2312"/>
          <w:sz w:val="32"/>
          <w:szCs w:val="32"/>
        </w:rPr>
        <w:t>号)精神，现将“六一”期间组织开展系列活动有关事宜通知如下: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5月下旬至6月中旬。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二、活动内容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(一)开展“迎接少代会，争做好队员”主题队日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活动结合生活感悟、历史对比、国际比较，邀请英雄人物、先进人物，身边参与疫情防控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线的优秀共产党员、共青团员等，通过线上或线下的方式，大力宣传党的十八大以来经济、政治、文化、社会、生态文明建设和党的建设取得的历史性成就、发生的历史性变革，广泛开展党史、国史、社会主义发展史教育，深刻认识坚持中国特色社会主义道路的重大意义，坚定道路自信、理论自信、制度自信、文化自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刻感受习近平总书记对少年儿童的亲切关怀和谆谆教导，讲生动家乡在决战决胜脱贫攻坚战略部署下的新变化新面貌，讲鲜活青年榜样在抗击疫情过程中的奋进姿态和担当精神，帮助少先队员了解中国制度优势，了解“两个一百年”奋斗目标和中华民族伟大复兴的宏伟蓝图，汇聚起同心共筑中国梦的强大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(二)开展“从小学先锋长大做先锋”少先队活动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6月1日上午，自治区团委、教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育厅、少工委将组织开展“从小学先锋长大做先锋”全区少先队员同上一堂队课活动，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届时通过宁夏教育电视台“空中课堂”、宁夏教育云平台、“宁夏少先队”微信公众号等媒体同步播出。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各校少工委要积极组织少先队员和少先队工作者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</w:t>
      </w:r>
      <w:r>
        <w:rPr>
          <w:rFonts w:hint="eastAsia" w:ascii="仿宋_GB2312" w:hAnsi="仿宋_GB2312" w:eastAsia="仿宋_GB2312" w:cs="仿宋_GB2312"/>
          <w:sz w:val="32"/>
          <w:szCs w:val="32"/>
        </w:rPr>
        <w:t>收看。同时各校少工委要结合自身实际，精心设计，组织开展各校“从小学先锋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长大做先锋”少先队活动。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(三)集中开展新队员入队仪式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结合疫情</w:t>
      </w:r>
      <w:r>
        <w:rPr>
          <w:rFonts w:hint="eastAsia" w:ascii="仿宋_GB2312" w:hAnsi="仿宋_GB2312" w:eastAsia="仿宋_GB2312" w:cs="仿宋_GB2312"/>
          <w:sz w:val="32"/>
          <w:szCs w:val="32"/>
        </w:rPr>
        <w:t>防控常态化要求，组织开展有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效</w:t>
      </w:r>
      <w:r>
        <w:rPr>
          <w:rFonts w:hint="eastAsia" w:ascii="仿宋_GB2312" w:hAnsi="仿宋_GB2312" w:eastAsia="仿宋_GB2312" w:cs="仿宋_GB2312"/>
          <w:sz w:val="32"/>
          <w:szCs w:val="32"/>
        </w:rPr>
        <w:t>的队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教育，按照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六知、六会、一做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的入队基本标准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规范入队流程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举行庄</w:t>
      </w:r>
      <w:r>
        <w:rPr>
          <w:rFonts w:hint="eastAsia" w:ascii="仿宋_GB2312" w:hAnsi="仿宋_GB2312" w:eastAsia="仿宋_GB2312" w:cs="仿宋_GB2312"/>
          <w:sz w:val="32"/>
          <w:szCs w:val="32"/>
        </w:rPr>
        <w:t>严的入队仪式，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从源头培养少先队员的光荣感和组织归属感，认</w:t>
      </w:r>
      <w:r>
        <w:rPr>
          <w:rFonts w:hint="eastAsia" w:ascii="仿宋_GB2312" w:hAnsi="仿宋_GB2312" w:eastAsia="仿宋_GB2312" w:cs="仿宋_GB2312"/>
          <w:sz w:val="32"/>
          <w:szCs w:val="32"/>
        </w:rPr>
        <w:t>真做好一年级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首批</w:t>
      </w:r>
      <w:r>
        <w:rPr>
          <w:rFonts w:hint="eastAsia" w:ascii="仿宋_GB2312" w:hAnsi="仿宋_GB2312" w:eastAsia="仿宋_GB2312" w:cs="仿宋_GB2312"/>
          <w:sz w:val="32"/>
          <w:szCs w:val="32"/>
        </w:rPr>
        <w:t>少先队员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入队工作。开展评选表彰活动，结合入队仪式教育活动，开展“新时代好少年”、优秀少先队员、优秀少先队辅导员等榜样示范活动。</w:t>
      </w:r>
      <w:r>
        <w:rPr>
          <w:rFonts w:hint="eastAsia" w:ascii="仿宋_GB2312" w:hAnsi="仿宋_GB2312" w:eastAsia="仿宋_GB2312" w:cs="仿宋_GB2312"/>
          <w:sz w:val="32"/>
          <w:szCs w:val="32"/>
        </w:rPr>
        <w:t>同时，充分挖掘战“疫”中的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育人</w:t>
      </w:r>
      <w:r>
        <w:rPr>
          <w:rFonts w:hint="eastAsia" w:ascii="仿宋_GB2312" w:hAnsi="仿宋_GB2312" w:eastAsia="仿宋_GB2312" w:cs="仿宋_GB2312"/>
          <w:sz w:val="32"/>
          <w:szCs w:val="32"/>
        </w:rPr>
        <w:t>元素，对在疫情期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间</w:t>
      </w:r>
      <w:r>
        <w:rPr>
          <w:rFonts w:hint="eastAsia" w:ascii="仿宋_GB2312" w:hAnsi="仿宋_GB2312" w:eastAsia="仿宋_GB2312" w:cs="仿宋_GB2312"/>
          <w:sz w:val="32"/>
          <w:szCs w:val="32"/>
        </w:rPr>
        <w:t>表现优异的青少年，开展抗“段”小卫土评选表彰活动，引导青少年充分感受自身与国家命运紧紧相连的幸福感和安全感，在社会主义祖国怀抱里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茁</w:t>
      </w:r>
      <w:r>
        <w:rPr>
          <w:rFonts w:hint="eastAsia" w:ascii="仿宋_GB2312" w:hAnsi="仿宋_GB2312" w:eastAsia="仿宋_GB2312" w:cs="仿宋_GB2312"/>
          <w:sz w:val="32"/>
          <w:szCs w:val="32"/>
        </w:rPr>
        <w:t>壮成长的自豪感。各校新队员入队仪式根据疫情常态化防控的要求，采取合适的方式举行。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(四)开展“爱要一起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文明同行”志愿服务行动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展“保护环境”志愿服务活动，各校广泛组织师生集中开展校园及周边环境卫生整治活动，加强校内校外卫生死角清扫，形成环境整洁的长效机制，为我市整改创建全国文明城市贡献自己的力量。开展“家庭美德进校园”活动，进一步加强青少年行为习惯养成教育，通过小手拉大手，带动家长遵守社会公德，争创文明家庭，助力文明创建。开展心理健康辅导活动，各校要加强对青少年的关心关爱，在认真开展分析评估的基础上，对受疫情影响的青少年，有针对性地做好教育引导和心理疏导工作，组织开展青少年喜闻乐见的心理辅导活动，帮助青少年尽快调整好状态，以健康乐观的心态和积极向上的精神面貌投入学习生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三、活动要求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校少工委要紧紧围绕习近平总书记致中国少年先锋队建队70周年贺信精神，结合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复学情况，认真安排部署，组织开展有时代感、影响力强的少先队活动，引导少先队员关注国家发展、关注社会建设、提升责任意识。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学校活动总结(含活动形式、活动情况、活动图片等)于6月2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日前发送至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联系人：刘  珊    联系电话：0951-3853532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  箱：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1753049427@qq. 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342900</wp:posOffset>
            </wp:positionV>
            <wp:extent cx="1524000" cy="1524000"/>
            <wp:effectExtent l="0" t="0" r="0" b="0"/>
            <wp:wrapNone/>
            <wp:docPr id="2" name="图片 2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0" w:rightChars="0" w:firstLine="3520" w:firstLineChars="11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共青团贺兰县教育体育工作委员会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0" w:rightChars="0" w:firstLine="4800" w:firstLineChars="15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2020年5月29日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(此件公开发布）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0"/>
  <w:bordersDoNotSurroundFooter w:val="0"/>
  <w:documentProtection w:edit="readOnly" w:formatting="1" w:enforcement="1" w:cryptProviderType="rsaFull" w:cryptAlgorithmClass="hash" w:cryptAlgorithmType="typeAny" w:cryptAlgorithmSid="4" w:cryptSpinCount="0" w:hash="CQo2c6qD64MozTGvgEX1S2UDDpA=" w:salt="RVApwu11rrj7yF16DdeE0w==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8764D6"/>
    <w:rsid w:val="17350232"/>
    <w:rsid w:val="1DCA5C89"/>
    <w:rsid w:val="283F6355"/>
    <w:rsid w:val="2C4C4E62"/>
    <w:rsid w:val="3CC23FEF"/>
    <w:rsid w:val="446C7486"/>
    <w:rsid w:val="4EAE7B10"/>
    <w:rsid w:val="4EC71AFF"/>
    <w:rsid w:val="513245B3"/>
    <w:rsid w:val="5465005C"/>
    <w:rsid w:val="61C6351B"/>
    <w:rsid w:val="647E54A3"/>
    <w:rsid w:val="69864F98"/>
    <w:rsid w:val="6F25500C"/>
    <w:rsid w:val="7AB04D76"/>
    <w:rsid w:val="7CF336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1475</Words>
  <Characters>1511</Characters>
  <Lines>0</Lines>
  <Paragraphs>0</Paragraphs>
  <TotalTime>1</TotalTime>
  <ScaleCrop>false</ScaleCrop>
  <LinksUpToDate>false</LinksUpToDate>
  <CharactersWithSpaces>1534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jytyj</dc:creator>
  <cp:lastModifiedBy>爱柚喂</cp:lastModifiedBy>
  <dcterms:modified xsi:type="dcterms:W3CDTF">2020-05-30T08:01:42Z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