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永宁县云平台</w:t>
      </w:r>
      <w:r>
        <w:rPr>
          <w:b/>
          <w:bCs/>
          <w:sz w:val="28"/>
          <w:szCs w:val="28"/>
          <w:lang w:val="en-US"/>
        </w:rPr>
        <w:t>初中第五周</w:t>
      </w:r>
      <w:r>
        <w:rPr>
          <w:rFonts w:hint="eastAsia"/>
          <w:b/>
          <w:bCs/>
          <w:sz w:val="28"/>
          <w:szCs w:val="28"/>
          <w:lang w:val="en-US" w:eastAsia="zh-CN"/>
        </w:rPr>
        <w:t>（3月16—3月20日）</w:t>
      </w:r>
      <w:r>
        <w:rPr>
          <w:b/>
          <w:bCs/>
          <w:sz w:val="28"/>
          <w:szCs w:val="28"/>
          <w:lang w:val="en-US"/>
        </w:rPr>
        <w:t>数学课链接</w:t>
      </w:r>
      <w:bookmarkEnd w:id="0"/>
    </w:p>
    <w:p>
      <w:pPr>
        <w:rPr>
          <w:rFonts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"https://yn.nxeduyun.com/index.php?r=space/org/theme/resources/Detail&amp;sid=c49ffa6a5d914881ba6dd833175f94e4&amp;resId=6573e312d72d4dbebbb65b231aa0081b" </w:instrText>
      </w:r>
      <w:r>
        <w:fldChar w:fldCharType="separate"/>
      </w:r>
      <w:r>
        <w:rPr>
          <w:rFonts w:hint="eastAsia" w:ascii="微软雅黑" w:hAnsi="微软雅黑" w:eastAsia="微软雅黑"/>
          <w:color w:val="000000"/>
          <w:sz w:val="28"/>
          <w:szCs w:val="28"/>
        </w:rPr>
        <w:t>七年级数学第21课 2.4用尺规做角.mp4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"https://yn.nxeduyun.com/index.php?r=space/org/theme/resources/Detail&amp;sid=c49ffa6a5d914881ba6dd833175f94e4&amp;resId=6573e312d72d4dbebbb65b231aa0081b"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https://yn.nxeduyun.com/index.php?r=space/org/theme/resources/Detail&amp;sid=c49ffa6a5d914881ba6dd833175f94e4&amp;resId=6573e312d72d4dbebbb65b231aa0081b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"https://yn.nxeduyun.com/index.php?r=space/org/theme/resources/Detail&amp;sid=c49ffa6a5d914881ba6dd833175f94e4&amp;resId=f45a6f49c9c343ef9e504182c7e0357f"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七年级数学第22课 第二节3.1用表格表示变量间的关系.mp4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"https://yn.nxeduyun.com/index.php?r=space/org/theme/resources/Detail&amp;sid=c49ffa6a5d914881ba6dd833175f94e4&amp;resId=53e2f43613f449fe839b8d1d7737d1ac" </w:instrText>
      </w:r>
      <w:r>
        <w:fldChar w:fldCharType="separate"/>
      </w:r>
      <w:r>
        <w:rPr>
          <w:rStyle w:val="7"/>
          <w:rFonts w:ascii="微软雅黑" w:hAnsi="微软雅黑" w:eastAsia="微软雅黑"/>
          <w:sz w:val="28"/>
          <w:szCs w:val="28"/>
        </w:rPr>
        <w:t>https://yn.nxeduyun.com/index.php?r=space/org/theme/resources/Detail&amp;sid=c49ffa6a5d914881ba6dd833175f94e4&amp;resId=53e2f43613f449fe839b8d1d7737d1ac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"https://yn.nxeduyun.com/index.php?r=space/org/theme/resources/Detail&amp;sid=c49ffa6a5d914881ba6dd833175f94e4&amp;resId=6a2fe1ed3c4943f5abb4e74836de7aad"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七年级数学第23课 第三节3.2用关系式表示变量间的关系.mp4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"https://yn.nxeduyun.com/index.php?r=space/org/theme/resources/Detail&amp;sid=c49ffa6a5d914881ba6dd833175f94e4&amp;resId=5b257aa39ca24da2a9b5a1b9f4f7ade2" </w:instrText>
      </w:r>
      <w:r>
        <w:fldChar w:fldCharType="separate"/>
      </w:r>
      <w:r>
        <w:rPr>
          <w:rStyle w:val="7"/>
          <w:rFonts w:ascii="微软雅黑" w:hAnsi="微软雅黑" w:eastAsia="微软雅黑"/>
          <w:sz w:val="28"/>
          <w:szCs w:val="28"/>
        </w:rPr>
        <w:t>https://yn.nxeduyun.com/index.php?r=space/org/theme/resources/Detail&amp;sid=c49ffa6a5d914881ba6dd833175f94e4&amp;resId=5b257aa39ca24da2a9b5a1b9f4f7ade2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"https://yn.nxeduyun.com/index.php?r=space/org/theme/resources/Detail&amp;sid=c49ffa6a5d914881ba6dd833175f94e4&amp;resId=191da0da740743b2b5bafb03c48f7bb5"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七年级数学第24课 第四节3.3.1用图像表示变量间的关系.mp4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"https://yn.nxeduyun.com/index.php?r=space/org/theme/resources/Detail&amp;sid=c49ffa6a5d914881ba6dd833175f94e4&amp;resId=191da0da740743b2b5bafb03c48f7bb5"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https://yn.nxeduyun.com/index.php?r=space/org/theme/resources/Detail&amp;sid=c49ffa6a5d914881ba6dd833175f94e4&amp;resId=191da0da740743b2b5bafb03c48f7bb5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"https://yn.nxeduyun.com/index.php?r=space/org/theme/resources/Detail&amp;sid=c49ffa6a5d914881ba6dd833175f94e4&amp;resId=fb883fc77eb44e99bcc9ba05532d41e8"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七年级数学第25课 3.3.2用图像表示变量间的关系.mp4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"https://yn.nxeduyun.com/index.php?r=space/org/theme/resources/Detail&amp;sid=c49ffa6a5d914881ba6dd833175f94e4&amp;resId=fb883fc77eb44e99bcc9ba05532d41e8"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https://yn.nxeduyun.com/index.php?r=space/org/theme/resources/Detail&amp;sid=c49ffa6a5d914881ba6dd833175f94e4&amp;resId=fb883fc77eb44e99bcc9ba05532d41e8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  <w:lang w:val="en-US" w:eastAsia="zh-CN"/>
        </w:rPr>
        <w:t>八</w:t>
      </w:r>
      <w:r>
        <w:fldChar w:fldCharType="begin"/>
      </w:r>
      <w:r>
        <w:instrText xml:space="preserve"> HYPERLINK "https://yn.nxeduyun.com/index.php?r=space/org/theme/resources/Detail&amp;sid=c49ffa6a5d914881ba6dd833175f94e4&amp;resId=51938e92075242b59328721412be1365"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年级数学第21课 3.1.1图形的平移.mp4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"https://yn.nxeduyun.com/index.php?r=space/org/theme/resources/Detail&amp;sid=c49ffa6a5d914881ba6dd833175f94e4&amp;resId=51938e92075242b59328721412be1365"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https://yn.nxeduyun.com/index.php?r=space/org/theme/resources/Detail&amp;sid=c49ffa6a5d914881ba6dd833175f94e4&amp;resId=51938e92075242b59328721412be1365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"https://yn.nxeduyun.com/index.php?r=space/org/theme/resources/Detail&amp;sid=c49ffa6a5d914881ba6dd833175f94e4&amp;resId=138c87482c3f4154925f762f233724bb"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八年级数学第22课 3.1.2图形的平移.mp4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"https://yn.nxeduyun.com/index.php?r=space/org/theme/resources/Detail&amp;sid=c49ffa6a5d914881ba6dd833175f94e4&amp;resId=138c87482c3f4154925f762f233724bb"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https://yn.nxeduyun.com/index.php?r=space/org/theme/resources/Detail&amp;sid=c49ffa6a5d914881ba6dd833175f94e4&amp;resId=138c87482c3f4154925f762f233724bb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  <w:lang w:val="en-US" w:eastAsia="zh-CN"/>
        </w:rPr>
        <w:t>八</w:t>
      </w:r>
      <w:r>
        <w:fldChar w:fldCharType="begin"/>
      </w:r>
      <w:r>
        <w:instrText xml:space="preserve"> HYPERLINK "https://yn.nxeduyun.com/index.php?r=space/org/theme/resources/Detail&amp;sid=c49ffa6a5d914881ba6dd833175f94e4&amp;resId=51462fd2a6534f009393524cb5cba9a6"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年级数学第23课 3.1.3图形的平移.mp4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"https://yn.nxeduyun.com/index.php?r=space/org/theme/resources/Detail&amp;sid=c49ffa6a5d914881ba6dd833175f94e4&amp;resId=51462fd2a6534f009393524cb5cba9a6"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https://yn.nxeduyun.com/index.php?r=space/org/theme/resources/Detail&amp;sid=c49ffa6a5d914881ba6dd833175f94e4&amp;resId=51462fd2a6534f009393524cb5cba9a6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"https://yn.nxeduyun.com/index.php?r=space/org/theme/resources/Detail&amp;sid=c49ffa6a5d914881ba6dd833175f94e4&amp;resId=25b848658bd44f2195d29f3ae2936d04"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八年级数学第24课 3.2.1图形的旋转.mp4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"https://yn.nxeduyun.com/index.php?r=space/org/theme/resources/Detail&amp;sid=c49ffa6a5d914881ba6dd833175f94e4&amp;resId=25b848658bd44f2195d29f3ae2936d04"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https://yn.nxeduyun.com/index.php?r=space/org/theme/resources/Detail&amp;sid=c49ffa6a5d914881ba6dd833175f94e4&amp;resId=25b848658bd44f2195d29f3ae2936d04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"https://yn.nxeduyun.com/index.php?r=space/org/theme/resources/Detail&amp;sid=c49ffa6a5d914881ba6dd833175f94e4&amp;resId=118abb112ac64bb7961b42390b106c49"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八年级数学第25课 3.2.2图形的旋转.mp4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"https://yn.nxeduyun.com/index.php?r=space/org/theme/resources/Detail&amp;sid=c49ffa6a5d914881ba6dd833175f94e4&amp;resId=118abb112ac64bb7961b42390b106c49"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https://yn.nxeduyun.com/index.php?r=space/org/theme/resources/Detail&amp;sid=c49ffa6a5d914881ba6dd833175f94e4&amp;resId=118abb112ac64bb7961b42390b106c49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"https://yn.nxeduyun.com/index.php?r=space/org/theme/resources/Detail&amp;sid=c49ffa6a5d914881ba6dd833175f94e4&amp;resId=0c859315878348ecb4e4fda3c4da81e3"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九年级数学第21课 §3.6.1直线和圆的位置关系（2）.mp4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"https://yn.nxeduyun.com/index.php?r=space/org/theme/resources/Detail&amp;sid=c49ffa6a5d914881ba6dd833175f94e4&amp;resId=0c859315878348ecb4e4fda3c4da81e3"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https://yn.nxeduyun.com/index.php?r=space/org/theme/resources/Detail&amp;sid=c49ffa6a5d914881ba6dd833175f94e4&amp;resId=0c859315878348ecb4e4fda3c4da81e3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"https://yn.nxeduyun.com/index.php?r=space/org/theme/resources/Detail&amp;sid=c49ffa6a5d914881ba6dd833175f94e4&amp;resId=f03d8199c060485fb88ea8995062d7d6"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九年级数学第22课 §3.7切线长定理.mp4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"https://yn.nxeduyun.com/index.php?r=space/org/theme/resources/Detail&amp;sid=c49ffa6a5d914881ba6dd833175f94e4&amp;resId=f03d8199c060485fb88ea8995062d7d6"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https://yn.nxeduyun.com/index.php?r=space/org/theme/resources/Detail&amp;sid=c49ffa6a5d914881ba6dd833175f94e4&amp;resId=f03d8199c060485fb88ea8995062d7d6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"https://yn.nxeduyun.com/index.php?r=space/org/theme/resources/Detail&amp;sid=c49ffa6a5d914881ba6dd833175f94e4&amp;resId=ac8ef2895c754e72bb91254354ff78ba"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九年级数学第23课 §3.8圆内接正多边形.mp4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"https://yn.nxeduyun.com/index.php?r=space/org/theme/resources/Detail&amp;sid=c49ffa6a5d914881ba6dd833175f94e4&amp;resId=ac8ef2895c754e72bb91254354ff78ba"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https://yn.nxeduyun.com/index.php?r=space/org/theme/resources/Detail&amp;sid=c49ffa6a5d914881ba6dd833175f94e4&amp;resId=ac8ef2895c754e72bb91254354ff78ba</w:t>
      </w:r>
      <w:r>
        <w:fldChar w:fldCharType="end"/>
      </w:r>
    </w:p>
    <w:p>
      <w:pPr>
        <w:rPr>
          <w:rFonts w:hint="eastAsia" w:ascii="微软雅黑" w:hAnsi="微软雅黑" w:eastAsia="微软雅黑"/>
          <w:color w:val="31150D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"https://yn.nxeduyun.com/index.php?r=space/org/theme/resources/Detail&amp;sid=c49ffa6a5d914881ba6dd833175f94e4&amp;resId=59cbeac7102a4db6b2cd8ebc844fa007"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28"/>
          <w:szCs w:val="28"/>
        </w:rPr>
        <w:t>九年级数学第24课 §3.9弧长及扇形的面积.mp4</w:t>
      </w:r>
      <w: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"https://yn.nxeduyun.com/index.php?r=space/org/theme/resources/Detail&amp;sid=c49ffa6a5d914881ba6dd833175f94e4&amp;resId=59cbeac7102a4db6b2cd8ebc844fa007"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https://yn.nxeduyun.com/index.php?r=space/org/theme/resources/Detail&amp;sid=c49ffa6a5d914881ba6dd833175f94e4&amp;resId=59cbeac7102a4db6b2cd8ebc844fa007</w:t>
      </w:r>
      <w:r>
        <w:fldChar w:fldCharType="end"/>
      </w:r>
    </w:p>
    <w:p>
      <w:pPr>
        <w:widowControl/>
        <w:shd w:val="clear" w:color="auto" w:fill="FFFFFF"/>
        <w:wordWrap w:val="0"/>
        <w:spacing w:line="480" w:lineRule="atLeast"/>
        <w:jc w:val="left"/>
        <w:rPr>
          <w:rFonts w:hint="eastAsia" w:ascii="微软雅黑" w:hAnsi="微软雅黑" w:eastAsia="微软雅黑" w:cs="宋体"/>
          <w:color w:val="31150D"/>
          <w:kern w:val="0"/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"https://yn.nxeduyun.com/index.php?r=space/org/theme/resources&amp;sid=c49ffa6a5d914881ba6dd833175f94e4" </w:instrText>
      </w:r>
      <w: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t>本校资源</w:t>
      </w:r>
      <w:r>
        <w:fldChar w:fldCharType="end"/>
      </w:r>
      <w:r>
        <w:rPr>
          <w:rFonts w:ascii="微软雅黑" w:hAnsi="微软雅黑" w:eastAsia="微软雅黑" w:cs="宋体"/>
          <w:color w:val="31150D"/>
          <w:kern w:val="0"/>
          <w:sz w:val="28"/>
          <w:szCs w:val="28"/>
        </w:rPr>
        <w:t xml:space="preserve"> </w:t>
      </w:r>
      <w:r>
        <w:fldChar w:fldCharType="begin"/>
      </w:r>
      <w:r>
        <w:instrText xml:space="preserve"> HYPERLINK "https://yn.nxeduyun.com/index.php?r=space/org/theme/resources/Detail&amp;sid=c49ffa6a5d914881ba6dd833175f94e4&amp;resId=2fa7c56a12884d53b493904cd95ed62f" </w:instrText>
      </w:r>
      <w:r>
        <w:fldChar w:fldCharType="separate"/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t>九年级数学第25课 圆的回顾与思考（第一课时）.mp4</w:t>
      </w:r>
      <w:r>
        <w:fldChar w:fldCharType="end"/>
      </w:r>
      <w:r>
        <w:rPr>
          <w:rFonts w:ascii="微软雅黑" w:hAnsi="微软雅黑" w:eastAsia="微软雅黑" w:cs="宋体"/>
          <w:color w:val="31150D"/>
          <w:kern w:val="0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"https://yn.nxeduyun.com/index.php?r=space/org/theme/resources/Detail&amp;sid=c49ffa6a5d914881ba6dd833175f94e4&amp;resId=2fa7c56a12884d53b493904cd95ed62f" </w:instrText>
      </w:r>
      <w:r>
        <w:fldChar w:fldCharType="separate"/>
      </w:r>
      <w:r>
        <w:rPr>
          <w:rStyle w:val="7"/>
          <w:sz w:val="28"/>
          <w:szCs w:val="28"/>
        </w:rPr>
        <w:t>https://yn.nxeduyun.com/index.php?r=space/org/theme/resources/Detail&amp;sid=c49ffa6a5d914881ba6dd833175f94e4&amp;resId=2fa7c56a12884d53b493904cd95ed62f</w:t>
      </w:r>
      <w:r>
        <w:fldChar w:fldCharType="end"/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5F436B9"/>
    <w:rsid w:val="61C2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99"/>
    <w:rPr>
      <w:color w:val="800080"/>
      <w:u w:val="single"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305</Words>
  <Characters>2558</Characters>
  <Paragraphs>32</Paragraphs>
  <TotalTime>282</TotalTime>
  <ScaleCrop>false</ScaleCrop>
  <LinksUpToDate>false</LinksUpToDate>
  <CharactersWithSpaces>2575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2020-03-15T16:24:00Z</dcterms:created>
  <dc:creator>Administrator</dc:creator>
  <cp:lastModifiedBy>黄丽娟</cp:lastModifiedBy>
  <dcterms:modified xsi:type="dcterms:W3CDTF">2020-03-16T01:06:22Z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