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DA" w:rsidRDefault="006A3FDA">
      <w:pPr>
        <w:widowControl/>
        <w:spacing w:line="360" w:lineRule="auto"/>
        <w:ind w:right="640"/>
        <w:jc w:val="center"/>
        <w:rPr>
          <w:rFonts w:asciiTheme="majorEastAsia" w:eastAsiaTheme="majorEastAsia" w:hAnsiTheme="majorEastAsia" w:cstheme="majorEastAsia"/>
          <w:b/>
          <w:color w:val="000000"/>
          <w:kern w:val="0"/>
          <w:sz w:val="44"/>
          <w:szCs w:val="44"/>
        </w:rPr>
      </w:pPr>
    </w:p>
    <w:p w:rsidR="006A3FDA" w:rsidRDefault="006A3FDA">
      <w:pPr>
        <w:widowControl/>
        <w:spacing w:line="360" w:lineRule="auto"/>
        <w:ind w:right="640"/>
        <w:jc w:val="center"/>
        <w:rPr>
          <w:rFonts w:asciiTheme="majorEastAsia" w:eastAsiaTheme="majorEastAsia" w:hAnsiTheme="majorEastAsia" w:cstheme="majorEastAsia"/>
          <w:b/>
          <w:color w:val="000000"/>
          <w:kern w:val="0"/>
          <w:sz w:val="44"/>
          <w:szCs w:val="44"/>
        </w:rPr>
      </w:pPr>
    </w:p>
    <w:p w:rsidR="006A3FDA" w:rsidRDefault="006A3FDA">
      <w:pPr>
        <w:widowControl/>
        <w:spacing w:line="360" w:lineRule="auto"/>
        <w:ind w:right="640"/>
        <w:jc w:val="center"/>
        <w:rPr>
          <w:rFonts w:asciiTheme="majorEastAsia" w:eastAsiaTheme="majorEastAsia" w:hAnsiTheme="majorEastAsia" w:cstheme="majorEastAsia"/>
          <w:b/>
          <w:color w:val="000000"/>
          <w:kern w:val="0"/>
          <w:sz w:val="44"/>
          <w:szCs w:val="44"/>
        </w:rPr>
      </w:pPr>
    </w:p>
    <w:p w:rsidR="006A3FDA" w:rsidRDefault="00255787">
      <w:pPr>
        <w:widowControl/>
        <w:spacing w:line="360" w:lineRule="auto"/>
        <w:ind w:right="640"/>
        <w:jc w:val="center"/>
        <w:rPr>
          <w:rFonts w:asciiTheme="majorEastAsia" w:eastAsiaTheme="majorEastAsia" w:hAnsiTheme="majorEastAsia" w:cstheme="majorEastAsia"/>
          <w:b/>
          <w:color w:val="000000"/>
          <w:kern w:val="0"/>
          <w:sz w:val="44"/>
          <w:szCs w:val="44"/>
        </w:rPr>
      </w:pPr>
      <w:r>
        <w:rPr>
          <w:rFonts w:asciiTheme="majorEastAsia" w:eastAsiaTheme="majorEastAsia" w:hAnsiTheme="majorEastAsia" w:cstheme="majorEastAsia" w:hint="eastAsia"/>
          <w:b/>
          <w:color w:val="000000"/>
          <w:kern w:val="0"/>
          <w:sz w:val="44"/>
          <w:szCs w:val="44"/>
        </w:rPr>
        <w:t>银川市金凤区第五小学2020年部门预算</w:t>
      </w: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6A3FDA">
      <w:pPr>
        <w:widowControl/>
        <w:jc w:val="left"/>
        <w:outlineLvl w:val="1"/>
        <w:rPr>
          <w:rFonts w:ascii="仿宋_GB2312" w:eastAsia="仿宋_GB2312" w:hAnsi="宋体"/>
          <w:b/>
          <w:kern w:val="0"/>
          <w:sz w:val="36"/>
          <w:szCs w:val="36"/>
        </w:rPr>
      </w:pPr>
    </w:p>
    <w:p w:rsidR="006A3FDA" w:rsidRDefault="00255787">
      <w:pPr>
        <w:widowControl/>
        <w:jc w:val="left"/>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银川市金凤区第五小学2020年部门预算——单位概况</w:t>
      </w:r>
    </w:p>
    <w:p w:rsidR="006A3FDA" w:rsidRDefault="006A3FDA">
      <w:pPr>
        <w:widowControl/>
        <w:jc w:val="center"/>
        <w:outlineLvl w:val="1"/>
        <w:rPr>
          <w:rFonts w:ascii="宋体" w:hAnsi="宋体"/>
          <w:b/>
          <w:kern w:val="0"/>
          <w:sz w:val="32"/>
          <w:szCs w:val="32"/>
        </w:rPr>
      </w:pPr>
    </w:p>
    <w:p w:rsidR="006A3FDA" w:rsidRDefault="00255787">
      <w:pPr>
        <w:widowControl/>
        <w:spacing w:line="560" w:lineRule="exact"/>
        <w:ind w:firstLine="480"/>
        <w:jc w:val="left"/>
        <w:rPr>
          <w:rFonts w:ascii="黑体" w:eastAsia="黑体" w:hAnsi="黑体" w:cs="宋体"/>
          <w:b/>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一、主要职能</w:t>
      </w:r>
    </w:p>
    <w:p w:rsidR="006A3FDA" w:rsidRDefault="00255787">
      <w:pPr>
        <w:widowControl/>
        <w:spacing w:line="560" w:lineRule="exact"/>
        <w:ind w:firstLineChars="200" w:firstLine="640"/>
        <w:jc w:val="left"/>
        <w:rPr>
          <w:rFonts w:ascii="仿宋_GB2312" w:eastAsia="仿宋_GB2312" w:hAnsi="宋体" w:cs="宋体"/>
          <w:kern w:val="0"/>
          <w:sz w:val="32"/>
          <w:szCs w:val="32"/>
        </w:rPr>
      </w:pPr>
      <w:r>
        <w:rPr>
          <w:rFonts w:ascii="黑体" w:eastAsia="黑体" w:hAnsi="黑体" w:cs="宋体" w:hint="eastAsia"/>
          <w:bCs/>
          <w:kern w:val="0"/>
          <w:sz w:val="32"/>
          <w:szCs w:val="32"/>
        </w:rPr>
        <w:t xml:space="preserve"> </w:t>
      </w:r>
      <w:r>
        <w:rPr>
          <w:rFonts w:ascii="仿宋_GB2312" w:eastAsia="仿宋_GB2312" w:hAnsi="宋体" w:cs="宋体" w:hint="eastAsia"/>
          <w:kern w:val="0"/>
          <w:sz w:val="32"/>
          <w:szCs w:val="32"/>
        </w:rPr>
        <w:t>银川市金凤区第五小学位于银川市金凤区正源南街银盛世路紫园南巷。现有学生1287名，</w:t>
      </w:r>
      <w:r>
        <w:rPr>
          <w:rFonts w:ascii="仿宋_GB2312" w:eastAsia="仿宋_GB2312" w:hAnsi="宋体" w:cs="宋体"/>
          <w:kern w:val="0"/>
          <w:sz w:val="32"/>
          <w:szCs w:val="32"/>
        </w:rPr>
        <w:t>2</w:t>
      </w:r>
      <w:r>
        <w:rPr>
          <w:rFonts w:ascii="仿宋_GB2312" w:eastAsia="仿宋_GB2312" w:hAnsi="宋体" w:cs="宋体" w:hint="eastAsia"/>
          <w:kern w:val="0"/>
          <w:sz w:val="32"/>
          <w:szCs w:val="32"/>
        </w:rPr>
        <w:t>5个教学班。我校编制数51人，</w:t>
      </w:r>
      <w:r>
        <w:rPr>
          <w:rFonts w:ascii="仿宋_GB2312" w:eastAsia="仿宋_GB2312" w:hAnsi="宋体" w:cs="宋体"/>
          <w:kern w:val="0"/>
          <w:sz w:val="32"/>
          <w:szCs w:val="32"/>
        </w:rPr>
        <w:t>201</w:t>
      </w:r>
      <w:r>
        <w:rPr>
          <w:rFonts w:ascii="仿宋_GB2312" w:eastAsia="仿宋_GB2312" w:hAnsi="宋体" w:cs="宋体" w:hint="eastAsia"/>
          <w:kern w:val="0"/>
          <w:sz w:val="32"/>
          <w:szCs w:val="32"/>
        </w:rPr>
        <w:t>9年</w:t>
      </w:r>
      <w:r>
        <w:rPr>
          <w:rFonts w:ascii="仿宋_GB2312" w:eastAsia="仿宋_GB2312" w:hAnsi="宋体" w:cs="宋体"/>
          <w:kern w:val="0"/>
          <w:sz w:val="32"/>
          <w:szCs w:val="32"/>
        </w:rPr>
        <w:t>12</w:t>
      </w:r>
      <w:r>
        <w:rPr>
          <w:rFonts w:ascii="仿宋_GB2312" w:eastAsia="仿宋_GB2312" w:hAnsi="宋体" w:cs="宋体" w:hint="eastAsia"/>
          <w:kern w:val="0"/>
          <w:sz w:val="32"/>
          <w:szCs w:val="32"/>
        </w:rPr>
        <w:t>月份我校实有在职教师51人，特岗教师2人。学校雇用临时工及临时代课教师共17人。学校公用取暖面积积4580㎡。</w:t>
      </w:r>
    </w:p>
    <w:p w:rsidR="006A3FDA" w:rsidRDefault="00255787">
      <w:pPr>
        <w:widowControl/>
        <w:spacing w:line="560" w:lineRule="exact"/>
        <w:jc w:val="left"/>
        <w:rPr>
          <w:rFonts w:ascii="仿宋" w:eastAsia="仿宋" w:hAnsi="仿宋" w:cs="宋体"/>
          <w:bCs/>
          <w:kern w:val="0"/>
          <w:sz w:val="32"/>
          <w:szCs w:val="32"/>
        </w:rPr>
      </w:pPr>
      <w:r>
        <w:rPr>
          <w:rFonts w:ascii="仿宋" w:eastAsia="仿宋" w:hAnsi="仿宋" w:cs="宋体" w:hint="eastAsia"/>
          <w:bCs/>
          <w:kern w:val="0"/>
          <w:sz w:val="32"/>
          <w:szCs w:val="32"/>
        </w:rPr>
        <w:t xml:space="preserve"> </w:t>
      </w:r>
      <w:r>
        <w:rPr>
          <w:rFonts w:ascii="仿宋_GB2312" w:eastAsia="仿宋_GB2312" w:hAnsi="宋体" w:cs="宋体" w:hint="eastAsia"/>
          <w:kern w:val="0"/>
          <w:sz w:val="32"/>
          <w:szCs w:val="32"/>
        </w:rPr>
        <w:t xml:space="preserve">　</w:t>
      </w:r>
      <w:r>
        <w:rPr>
          <w:rFonts w:ascii="黑体" w:eastAsia="黑体" w:hAnsi="黑体" w:cs="宋体" w:hint="eastAsia"/>
          <w:b/>
          <w:bCs/>
          <w:kern w:val="0"/>
          <w:sz w:val="32"/>
          <w:szCs w:val="32"/>
        </w:rPr>
        <w:t>二、部门预算单位构成</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从预算单位构成看，银川市金凤区第五小学部门预算包括：银川市金凤区第五小学本级预算。</w:t>
      </w:r>
    </w:p>
    <w:p w:rsidR="006A3FDA" w:rsidRDefault="006A3FDA">
      <w:pPr>
        <w:widowControl/>
        <w:spacing w:line="560" w:lineRule="exact"/>
        <w:ind w:firstLine="480"/>
        <w:jc w:val="left"/>
        <w:rPr>
          <w:rFonts w:ascii="仿宋" w:eastAsia="仿宋" w:hAnsi="仿宋" w:cs="宋体"/>
          <w:kern w:val="0"/>
          <w:sz w:val="32"/>
          <w:szCs w:val="32"/>
        </w:rPr>
      </w:pPr>
    </w:p>
    <w:p w:rsidR="006A3FDA" w:rsidRDefault="006A3FDA">
      <w:pPr>
        <w:widowControl/>
        <w:spacing w:line="560" w:lineRule="exact"/>
        <w:ind w:firstLine="480"/>
        <w:jc w:val="left"/>
        <w:rPr>
          <w:rFonts w:ascii="仿宋" w:eastAsia="仿宋" w:hAnsi="仿宋" w:cs="宋体"/>
          <w:kern w:val="0"/>
          <w:sz w:val="32"/>
          <w:szCs w:val="32"/>
        </w:rPr>
      </w:pPr>
    </w:p>
    <w:p w:rsidR="006A3FDA" w:rsidRDefault="006A3FDA">
      <w:pPr>
        <w:widowControl/>
        <w:spacing w:line="560" w:lineRule="exact"/>
        <w:ind w:firstLine="480"/>
        <w:jc w:val="left"/>
        <w:rPr>
          <w:rFonts w:ascii="仿宋" w:eastAsia="仿宋" w:hAnsi="仿宋" w:cs="宋体"/>
          <w:kern w:val="0"/>
          <w:sz w:val="32"/>
          <w:szCs w:val="32"/>
        </w:rPr>
      </w:pPr>
    </w:p>
    <w:p w:rsidR="006A3FDA" w:rsidRDefault="006A3FDA">
      <w:pPr>
        <w:widowControl/>
        <w:spacing w:line="560" w:lineRule="exact"/>
        <w:ind w:firstLine="480"/>
        <w:jc w:val="left"/>
        <w:rPr>
          <w:rFonts w:ascii="仿宋" w:eastAsia="仿宋" w:hAnsi="仿宋" w:cs="宋体"/>
          <w:kern w:val="0"/>
          <w:sz w:val="32"/>
          <w:szCs w:val="32"/>
        </w:rPr>
      </w:pPr>
    </w:p>
    <w:p w:rsidR="006A3FDA" w:rsidRDefault="006A3FDA">
      <w:pPr>
        <w:widowControl/>
        <w:spacing w:line="560" w:lineRule="exact"/>
        <w:ind w:firstLine="480"/>
        <w:jc w:val="left"/>
        <w:rPr>
          <w:rFonts w:ascii="仿宋" w:eastAsia="仿宋" w:hAnsi="仿宋" w:cs="宋体"/>
          <w:kern w:val="0"/>
          <w:sz w:val="32"/>
          <w:szCs w:val="32"/>
        </w:rPr>
      </w:pPr>
    </w:p>
    <w:p w:rsidR="006A3FDA" w:rsidRDefault="006A3FDA">
      <w:pPr>
        <w:rPr>
          <w:rFonts w:ascii="仿宋" w:eastAsia="仿宋" w:hAnsi="仿宋"/>
        </w:rPr>
      </w:pPr>
    </w:p>
    <w:p w:rsidR="006A3FDA" w:rsidRDefault="006A3FDA">
      <w:pPr>
        <w:rPr>
          <w:rFonts w:ascii="仿宋" w:eastAsia="仿宋" w:hAnsi="仿宋"/>
        </w:rPr>
      </w:pPr>
    </w:p>
    <w:p w:rsidR="006A3FDA" w:rsidRDefault="006A3FDA">
      <w:pPr>
        <w:rPr>
          <w:rFonts w:ascii="仿宋" w:eastAsia="仿宋" w:hAnsi="仿宋"/>
        </w:rPr>
      </w:pPr>
    </w:p>
    <w:p w:rsidR="006A3FDA" w:rsidRDefault="006A3FDA">
      <w:pPr>
        <w:rPr>
          <w:rFonts w:ascii="仿宋" w:eastAsia="仿宋" w:hAnsi="仿宋"/>
        </w:rPr>
      </w:pPr>
    </w:p>
    <w:p w:rsidR="006A3FDA" w:rsidRDefault="006A3FDA">
      <w:pPr>
        <w:rPr>
          <w:rFonts w:ascii="仿宋" w:eastAsia="仿宋" w:hAnsi="仿宋"/>
        </w:rPr>
      </w:pPr>
    </w:p>
    <w:p w:rsidR="006A3FDA" w:rsidRDefault="006A3FDA">
      <w:pPr>
        <w:rPr>
          <w:rFonts w:ascii="仿宋" w:eastAsia="仿宋" w:hAnsi="仿宋"/>
        </w:rPr>
      </w:pPr>
    </w:p>
    <w:p w:rsidR="006A3FDA" w:rsidRDefault="006A3FDA">
      <w:pPr>
        <w:sectPr w:rsidR="006A3FDA">
          <w:pgSz w:w="11906" w:h="16838"/>
          <w:pgMar w:top="1440" w:right="1800" w:bottom="1440" w:left="1800" w:header="851" w:footer="992" w:gutter="0"/>
          <w:cols w:space="720"/>
          <w:docGrid w:type="lines" w:linePitch="312"/>
        </w:sectPr>
      </w:pPr>
    </w:p>
    <w:p w:rsidR="006A3FDA" w:rsidRDefault="00255787" w:rsidP="009F7D27">
      <w:pPr>
        <w:widowControl/>
        <w:ind w:firstLineChars="500" w:firstLine="1807"/>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银川市金凤区第五小学2020年部门预算——预算表</w:t>
      </w:r>
    </w:p>
    <w:p w:rsidR="006A3FDA" w:rsidRDefault="00255787" w:rsidP="009F7D27">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一、财政拨款收支预算总表</w:t>
      </w:r>
    </w:p>
    <w:p w:rsidR="006A3FDA" w:rsidRDefault="00255787">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财政拨款收支预算总表</w:t>
      </w:r>
    </w:p>
    <w:p w:rsidR="006A3FDA" w:rsidRDefault="00255787">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160" w:type="dxa"/>
        <w:tblInd w:w="91" w:type="dxa"/>
        <w:tblLayout w:type="fixed"/>
        <w:tblLook w:val="04A0"/>
      </w:tblPr>
      <w:tblGrid>
        <w:gridCol w:w="3860"/>
        <w:gridCol w:w="1360"/>
        <w:gridCol w:w="3860"/>
        <w:gridCol w:w="1360"/>
        <w:gridCol w:w="1360"/>
        <w:gridCol w:w="1360"/>
      </w:tblGrid>
      <w:tr w:rsidR="006A3FDA">
        <w:trPr>
          <w:trHeight w:val="308"/>
        </w:trPr>
        <w:tc>
          <w:tcPr>
            <w:tcW w:w="5220" w:type="dxa"/>
            <w:gridSpan w:val="2"/>
            <w:tcBorders>
              <w:top w:val="single" w:sz="8" w:space="0" w:color="000000"/>
              <w:left w:val="single" w:sz="8" w:space="0" w:color="000000"/>
              <w:bottom w:val="single" w:sz="4" w:space="0" w:color="000000"/>
              <w:right w:val="single" w:sz="4" w:space="0" w:color="000000"/>
            </w:tcBorders>
            <w:vAlign w:val="center"/>
          </w:tcPr>
          <w:p w:rsidR="006A3FDA" w:rsidRDefault="00255787">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收     入</w:t>
            </w:r>
          </w:p>
        </w:tc>
        <w:tc>
          <w:tcPr>
            <w:tcW w:w="7940" w:type="dxa"/>
            <w:gridSpan w:val="4"/>
            <w:tcBorders>
              <w:top w:val="single" w:sz="8" w:space="0" w:color="000000"/>
              <w:left w:val="nil"/>
              <w:bottom w:val="single" w:sz="4" w:space="0" w:color="000000"/>
              <w:right w:val="single" w:sz="4" w:space="0" w:color="000000"/>
            </w:tcBorders>
            <w:vAlign w:val="center"/>
          </w:tcPr>
          <w:p w:rsidR="006A3FDA" w:rsidRDefault="00255787">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支     出</w:t>
            </w:r>
          </w:p>
        </w:tc>
      </w:tr>
      <w:tr w:rsidR="006A3FDA">
        <w:trPr>
          <w:trHeight w:val="315"/>
        </w:trPr>
        <w:tc>
          <w:tcPr>
            <w:tcW w:w="3860" w:type="dxa"/>
            <w:vMerge w:val="restart"/>
            <w:tcBorders>
              <w:top w:val="nil"/>
              <w:left w:val="single" w:sz="8" w:space="0" w:color="000000"/>
              <w:bottom w:val="single" w:sz="4" w:space="0" w:color="000000"/>
              <w:right w:val="single" w:sz="4" w:space="0" w:color="000000"/>
            </w:tcBorders>
            <w:vAlign w:val="center"/>
          </w:tcPr>
          <w:p w:rsidR="006A3FDA" w:rsidRDefault="00255787">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    目</w:t>
            </w:r>
          </w:p>
        </w:tc>
        <w:tc>
          <w:tcPr>
            <w:tcW w:w="1360" w:type="dxa"/>
            <w:vMerge w:val="restart"/>
            <w:tcBorders>
              <w:top w:val="nil"/>
              <w:left w:val="nil"/>
              <w:bottom w:val="single" w:sz="4" w:space="0" w:color="000000"/>
              <w:right w:val="single" w:sz="4" w:space="0" w:color="000000"/>
            </w:tcBorders>
            <w:vAlign w:val="center"/>
          </w:tcPr>
          <w:p w:rsidR="006A3FDA" w:rsidRDefault="00255787">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c>
          <w:tcPr>
            <w:tcW w:w="3860" w:type="dxa"/>
            <w:vMerge w:val="restart"/>
            <w:tcBorders>
              <w:top w:val="nil"/>
              <w:left w:val="nil"/>
              <w:bottom w:val="single" w:sz="4" w:space="0" w:color="000000"/>
              <w:right w:val="single" w:sz="4" w:space="0" w:color="000000"/>
            </w:tcBorders>
            <w:vAlign w:val="center"/>
          </w:tcPr>
          <w:p w:rsidR="006A3FDA" w:rsidRDefault="00255787">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项目（按功能分类）</w:t>
            </w:r>
          </w:p>
        </w:tc>
        <w:tc>
          <w:tcPr>
            <w:tcW w:w="4080" w:type="dxa"/>
            <w:gridSpan w:val="3"/>
            <w:tcBorders>
              <w:top w:val="single" w:sz="4" w:space="0" w:color="000000"/>
              <w:left w:val="nil"/>
              <w:bottom w:val="single" w:sz="4" w:space="0" w:color="000000"/>
              <w:right w:val="single" w:sz="4" w:space="0" w:color="000000"/>
            </w:tcBorders>
            <w:vAlign w:val="center"/>
          </w:tcPr>
          <w:p w:rsidR="006A3FDA" w:rsidRDefault="00255787">
            <w:pPr>
              <w:widowControl/>
              <w:jc w:val="center"/>
              <w:rPr>
                <w:rFonts w:ascii="宋体" w:hAnsi="宋体" w:cs="Arial"/>
                <w:b/>
                <w:color w:val="000000"/>
                <w:kern w:val="0"/>
                <w:sz w:val="22"/>
                <w:szCs w:val="22"/>
              </w:rPr>
            </w:pPr>
            <w:r>
              <w:rPr>
                <w:rFonts w:ascii="宋体" w:hAnsi="宋体" w:cs="Arial" w:hint="eastAsia"/>
                <w:b/>
                <w:color w:val="000000"/>
                <w:kern w:val="0"/>
                <w:sz w:val="22"/>
                <w:szCs w:val="22"/>
              </w:rPr>
              <w:t>预算数</w:t>
            </w:r>
          </w:p>
        </w:tc>
      </w:tr>
      <w:tr w:rsidR="006A3FDA">
        <w:trPr>
          <w:trHeight w:val="1005"/>
        </w:trPr>
        <w:tc>
          <w:tcPr>
            <w:tcW w:w="3860" w:type="dxa"/>
            <w:vMerge/>
            <w:tcBorders>
              <w:top w:val="nil"/>
              <w:left w:val="single" w:sz="8" w:space="0" w:color="000000"/>
              <w:bottom w:val="single" w:sz="4" w:space="0" w:color="000000"/>
              <w:right w:val="single" w:sz="4" w:space="0" w:color="000000"/>
            </w:tcBorders>
            <w:vAlign w:val="center"/>
          </w:tcPr>
          <w:p w:rsidR="006A3FDA" w:rsidRDefault="006A3FDA">
            <w:pPr>
              <w:widowControl/>
              <w:jc w:val="left"/>
              <w:rPr>
                <w:rFonts w:ascii="宋体" w:hAnsi="宋体" w:cs="Arial"/>
                <w:b/>
                <w:color w:val="000000"/>
                <w:kern w:val="0"/>
                <w:sz w:val="22"/>
                <w:szCs w:val="22"/>
              </w:rPr>
            </w:pPr>
          </w:p>
        </w:tc>
        <w:tc>
          <w:tcPr>
            <w:tcW w:w="1360" w:type="dxa"/>
            <w:vMerge/>
            <w:tcBorders>
              <w:top w:val="nil"/>
              <w:left w:val="nil"/>
              <w:bottom w:val="single" w:sz="4" w:space="0" w:color="000000"/>
              <w:right w:val="single" w:sz="4" w:space="0" w:color="000000"/>
            </w:tcBorders>
            <w:vAlign w:val="center"/>
          </w:tcPr>
          <w:p w:rsidR="006A3FDA" w:rsidRDefault="006A3FDA">
            <w:pPr>
              <w:widowControl/>
              <w:jc w:val="left"/>
              <w:rPr>
                <w:rFonts w:ascii="宋体" w:hAnsi="宋体" w:cs="Arial"/>
                <w:b/>
                <w:color w:val="000000"/>
                <w:kern w:val="0"/>
                <w:sz w:val="22"/>
                <w:szCs w:val="22"/>
              </w:rPr>
            </w:pPr>
          </w:p>
        </w:tc>
        <w:tc>
          <w:tcPr>
            <w:tcW w:w="3860" w:type="dxa"/>
            <w:vMerge/>
            <w:tcBorders>
              <w:top w:val="nil"/>
              <w:left w:val="nil"/>
              <w:bottom w:val="single" w:sz="4" w:space="0" w:color="000000"/>
              <w:right w:val="single" w:sz="4" w:space="0" w:color="000000"/>
            </w:tcBorders>
            <w:vAlign w:val="center"/>
          </w:tcPr>
          <w:p w:rsidR="006A3FDA" w:rsidRDefault="006A3FDA">
            <w:pPr>
              <w:widowControl/>
              <w:jc w:val="left"/>
              <w:rPr>
                <w:rFonts w:ascii="宋体" w:hAnsi="宋体" w:cs="Arial"/>
                <w:b/>
                <w:color w:val="000000"/>
                <w:kern w:val="0"/>
                <w:sz w:val="22"/>
                <w:szCs w:val="22"/>
              </w:rPr>
            </w:pPr>
          </w:p>
        </w:tc>
        <w:tc>
          <w:tcPr>
            <w:tcW w:w="1360" w:type="dxa"/>
            <w:tcBorders>
              <w:top w:val="nil"/>
              <w:left w:val="nil"/>
              <w:bottom w:val="single" w:sz="4" w:space="0" w:color="000000"/>
              <w:right w:val="single" w:sz="4" w:space="0" w:color="000000"/>
            </w:tcBorders>
            <w:vAlign w:val="center"/>
          </w:tcPr>
          <w:p w:rsidR="006A3FDA" w:rsidRDefault="00255787">
            <w:pPr>
              <w:widowControl/>
              <w:jc w:val="center"/>
              <w:rPr>
                <w:rFonts w:ascii="宋体" w:hAnsi="宋体" w:cs="Arial"/>
                <w:b/>
                <w:color w:val="000000"/>
                <w:kern w:val="0"/>
                <w:sz w:val="22"/>
                <w:szCs w:val="22"/>
              </w:rPr>
            </w:pPr>
            <w:r>
              <w:rPr>
                <w:rFonts w:ascii="宋体" w:hAnsi="宋体" w:cs="Arial" w:hint="eastAsia"/>
                <w:b/>
                <w:color w:val="000000"/>
                <w:kern w:val="0"/>
                <w:sz w:val="22"/>
                <w:szCs w:val="22"/>
              </w:rPr>
              <w:t>小计</w:t>
            </w:r>
          </w:p>
        </w:tc>
        <w:tc>
          <w:tcPr>
            <w:tcW w:w="1360" w:type="dxa"/>
            <w:tcBorders>
              <w:top w:val="nil"/>
              <w:left w:val="nil"/>
              <w:bottom w:val="single" w:sz="4" w:space="0" w:color="000000"/>
              <w:right w:val="single" w:sz="4" w:space="0" w:color="000000"/>
            </w:tcBorders>
            <w:vAlign w:val="center"/>
          </w:tcPr>
          <w:p w:rsidR="006A3FDA" w:rsidRDefault="00255787">
            <w:pPr>
              <w:widowControl/>
              <w:jc w:val="center"/>
              <w:rPr>
                <w:rFonts w:ascii="宋体" w:hAnsi="宋体" w:cs="Arial"/>
                <w:b/>
                <w:color w:val="000000"/>
                <w:kern w:val="0"/>
                <w:sz w:val="22"/>
                <w:szCs w:val="22"/>
              </w:rPr>
            </w:pPr>
            <w:r>
              <w:rPr>
                <w:rFonts w:ascii="宋体" w:hAnsi="宋体" w:cs="Arial" w:hint="eastAsia"/>
                <w:b/>
                <w:color w:val="000000"/>
                <w:kern w:val="0"/>
                <w:sz w:val="22"/>
                <w:szCs w:val="22"/>
              </w:rPr>
              <w:t>一般公共预算财政拨款支出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center"/>
              <w:rPr>
                <w:rFonts w:ascii="宋体" w:hAnsi="宋体" w:cs="Arial"/>
                <w:b/>
                <w:color w:val="000000"/>
                <w:kern w:val="0"/>
                <w:sz w:val="22"/>
                <w:szCs w:val="22"/>
              </w:rPr>
            </w:pPr>
            <w:r>
              <w:rPr>
                <w:rFonts w:ascii="宋体" w:hAnsi="宋体" w:cs="Arial" w:hint="eastAsia"/>
                <w:b/>
                <w:color w:val="000000"/>
                <w:kern w:val="0"/>
                <w:sz w:val="22"/>
                <w:szCs w:val="22"/>
              </w:rPr>
              <w:t>政府性基金预算财政拨款支出</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一、本年收入</w:t>
            </w:r>
          </w:p>
        </w:tc>
        <w:tc>
          <w:tcPr>
            <w:tcW w:w="1360" w:type="dxa"/>
            <w:tcBorders>
              <w:top w:val="nil"/>
              <w:left w:val="nil"/>
              <w:bottom w:val="single" w:sz="4" w:space="0" w:color="000000"/>
              <w:right w:val="single" w:sz="4" w:space="0" w:color="000000"/>
            </w:tcBorders>
            <w:vAlign w:val="center"/>
          </w:tcPr>
          <w:p w:rsidR="006A3FDA" w:rsidRDefault="00255787">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一、本年支出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722.87</w:t>
            </w:r>
          </w:p>
        </w:tc>
        <w:tc>
          <w:tcPr>
            <w:tcW w:w="1360" w:type="dxa"/>
            <w:tcBorders>
              <w:top w:val="nil"/>
              <w:left w:val="nil"/>
              <w:bottom w:val="single" w:sz="4" w:space="0" w:color="000000"/>
              <w:right w:val="single" w:sz="4" w:space="0" w:color="000000"/>
            </w:tcBorders>
            <w:vAlign w:val="center"/>
          </w:tcPr>
          <w:p w:rsidR="006A3FDA" w:rsidRDefault="00255787">
            <w:pPr>
              <w:widowControl/>
              <w:jc w:val="center"/>
              <w:rPr>
                <w:rFonts w:ascii="宋体" w:hAnsi="宋体" w:cs="Arial"/>
                <w:color w:val="000000"/>
                <w:kern w:val="0"/>
                <w:sz w:val="22"/>
                <w:szCs w:val="22"/>
              </w:rPr>
            </w:pPr>
            <w:r>
              <w:rPr>
                <w:rFonts w:ascii="宋体" w:hAnsi="宋体" w:cs="Arial" w:hint="eastAsia"/>
                <w:color w:val="000000"/>
                <w:kern w:val="0"/>
                <w:sz w:val="22"/>
                <w:szCs w:val="22"/>
              </w:rPr>
              <w:t>722.87</w:t>
            </w:r>
          </w:p>
        </w:tc>
        <w:tc>
          <w:tcPr>
            <w:tcW w:w="1360" w:type="dxa"/>
            <w:tcBorders>
              <w:top w:val="nil"/>
              <w:left w:val="nil"/>
              <w:bottom w:val="single" w:sz="4" w:space="0" w:color="000000"/>
              <w:right w:val="single" w:sz="4" w:space="0" w:color="000000"/>
            </w:tcBorders>
            <w:vAlign w:val="center"/>
          </w:tcPr>
          <w:p w:rsidR="006A3FDA" w:rsidRDefault="00255787">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（一）一般公共预算财政拨款收入</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（二）政府性基金预算财政拨款收入</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520.90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520.90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（七）文化旅游体育与传媒支出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single" w:sz="4" w:space="0" w:color="auto"/>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single" w:sz="4" w:space="0" w:color="auto"/>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single" w:sz="4" w:space="0" w:color="auto"/>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1360" w:type="dxa"/>
            <w:tcBorders>
              <w:top w:val="single" w:sz="4" w:space="0" w:color="auto"/>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122.28　</w:t>
            </w:r>
          </w:p>
        </w:tc>
        <w:tc>
          <w:tcPr>
            <w:tcW w:w="1360" w:type="dxa"/>
            <w:tcBorders>
              <w:top w:val="single" w:sz="4" w:space="0" w:color="auto"/>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122.28　</w:t>
            </w:r>
          </w:p>
        </w:tc>
        <w:tc>
          <w:tcPr>
            <w:tcW w:w="1360" w:type="dxa"/>
            <w:tcBorders>
              <w:top w:val="single" w:sz="4" w:space="0" w:color="auto"/>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（九）卫生健康支出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31.30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31.30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390"/>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（十七）自然资源海洋气象等支出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（十八）住房保障支出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48.39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48.39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（十九）粮油物资储备支出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（二十）灾害防治及应急管理支出</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6A3FDA">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6A3FDA" w:rsidRDefault="006A3FDA">
            <w:pPr>
              <w:widowControl/>
              <w:jc w:val="right"/>
              <w:rPr>
                <w:rFonts w:ascii="宋体" w:hAnsi="宋体" w:cs="Arial"/>
                <w:color w:val="000000"/>
                <w:kern w:val="0"/>
                <w:sz w:val="22"/>
                <w:szCs w:val="22"/>
              </w:rPr>
            </w:pP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1360" w:type="dxa"/>
            <w:tcBorders>
              <w:top w:val="nil"/>
              <w:left w:val="nil"/>
              <w:bottom w:val="single" w:sz="4" w:space="0" w:color="000000"/>
              <w:right w:val="single" w:sz="4" w:space="0" w:color="000000"/>
            </w:tcBorders>
            <w:vAlign w:val="center"/>
          </w:tcPr>
          <w:p w:rsidR="006A3FDA" w:rsidRDefault="006A3FDA">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6A3FDA" w:rsidRDefault="006A3FDA">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6A3FDA" w:rsidRDefault="006A3FDA">
            <w:pPr>
              <w:widowControl/>
              <w:jc w:val="right"/>
              <w:rPr>
                <w:rFonts w:ascii="宋体" w:hAnsi="宋体" w:cs="Arial"/>
                <w:color w:val="000000"/>
                <w:kern w:val="0"/>
                <w:sz w:val="22"/>
                <w:szCs w:val="22"/>
              </w:rPr>
            </w:pP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6A3FDA">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6A3FDA" w:rsidRDefault="006A3FDA">
            <w:pPr>
              <w:widowControl/>
              <w:jc w:val="right"/>
              <w:rPr>
                <w:rFonts w:ascii="宋体" w:hAnsi="宋体" w:cs="Arial"/>
                <w:color w:val="000000"/>
                <w:kern w:val="0"/>
                <w:sz w:val="22"/>
                <w:szCs w:val="22"/>
              </w:rPr>
            </w:pPr>
          </w:p>
        </w:tc>
        <w:tc>
          <w:tcPr>
            <w:tcW w:w="3860" w:type="dxa"/>
            <w:tcBorders>
              <w:top w:val="nil"/>
              <w:left w:val="nil"/>
              <w:bottom w:val="single" w:sz="4" w:space="0" w:color="000000"/>
              <w:right w:val="single" w:sz="4" w:space="0" w:color="000000"/>
            </w:tcBorders>
            <w:vAlign w:val="center"/>
          </w:tcPr>
          <w:p w:rsidR="006A3FDA" w:rsidRDefault="006A3FDA">
            <w:pPr>
              <w:widowControl/>
              <w:jc w:val="lef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6A3FDA" w:rsidRDefault="006A3FDA">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6A3FDA" w:rsidRDefault="006A3FDA">
            <w:pPr>
              <w:widowControl/>
              <w:jc w:val="right"/>
              <w:rPr>
                <w:rFonts w:ascii="宋体" w:hAnsi="宋体" w:cs="Arial"/>
                <w:color w:val="000000"/>
                <w:kern w:val="0"/>
                <w:sz w:val="22"/>
                <w:szCs w:val="22"/>
              </w:rPr>
            </w:pPr>
          </w:p>
        </w:tc>
        <w:tc>
          <w:tcPr>
            <w:tcW w:w="1360" w:type="dxa"/>
            <w:tcBorders>
              <w:top w:val="nil"/>
              <w:left w:val="nil"/>
              <w:bottom w:val="single" w:sz="4" w:space="0" w:color="000000"/>
              <w:right w:val="single" w:sz="4" w:space="0" w:color="000000"/>
            </w:tcBorders>
            <w:vAlign w:val="center"/>
          </w:tcPr>
          <w:p w:rsidR="006A3FDA" w:rsidRDefault="006A3FDA">
            <w:pPr>
              <w:widowControl/>
              <w:jc w:val="right"/>
              <w:rPr>
                <w:rFonts w:ascii="宋体" w:hAnsi="宋体" w:cs="Arial"/>
                <w:color w:val="000000"/>
                <w:kern w:val="0"/>
                <w:sz w:val="22"/>
                <w:szCs w:val="22"/>
              </w:rPr>
            </w:pP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二、上年结转结余</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 xml:space="preserve">　二、年末结转结余</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1360" w:type="dxa"/>
            <w:tcBorders>
              <w:top w:val="nil"/>
              <w:left w:val="nil"/>
              <w:bottom w:val="nil"/>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4" w:space="0" w:color="000000"/>
              <w:right w:val="single" w:sz="4" w:space="0" w:color="000000"/>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860" w:type="dxa"/>
            <w:tcBorders>
              <w:top w:val="nil"/>
              <w:left w:val="nil"/>
              <w:bottom w:val="single" w:sz="4" w:space="0" w:color="000000"/>
              <w:right w:val="nil"/>
            </w:tcBorders>
            <w:vAlign w:val="center"/>
          </w:tcPr>
          <w:p w:rsidR="006A3FDA" w:rsidRDefault="00255787">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1360" w:type="dxa"/>
            <w:tcBorders>
              <w:top w:val="single" w:sz="4" w:space="0" w:color="auto"/>
              <w:left w:val="single" w:sz="4" w:space="0" w:color="auto"/>
              <w:bottom w:val="single" w:sz="4" w:space="0" w:color="auto"/>
              <w:right w:val="single" w:sz="4" w:space="0" w:color="auto"/>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6A3FDA">
        <w:trPr>
          <w:trHeight w:val="405"/>
        </w:trPr>
        <w:tc>
          <w:tcPr>
            <w:tcW w:w="3860" w:type="dxa"/>
            <w:tcBorders>
              <w:top w:val="nil"/>
              <w:left w:val="single" w:sz="8" w:space="0" w:color="000000"/>
              <w:bottom w:val="single" w:sz="8" w:space="0" w:color="000000"/>
              <w:right w:val="single" w:sz="4" w:space="0" w:color="000000"/>
            </w:tcBorders>
            <w:vAlign w:val="center"/>
          </w:tcPr>
          <w:p w:rsidR="006A3FDA" w:rsidRDefault="00255787">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收入总计：</w:t>
            </w:r>
          </w:p>
        </w:tc>
        <w:tc>
          <w:tcPr>
            <w:tcW w:w="1360" w:type="dxa"/>
            <w:tcBorders>
              <w:top w:val="nil"/>
              <w:left w:val="nil"/>
              <w:bottom w:val="single" w:sz="8" w:space="0" w:color="000000"/>
              <w:right w:val="single" w:sz="4" w:space="0" w:color="000000"/>
            </w:tcBorders>
            <w:vAlign w:val="center"/>
          </w:tcPr>
          <w:p w:rsidR="006A3FDA" w:rsidRDefault="0025578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722.87　</w:t>
            </w:r>
          </w:p>
        </w:tc>
        <w:tc>
          <w:tcPr>
            <w:tcW w:w="7940" w:type="dxa"/>
            <w:gridSpan w:val="4"/>
            <w:tcBorders>
              <w:top w:val="single" w:sz="4" w:space="0" w:color="000000"/>
              <w:left w:val="nil"/>
              <w:bottom w:val="single" w:sz="8" w:space="0" w:color="000000"/>
              <w:right w:val="single" w:sz="4" w:space="0" w:color="000000"/>
            </w:tcBorders>
            <w:vAlign w:val="center"/>
          </w:tcPr>
          <w:p w:rsidR="006A3FDA" w:rsidRDefault="00255787">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支出总计：722.87</w:t>
            </w:r>
          </w:p>
        </w:tc>
      </w:tr>
    </w:tbl>
    <w:p w:rsidR="006A3FDA" w:rsidRDefault="00255787">
      <w:pPr>
        <w:widowControl/>
        <w:outlineLvl w:val="1"/>
        <w:rPr>
          <w:rFonts w:ascii="仿宋_GB2312" w:eastAsia="仿宋_GB2312" w:hAnsi="宋体"/>
          <w:kern w:val="0"/>
          <w:sz w:val="32"/>
          <w:szCs w:val="32"/>
        </w:rPr>
      </w:pPr>
      <w:r>
        <w:rPr>
          <w:rFonts w:ascii="仿宋_GB2312" w:eastAsia="仿宋_GB2312" w:hAnsi="宋体" w:hint="eastAsia"/>
          <w:kern w:val="0"/>
          <w:sz w:val="32"/>
          <w:szCs w:val="32"/>
        </w:rPr>
        <w:t>注：支出预算功能科目各单位根据本单位实际据实填写，其他科目删除。</w:t>
      </w:r>
    </w:p>
    <w:p w:rsidR="006A3FDA" w:rsidRDefault="00255787" w:rsidP="009F7D27">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二、财政拨款支出预算总表</w:t>
      </w:r>
    </w:p>
    <w:p w:rsidR="006A3FDA" w:rsidRDefault="00255787" w:rsidP="009F7D27">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财政拨款支出预算总表</w:t>
      </w:r>
    </w:p>
    <w:p w:rsidR="006A3FDA" w:rsidRDefault="00255787">
      <w:pPr>
        <w:widowControl/>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767" w:type="dxa"/>
        <w:tblInd w:w="91" w:type="dxa"/>
        <w:tblLayout w:type="fixed"/>
        <w:tblLook w:val="04A0"/>
      </w:tblPr>
      <w:tblGrid>
        <w:gridCol w:w="1097"/>
        <w:gridCol w:w="3740"/>
        <w:gridCol w:w="1276"/>
        <w:gridCol w:w="992"/>
        <w:gridCol w:w="850"/>
        <w:gridCol w:w="993"/>
        <w:gridCol w:w="850"/>
        <w:gridCol w:w="992"/>
        <w:gridCol w:w="851"/>
        <w:gridCol w:w="992"/>
        <w:gridCol w:w="1134"/>
      </w:tblGrid>
      <w:tr w:rsidR="006A3FDA">
        <w:trPr>
          <w:trHeight w:val="555"/>
        </w:trPr>
        <w:tc>
          <w:tcPr>
            <w:tcW w:w="483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center"/>
              <w:rPr>
                <w:rFonts w:ascii="宋体" w:hAnsi="宋体" w:cs="宋体"/>
                <w:b/>
                <w:bCs/>
                <w:color w:val="000000"/>
                <w:kern w:val="0"/>
                <w:szCs w:val="21"/>
              </w:rPr>
            </w:pPr>
            <w:r>
              <w:rPr>
                <w:rFonts w:ascii="宋体" w:hAnsi="宋体" w:cs="宋体" w:hint="eastAsia"/>
                <w:b/>
                <w:bCs/>
                <w:color w:val="000000"/>
                <w:kern w:val="0"/>
                <w:szCs w:val="21"/>
              </w:rPr>
              <w:t>功能分类科目</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center"/>
              <w:rPr>
                <w:rFonts w:ascii="宋体" w:hAnsi="宋体" w:cs="宋体"/>
                <w:b/>
                <w:bCs/>
                <w:color w:val="000000"/>
                <w:kern w:val="0"/>
                <w:szCs w:val="21"/>
              </w:rPr>
            </w:pPr>
            <w:r>
              <w:rPr>
                <w:rFonts w:ascii="宋体" w:hAnsi="宋体" w:cs="宋体" w:hint="eastAsia"/>
                <w:b/>
                <w:bCs/>
                <w:color w:val="000000"/>
                <w:kern w:val="0"/>
                <w:szCs w:val="21"/>
              </w:rPr>
              <w:t>预算安排　　　总计</w:t>
            </w:r>
          </w:p>
        </w:tc>
        <w:tc>
          <w:tcPr>
            <w:tcW w:w="3685" w:type="dxa"/>
            <w:gridSpan w:val="4"/>
            <w:tcBorders>
              <w:top w:val="single" w:sz="8" w:space="0" w:color="000000"/>
              <w:left w:val="single" w:sz="8" w:space="0" w:color="000000"/>
              <w:bottom w:val="single" w:sz="8" w:space="0" w:color="000000"/>
              <w:right w:val="single" w:sz="4" w:space="0" w:color="auto"/>
            </w:tcBorders>
            <w:shd w:val="clear" w:color="auto" w:fill="FFFFFF"/>
            <w:vAlign w:val="center"/>
          </w:tcPr>
          <w:p w:rsidR="006A3FDA" w:rsidRDefault="00255787">
            <w:pPr>
              <w:widowControl/>
              <w:jc w:val="center"/>
              <w:rPr>
                <w:b/>
                <w:color w:val="000000"/>
                <w:kern w:val="0"/>
                <w:szCs w:val="21"/>
              </w:rPr>
            </w:pPr>
            <w:r>
              <w:rPr>
                <w:rFonts w:ascii="宋体" w:hAnsi="宋体" w:cs="宋体" w:hint="eastAsia"/>
                <w:b/>
                <w:bCs/>
                <w:color w:val="000000"/>
                <w:kern w:val="0"/>
                <w:szCs w:val="21"/>
              </w:rPr>
              <w:t>一般公共财政预算拨款支出</w:t>
            </w:r>
          </w:p>
        </w:tc>
        <w:tc>
          <w:tcPr>
            <w:tcW w:w="3969" w:type="dxa"/>
            <w:gridSpan w:val="4"/>
            <w:tcBorders>
              <w:top w:val="single" w:sz="4" w:space="0" w:color="auto"/>
              <w:left w:val="nil"/>
              <w:bottom w:val="single" w:sz="4" w:space="0" w:color="auto"/>
              <w:right w:val="single" w:sz="4" w:space="0" w:color="auto"/>
            </w:tcBorders>
            <w:vAlign w:val="center"/>
          </w:tcPr>
          <w:p w:rsidR="006A3FDA" w:rsidRDefault="00255787">
            <w:pPr>
              <w:widowControl/>
              <w:jc w:val="center"/>
              <w:rPr>
                <w:b/>
                <w:color w:val="000000"/>
                <w:kern w:val="0"/>
                <w:szCs w:val="21"/>
              </w:rPr>
            </w:pPr>
            <w:r>
              <w:rPr>
                <w:rFonts w:hint="eastAsia"/>
                <w:b/>
                <w:color w:val="000000"/>
                <w:kern w:val="0"/>
                <w:szCs w:val="21"/>
              </w:rPr>
              <w:t>政府性基金预算财政拨款支出</w:t>
            </w:r>
          </w:p>
        </w:tc>
      </w:tr>
      <w:tr w:rsidR="006A3FDA">
        <w:trPr>
          <w:trHeight w:val="103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科目编码</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科目名称</w:t>
            </w: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center"/>
              <w:rPr>
                <w:rFonts w:ascii="宋体" w:hAnsi="宋体" w:cs="宋体"/>
                <w:b/>
                <w:bCs/>
                <w:color w:val="000000"/>
                <w:kern w:val="0"/>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本级财力安排支出</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Cs w:val="21"/>
              </w:rPr>
              <w:t>本级财力安排支出</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center"/>
              <w:rPr>
                <w:color w:val="000000"/>
                <w:kern w:val="0"/>
                <w:sz w:val="20"/>
                <w:szCs w:val="20"/>
              </w:rPr>
            </w:pPr>
            <w:r>
              <w:rPr>
                <w:rFonts w:hint="eastAsia"/>
                <w:b/>
                <w:color w:val="000000"/>
                <w:kern w:val="0"/>
                <w:szCs w:val="21"/>
              </w:rPr>
              <w:t>专项转移支付安排支出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center"/>
              <w:rPr>
                <w:color w:val="000000"/>
                <w:kern w:val="0"/>
                <w:sz w:val="20"/>
                <w:szCs w:val="20"/>
              </w:rPr>
            </w:pPr>
            <w:r>
              <w:rPr>
                <w:rFonts w:hint="eastAsia"/>
                <w:b/>
                <w:color w:val="000000"/>
                <w:kern w:val="0"/>
                <w:szCs w:val="21"/>
              </w:rPr>
              <w:t>一般性转移支付安排支出</w:t>
            </w:r>
          </w:p>
        </w:tc>
      </w:tr>
      <w:tr w:rsidR="006A3FDA">
        <w:trPr>
          <w:trHeight w:val="55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left"/>
              <w:textAlignment w:val="center"/>
              <w:rPr>
                <w:rFonts w:ascii="宋体" w:hAnsi="宋体" w:cs="宋体"/>
                <w:sz w:val="20"/>
                <w:szCs w:val="20"/>
              </w:rPr>
            </w:pPr>
            <w:r>
              <w:rPr>
                <w:rFonts w:ascii="宋体" w:hAnsi="宋体" w:cs="宋体" w:hint="eastAsia"/>
                <w:kern w:val="0"/>
                <w:sz w:val="20"/>
                <w:szCs w:val="20"/>
              </w:rPr>
              <w:t>028</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left"/>
              <w:textAlignment w:val="center"/>
              <w:rPr>
                <w:rFonts w:ascii="宋体" w:hAnsi="宋体" w:cs="宋体"/>
                <w:sz w:val="20"/>
                <w:szCs w:val="20"/>
              </w:rPr>
            </w:pPr>
            <w:r>
              <w:rPr>
                <w:rFonts w:ascii="宋体" w:hAnsi="宋体" w:cs="宋体" w:hint="eastAsia"/>
                <w:kern w:val="0"/>
                <w:sz w:val="20"/>
                <w:szCs w:val="20"/>
              </w:rPr>
              <w:t>银川市金凤区第五小学</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722.87</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722.87</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722.87</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r>
      <w:tr w:rsidR="006A3FDA">
        <w:trPr>
          <w:trHeight w:val="55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left"/>
              <w:textAlignment w:val="center"/>
              <w:rPr>
                <w:rFonts w:ascii="宋体" w:hAnsi="宋体" w:cs="宋体"/>
                <w:sz w:val="20"/>
                <w:szCs w:val="20"/>
              </w:rPr>
            </w:pPr>
            <w:r>
              <w:rPr>
                <w:rFonts w:ascii="宋体" w:hAnsi="宋体" w:cs="宋体" w:hint="eastAsia"/>
                <w:kern w:val="0"/>
                <w:sz w:val="20"/>
                <w:szCs w:val="20"/>
              </w:rPr>
              <w:t xml:space="preserve">　028001</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Pr="008C3D9A" w:rsidRDefault="00255787" w:rsidP="009F7D27">
            <w:pPr>
              <w:widowControl/>
              <w:jc w:val="left"/>
              <w:textAlignment w:val="center"/>
              <w:rPr>
                <w:rFonts w:ascii="宋体" w:hAnsi="宋体" w:cs="宋体"/>
                <w:sz w:val="20"/>
                <w:szCs w:val="20"/>
              </w:rPr>
            </w:pPr>
            <w:r w:rsidRPr="008C3D9A">
              <w:rPr>
                <w:rFonts w:ascii="宋体" w:hAnsi="宋体" w:cs="宋体" w:hint="eastAsia"/>
                <w:kern w:val="0"/>
                <w:sz w:val="20"/>
                <w:szCs w:val="20"/>
              </w:rPr>
              <w:t>银川市金凤区第</w:t>
            </w:r>
            <w:r w:rsidR="009F7D27" w:rsidRPr="008C3D9A">
              <w:rPr>
                <w:rFonts w:ascii="宋体" w:hAnsi="宋体" w:cs="宋体" w:hint="eastAsia"/>
                <w:kern w:val="0"/>
                <w:sz w:val="20"/>
                <w:szCs w:val="20"/>
              </w:rPr>
              <w:t>五</w:t>
            </w:r>
            <w:r w:rsidRPr="008C3D9A">
              <w:rPr>
                <w:rFonts w:ascii="宋体" w:hAnsi="宋体" w:cs="宋体" w:hint="eastAsia"/>
                <w:kern w:val="0"/>
                <w:sz w:val="20"/>
                <w:szCs w:val="20"/>
              </w:rPr>
              <w:t>小学本级</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722.87</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722.87</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722.87</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r>
      <w:tr w:rsidR="006A3FDA">
        <w:trPr>
          <w:trHeight w:val="55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left"/>
              <w:rPr>
                <w:rFonts w:ascii="宋体" w:hAnsi="宋体" w:cs="宋体"/>
                <w:color w:val="000000"/>
                <w:kern w:val="0"/>
                <w:sz w:val="20"/>
                <w:szCs w:val="20"/>
              </w:rPr>
            </w:pPr>
            <w:r>
              <w:rPr>
                <w:rFonts w:ascii="宋体" w:hAnsi="宋体" w:cs="宋体" w:hint="eastAsia"/>
                <w:kern w:val="0"/>
                <w:sz w:val="20"/>
                <w:szCs w:val="20"/>
              </w:rPr>
              <w:t>2050202</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left"/>
              <w:rPr>
                <w:rFonts w:ascii="宋体" w:hAnsi="宋体" w:cs="宋体"/>
                <w:color w:val="000000"/>
                <w:kern w:val="0"/>
                <w:sz w:val="20"/>
                <w:szCs w:val="20"/>
              </w:rPr>
            </w:pPr>
            <w:r>
              <w:rPr>
                <w:rFonts w:ascii="宋体" w:hAnsi="宋体" w:cs="宋体" w:hint="eastAsia"/>
                <w:color w:val="000000"/>
                <w:kern w:val="0"/>
                <w:sz w:val="20"/>
                <w:szCs w:val="20"/>
              </w:rPr>
              <w:t>小学教育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520.90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520.90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520.90</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r>
      <w:tr w:rsidR="006A3FDA">
        <w:trPr>
          <w:trHeight w:val="605"/>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kern w:val="0"/>
                <w:sz w:val="20"/>
                <w:szCs w:val="20"/>
              </w:rPr>
              <w:t>2080505</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6A3FDA" w:rsidRDefault="00255787">
            <w:pPr>
              <w:widowControl/>
              <w:rPr>
                <w:rFonts w:ascii="宋体" w:hAnsi="宋体" w:cs="宋体"/>
                <w:color w:val="000000"/>
                <w:kern w:val="0"/>
                <w:szCs w:val="21"/>
              </w:rPr>
            </w:pPr>
            <w:r>
              <w:rPr>
                <w:rFonts w:ascii="宋体" w:hAnsi="宋体" w:cs="宋体" w:hint="eastAsia"/>
                <w:kern w:val="0"/>
                <w:szCs w:val="21"/>
              </w:rPr>
              <w:t>机关事业单位基本养老保险缴费支出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78.26</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78.26</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78.26</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r>
      <w:tr w:rsidR="006A3FDA">
        <w:trPr>
          <w:trHeight w:val="59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kern w:val="0"/>
                <w:sz w:val="20"/>
                <w:szCs w:val="20"/>
              </w:rPr>
              <w:t>2080506</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6A3FDA" w:rsidRDefault="00255787">
            <w:pPr>
              <w:widowControl/>
              <w:rPr>
                <w:rFonts w:ascii="宋体" w:hAnsi="宋体" w:cs="宋体"/>
                <w:color w:val="000000"/>
                <w:kern w:val="0"/>
                <w:sz w:val="15"/>
                <w:szCs w:val="15"/>
              </w:rPr>
            </w:pPr>
            <w:r>
              <w:rPr>
                <w:rFonts w:ascii="宋体" w:hAnsi="宋体" w:cs="宋体" w:hint="eastAsia"/>
                <w:kern w:val="0"/>
                <w:sz w:val="20"/>
                <w:szCs w:val="20"/>
              </w:rPr>
              <w:t>机关事业单位职业年金缴费支出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31.30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31.30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31.30</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r>
      <w:tr w:rsidR="006A3FDA">
        <w:trPr>
          <w:trHeight w:val="614"/>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left"/>
              <w:rPr>
                <w:rFonts w:ascii="宋体" w:hAnsi="宋体" w:cs="宋体"/>
                <w:color w:val="000000"/>
                <w:kern w:val="0"/>
                <w:sz w:val="20"/>
                <w:szCs w:val="20"/>
              </w:rPr>
            </w:pPr>
            <w:r>
              <w:rPr>
                <w:rFonts w:ascii="宋体" w:hAnsi="宋体" w:cs="宋体" w:hint="eastAsia"/>
                <w:kern w:val="0"/>
                <w:sz w:val="20"/>
                <w:szCs w:val="20"/>
              </w:rPr>
              <w:t>2101102</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6A3FDA" w:rsidRDefault="00255787">
            <w:pPr>
              <w:widowControl/>
              <w:rPr>
                <w:rFonts w:ascii="宋体" w:hAnsi="宋体" w:cs="宋体"/>
                <w:color w:val="000000"/>
                <w:kern w:val="0"/>
                <w:sz w:val="20"/>
                <w:szCs w:val="20"/>
              </w:rPr>
            </w:pPr>
            <w:r>
              <w:rPr>
                <w:rFonts w:ascii="宋体" w:hAnsi="宋体" w:cs="宋体" w:hint="eastAsia"/>
                <w:color w:val="000000"/>
                <w:kern w:val="0"/>
                <w:sz w:val="20"/>
                <w:szCs w:val="20"/>
              </w:rPr>
              <w:t>事业单位医疗</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31.30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31.30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31.30</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r>
      <w:tr w:rsidR="006A3FDA">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left"/>
              <w:rPr>
                <w:rFonts w:ascii="宋体" w:hAnsi="宋体" w:cs="宋体"/>
                <w:color w:val="000000"/>
                <w:kern w:val="0"/>
                <w:sz w:val="20"/>
                <w:szCs w:val="20"/>
              </w:rPr>
            </w:pPr>
            <w:r>
              <w:rPr>
                <w:rFonts w:ascii="宋体" w:hAnsi="宋体" w:cs="宋体" w:hint="eastAsia"/>
                <w:kern w:val="0"/>
                <w:sz w:val="20"/>
                <w:szCs w:val="20"/>
              </w:rPr>
              <w:t>2210201</w:t>
            </w:r>
            <w:r>
              <w:rPr>
                <w:rFonts w:ascii="宋体" w:hAnsi="宋体" w:cs="宋体" w:hint="eastAsia"/>
                <w:color w:val="000000"/>
                <w:kern w:val="0"/>
                <w:sz w:val="20"/>
                <w:szCs w:val="20"/>
              </w:rPr>
              <w:t xml:space="preserve">　</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6A3FDA" w:rsidRDefault="00255787">
            <w:pPr>
              <w:widowControl/>
              <w:rPr>
                <w:rFonts w:ascii="宋体" w:hAnsi="宋体" w:cs="宋体"/>
                <w:color w:val="000000"/>
                <w:kern w:val="0"/>
                <w:sz w:val="20"/>
                <w:szCs w:val="20"/>
              </w:rPr>
            </w:pPr>
            <w:r>
              <w:rPr>
                <w:rFonts w:ascii="宋体" w:hAnsi="宋体" w:cs="宋体" w:hint="eastAsia"/>
                <w:color w:val="000000"/>
                <w:kern w:val="0"/>
                <w:sz w:val="20"/>
                <w:szCs w:val="20"/>
              </w:rPr>
              <w:t>住房公积金</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48.39</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48.391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48.39</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r>
      <w:tr w:rsidR="006A3FDA">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left"/>
              <w:rPr>
                <w:rFonts w:ascii="宋体" w:hAnsi="宋体" w:cs="宋体"/>
                <w:color w:val="000000"/>
                <w:kern w:val="0"/>
                <w:sz w:val="20"/>
                <w:szCs w:val="20"/>
              </w:rPr>
            </w:pPr>
            <w:r>
              <w:rPr>
                <w:rFonts w:ascii="宋体" w:hAnsi="宋体" w:cs="宋体" w:hint="eastAsia"/>
                <w:color w:val="000000"/>
                <w:kern w:val="0"/>
                <w:sz w:val="20"/>
                <w:szCs w:val="20"/>
              </w:rPr>
              <w:t>2080502</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6A3FDA" w:rsidRDefault="00255787">
            <w:pPr>
              <w:widowControl/>
              <w:rPr>
                <w:rFonts w:ascii="宋体" w:hAnsi="宋体" w:cs="宋体"/>
                <w:color w:val="000000"/>
                <w:kern w:val="0"/>
                <w:sz w:val="20"/>
                <w:szCs w:val="20"/>
              </w:rPr>
            </w:pPr>
            <w:r>
              <w:rPr>
                <w:rFonts w:ascii="宋体" w:hAnsi="宋体" w:cs="宋体" w:hint="eastAsia"/>
                <w:color w:val="000000"/>
                <w:kern w:val="0"/>
                <w:sz w:val="20"/>
                <w:szCs w:val="20"/>
              </w:rPr>
              <w:t>离退休人员民族团结奖</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10.80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10.80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10.80</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r>
      <w:tr w:rsidR="006A3FDA">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left"/>
              <w:rPr>
                <w:rFonts w:ascii="宋体" w:hAnsi="宋体" w:cs="宋体"/>
                <w:color w:val="000000"/>
                <w:kern w:val="0"/>
                <w:sz w:val="20"/>
                <w:szCs w:val="20"/>
              </w:rPr>
            </w:pP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6A3FDA" w:rsidRDefault="00255787">
            <w:pPr>
              <w:widowControl/>
              <w:rPr>
                <w:rFonts w:ascii="宋体" w:hAnsi="宋体" w:cs="宋体"/>
                <w:color w:val="000000"/>
                <w:kern w:val="0"/>
                <w:sz w:val="20"/>
                <w:szCs w:val="20"/>
              </w:rPr>
            </w:pPr>
            <w:r>
              <w:rPr>
                <w:rFonts w:ascii="宋体" w:hAnsi="宋体" w:cs="宋体" w:hint="eastAsia"/>
                <w:kern w:val="0"/>
                <w:sz w:val="20"/>
                <w:szCs w:val="20"/>
              </w:rPr>
              <w:t>02-项目支出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2.91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2.91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2.91</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r>
      <w:tr w:rsidR="006A3FDA">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left"/>
              <w:rPr>
                <w:rFonts w:ascii="宋体" w:hAnsi="宋体" w:cs="宋体"/>
                <w:color w:val="000000"/>
                <w:kern w:val="0"/>
                <w:sz w:val="20"/>
                <w:szCs w:val="20"/>
              </w:rPr>
            </w:pPr>
            <w:r>
              <w:rPr>
                <w:rFonts w:ascii="宋体" w:hAnsi="宋体" w:cs="宋体" w:hint="eastAsia"/>
                <w:kern w:val="0"/>
                <w:sz w:val="20"/>
                <w:szCs w:val="20"/>
              </w:rPr>
              <w:t>2050202</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6A3FDA" w:rsidRDefault="00255787">
            <w:pPr>
              <w:widowControl/>
              <w:rPr>
                <w:rFonts w:ascii="宋体" w:hAnsi="宋体" w:cs="宋体"/>
                <w:color w:val="000000"/>
                <w:kern w:val="0"/>
                <w:sz w:val="20"/>
                <w:szCs w:val="20"/>
              </w:rPr>
            </w:pPr>
            <w:r>
              <w:rPr>
                <w:rFonts w:ascii="宋体" w:hAnsi="宋体" w:cs="宋体" w:hint="eastAsia"/>
                <w:color w:val="000000"/>
                <w:kern w:val="0"/>
                <w:sz w:val="20"/>
                <w:szCs w:val="20"/>
              </w:rPr>
              <w:t>小学教育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1</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r>
      <w:tr w:rsidR="006A3FDA">
        <w:trPr>
          <w:trHeight w:val="608"/>
        </w:trPr>
        <w:tc>
          <w:tcPr>
            <w:tcW w:w="109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left"/>
              <w:rPr>
                <w:rFonts w:ascii="宋体" w:hAnsi="宋体" w:cs="宋体"/>
                <w:color w:val="000000"/>
                <w:kern w:val="0"/>
                <w:sz w:val="20"/>
                <w:szCs w:val="20"/>
              </w:rPr>
            </w:pPr>
            <w:r>
              <w:rPr>
                <w:rFonts w:ascii="宋体" w:hAnsi="宋体" w:cs="宋体" w:hint="eastAsia"/>
                <w:color w:val="000000"/>
                <w:kern w:val="0"/>
                <w:sz w:val="20"/>
                <w:szCs w:val="20"/>
              </w:rPr>
              <w:t>2089901</w:t>
            </w:r>
          </w:p>
        </w:tc>
        <w:tc>
          <w:tcPr>
            <w:tcW w:w="37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其他社会保障和就业支出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1.91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1.91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255787">
            <w:pPr>
              <w:widowControl/>
              <w:jc w:val="right"/>
              <w:rPr>
                <w:rFonts w:ascii="宋体" w:hAnsi="宋体" w:cs="宋体"/>
                <w:color w:val="000000"/>
                <w:kern w:val="0"/>
                <w:sz w:val="20"/>
                <w:szCs w:val="20"/>
              </w:rPr>
            </w:pPr>
            <w:r>
              <w:rPr>
                <w:rFonts w:ascii="宋体" w:hAnsi="宋体" w:cs="宋体" w:hint="eastAsia"/>
                <w:color w:val="000000"/>
                <w:kern w:val="0"/>
                <w:sz w:val="20"/>
                <w:szCs w:val="20"/>
              </w:rPr>
              <w:t>1.91</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A3FDA" w:rsidRDefault="006A3FDA">
            <w:pPr>
              <w:widowControl/>
              <w:jc w:val="right"/>
              <w:rPr>
                <w:rFonts w:ascii="宋体" w:hAnsi="宋体" w:cs="宋体"/>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6A3FDA" w:rsidRDefault="006A3FDA">
            <w:pPr>
              <w:widowControl/>
              <w:jc w:val="left"/>
              <w:rPr>
                <w:color w:val="000000"/>
                <w:kern w:val="0"/>
                <w:sz w:val="20"/>
                <w:szCs w:val="20"/>
              </w:rPr>
            </w:pPr>
          </w:p>
        </w:tc>
      </w:tr>
    </w:tbl>
    <w:p w:rsidR="006A3FDA" w:rsidRDefault="006A3FDA"/>
    <w:p w:rsidR="006A3FDA" w:rsidRDefault="006A3FDA"/>
    <w:p w:rsidR="006A3FDA" w:rsidRDefault="00255787" w:rsidP="009F7D27">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三、一般公共预算财政拨款支出表</w:t>
      </w:r>
    </w:p>
    <w:p w:rsidR="006A3FDA" w:rsidRDefault="00255787" w:rsidP="009F7D27">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一般公共预算财政拨款支出表</w:t>
      </w:r>
    </w:p>
    <w:p w:rsidR="006A3FDA" w:rsidRDefault="00255787">
      <w:pPr>
        <w:widowControl/>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510" w:type="dxa"/>
        <w:tblInd w:w="91" w:type="dxa"/>
        <w:tblLayout w:type="fixed"/>
        <w:tblLook w:val="04A0"/>
      </w:tblPr>
      <w:tblGrid>
        <w:gridCol w:w="1637"/>
        <w:gridCol w:w="1980"/>
        <w:gridCol w:w="1779"/>
        <w:gridCol w:w="1620"/>
        <w:gridCol w:w="1800"/>
        <w:gridCol w:w="1980"/>
        <w:gridCol w:w="236"/>
        <w:gridCol w:w="1024"/>
        <w:gridCol w:w="1454"/>
      </w:tblGrid>
      <w:tr w:rsidR="006A3FDA">
        <w:trPr>
          <w:trHeight w:val="555"/>
        </w:trPr>
        <w:tc>
          <w:tcPr>
            <w:tcW w:w="3617" w:type="dxa"/>
            <w:gridSpan w:val="2"/>
            <w:tcBorders>
              <w:top w:val="single" w:sz="4" w:space="0" w:color="auto"/>
              <w:left w:val="single" w:sz="4" w:space="0" w:color="auto"/>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779" w:type="dxa"/>
            <w:vMerge w:val="restart"/>
            <w:tcBorders>
              <w:top w:val="single" w:sz="4" w:space="0" w:color="auto"/>
              <w:left w:val="nil"/>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p w:rsidR="006A3FDA" w:rsidRDefault="006A3FDA">
            <w:pPr>
              <w:jc w:val="center"/>
              <w:rPr>
                <w:rFonts w:ascii="宋体" w:hAnsi="宋体" w:cs="宋体"/>
                <w:b/>
                <w:bCs/>
                <w:kern w:val="0"/>
                <w:sz w:val="22"/>
                <w:szCs w:val="22"/>
              </w:rPr>
            </w:pPr>
          </w:p>
        </w:tc>
        <w:tc>
          <w:tcPr>
            <w:tcW w:w="5400" w:type="dxa"/>
            <w:gridSpan w:val="3"/>
            <w:tcBorders>
              <w:top w:val="single" w:sz="4" w:space="0" w:color="auto"/>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c>
          <w:tcPr>
            <w:tcW w:w="2714" w:type="dxa"/>
            <w:gridSpan w:val="3"/>
            <w:tcBorders>
              <w:top w:val="single" w:sz="4" w:space="0" w:color="auto"/>
              <w:bottom w:val="single" w:sz="4" w:space="0" w:color="auto"/>
              <w:right w:val="single" w:sz="4" w:space="0" w:color="auto"/>
            </w:tcBorders>
            <w:vAlign w:val="center"/>
          </w:tcPr>
          <w:p w:rsidR="006A3FDA" w:rsidRDefault="00255787" w:rsidP="00C501F7">
            <w:pPr>
              <w:widowControl/>
              <w:jc w:val="center"/>
              <w:rPr>
                <w:kern w:val="0"/>
                <w:sz w:val="20"/>
                <w:szCs w:val="20"/>
              </w:rPr>
            </w:pPr>
            <w:r>
              <w:rPr>
                <w:rFonts w:ascii="宋体" w:hAnsi="宋体" w:cs="宋体" w:hint="eastAsia"/>
                <w:b/>
                <w:bCs/>
                <w:kern w:val="0"/>
                <w:sz w:val="22"/>
                <w:szCs w:val="22"/>
              </w:rPr>
              <w:t>2020年预算数与20</w:t>
            </w:r>
            <w:r w:rsidR="00C501F7">
              <w:rPr>
                <w:rFonts w:ascii="宋体" w:hAnsi="宋体" w:cs="宋体" w:hint="eastAsia"/>
                <w:b/>
                <w:bCs/>
                <w:kern w:val="0"/>
                <w:sz w:val="22"/>
                <w:szCs w:val="22"/>
              </w:rPr>
              <w:t>19</w:t>
            </w:r>
            <w:r>
              <w:rPr>
                <w:rFonts w:ascii="宋体" w:hAnsi="宋体" w:cs="宋体" w:hint="eastAsia"/>
                <w:b/>
                <w:bCs/>
                <w:kern w:val="0"/>
                <w:sz w:val="22"/>
                <w:szCs w:val="22"/>
              </w:rPr>
              <w:t>年执行数（决算数）</w:t>
            </w:r>
          </w:p>
        </w:tc>
      </w:tr>
      <w:tr w:rsidR="006A3FDA">
        <w:trPr>
          <w:trHeight w:val="1125"/>
        </w:trPr>
        <w:tc>
          <w:tcPr>
            <w:tcW w:w="1637" w:type="dxa"/>
            <w:tcBorders>
              <w:top w:val="nil"/>
              <w:left w:val="single" w:sz="4" w:space="0" w:color="auto"/>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980" w:type="dxa"/>
            <w:tcBorders>
              <w:top w:val="nil"/>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779" w:type="dxa"/>
            <w:vMerge/>
            <w:tcBorders>
              <w:left w:val="nil"/>
              <w:bottom w:val="single" w:sz="4" w:space="0" w:color="auto"/>
              <w:right w:val="single" w:sz="4" w:space="0" w:color="auto"/>
            </w:tcBorders>
            <w:vAlign w:val="center"/>
          </w:tcPr>
          <w:p w:rsidR="006A3FDA" w:rsidRDefault="006A3FDA">
            <w:pPr>
              <w:widowControl/>
              <w:jc w:val="center"/>
              <w:rPr>
                <w:rFonts w:ascii="宋体" w:hAnsi="宋体" w:cs="宋体"/>
                <w:b/>
                <w:bCs/>
                <w:kern w:val="0"/>
                <w:sz w:val="22"/>
                <w:szCs w:val="22"/>
              </w:rPr>
            </w:pPr>
          </w:p>
        </w:tc>
        <w:tc>
          <w:tcPr>
            <w:tcW w:w="1620" w:type="dxa"/>
            <w:tcBorders>
              <w:top w:val="nil"/>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1800" w:type="dxa"/>
            <w:tcBorders>
              <w:top w:val="nil"/>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980" w:type="dxa"/>
            <w:tcBorders>
              <w:top w:val="single" w:sz="4" w:space="0" w:color="auto"/>
              <w:left w:val="single" w:sz="4" w:space="0" w:color="auto"/>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236" w:type="dxa"/>
            <w:tcBorders>
              <w:top w:val="single" w:sz="4" w:space="0" w:color="auto"/>
              <w:bottom w:val="single" w:sz="4" w:space="0" w:color="auto"/>
            </w:tcBorders>
            <w:vAlign w:val="center"/>
          </w:tcPr>
          <w:p w:rsidR="006A3FDA" w:rsidRDefault="006A3FDA">
            <w:pPr>
              <w:widowControl/>
              <w:jc w:val="left"/>
              <w:rPr>
                <w:kern w:val="0"/>
                <w:sz w:val="20"/>
                <w:szCs w:val="20"/>
              </w:rPr>
            </w:pPr>
          </w:p>
        </w:tc>
        <w:tc>
          <w:tcPr>
            <w:tcW w:w="1024" w:type="dxa"/>
            <w:tcBorders>
              <w:top w:val="single" w:sz="4" w:space="0" w:color="auto"/>
              <w:bottom w:val="single" w:sz="4" w:space="0" w:color="auto"/>
              <w:right w:val="single" w:sz="4" w:space="0" w:color="auto"/>
            </w:tcBorders>
            <w:vAlign w:val="center"/>
          </w:tcPr>
          <w:p w:rsidR="006A3FDA" w:rsidRDefault="00255787">
            <w:pPr>
              <w:widowControl/>
              <w:rPr>
                <w:rFonts w:ascii="宋体" w:hAnsi="宋体" w:cs="宋体"/>
                <w:b/>
                <w:bCs/>
                <w:kern w:val="0"/>
                <w:sz w:val="22"/>
                <w:szCs w:val="22"/>
              </w:rPr>
            </w:pPr>
            <w:r>
              <w:rPr>
                <w:rFonts w:ascii="宋体" w:hAnsi="宋体" w:cs="宋体" w:hint="eastAsia"/>
                <w:b/>
                <w:bCs/>
                <w:kern w:val="0"/>
                <w:sz w:val="22"/>
                <w:szCs w:val="22"/>
              </w:rPr>
              <w:t>增减额</w:t>
            </w:r>
          </w:p>
        </w:tc>
        <w:tc>
          <w:tcPr>
            <w:tcW w:w="1454" w:type="dxa"/>
            <w:tcBorders>
              <w:top w:val="single" w:sz="4" w:space="0" w:color="auto"/>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9F7D27">
        <w:trPr>
          <w:trHeight w:val="555"/>
        </w:trPr>
        <w:tc>
          <w:tcPr>
            <w:tcW w:w="1637" w:type="dxa"/>
            <w:tcBorders>
              <w:top w:val="nil"/>
              <w:left w:val="single" w:sz="4" w:space="0" w:color="auto"/>
              <w:bottom w:val="single" w:sz="4" w:space="0" w:color="auto"/>
              <w:right w:val="single" w:sz="4" w:space="0" w:color="auto"/>
            </w:tcBorders>
            <w:vAlign w:val="bottom"/>
          </w:tcPr>
          <w:p w:rsidR="009F7D27" w:rsidRDefault="009F7D27">
            <w:pPr>
              <w:widowControl/>
              <w:jc w:val="center"/>
              <w:textAlignment w:val="center"/>
              <w:rPr>
                <w:rFonts w:ascii="宋体" w:hAnsi="宋体" w:cs="宋体"/>
                <w:sz w:val="20"/>
                <w:szCs w:val="20"/>
              </w:rPr>
            </w:pPr>
            <w:bookmarkStart w:id="0" w:name="_GoBack" w:colFirst="6" w:colLast="8"/>
            <w:r>
              <w:rPr>
                <w:rFonts w:ascii="宋体" w:hAnsi="宋体" w:cs="宋体" w:hint="eastAsia"/>
                <w:kern w:val="0"/>
                <w:sz w:val="20"/>
                <w:szCs w:val="20"/>
              </w:rPr>
              <w:t>031031001</w:t>
            </w:r>
          </w:p>
        </w:tc>
        <w:tc>
          <w:tcPr>
            <w:tcW w:w="1980" w:type="dxa"/>
            <w:tcBorders>
              <w:top w:val="nil"/>
              <w:left w:val="nil"/>
              <w:bottom w:val="single" w:sz="4" w:space="0" w:color="auto"/>
              <w:right w:val="single" w:sz="4" w:space="0" w:color="auto"/>
            </w:tcBorders>
            <w:vAlign w:val="bottom"/>
          </w:tcPr>
          <w:p w:rsidR="009F7D27" w:rsidRDefault="009F7D27">
            <w:pPr>
              <w:widowControl/>
              <w:textAlignment w:val="center"/>
              <w:rPr>
                <w:rFonts w:ascii="宋体" w:hAnsi="宋体" w:cs="宋体"/>
                <w:sz w:val="20"/>
                <w:szCs w:val="20"/>
              </w:rPr>
            </w:pPr>
            <w:r>
              <w:rPr>
                <w:rFonts w:ascii="宋体" w:hAnsi="宋体" w:cs="宋体" w:hint="eastAsia"/>
                <w:kern w:val="0"/>
                <w:sz w:val="20"/>
                <w:szCs w:val="20"/>
              </w:rPr>
              <w:t>银川市金凤区第五小学</w:t>
            </w:r>
          </w:p>
        </w:tc>
        <w:tc>
          <w:tcPr>
            <w:tcW w:w="1779"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795.28</w:t>
            </w:r>
          </w:p>
        </w:tc>
        <w:tc>
          <w:tcPr>
            <w:tcW w:w="162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722.87</w:t>
            </w:r>
          </w:p>
        </w:tc>
        <w:tc>
          <w:tcPr>
            <w:tcW w:w="180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719.96</w:t>
            </w:r>
          </w:p>
        </w:tc>
        <w:tc>
          <w:tcPr>
            <w:tcW w:w="198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2.91</w:t>
            </w:r>
          </w:p>
        </w:tc>
        <w:tc>
          <w:tcPr>
            <w:tcW w:w="1260" w:type="dxa"/>
            <w:gridSpan w:val="2"/>
            <w:tcBorders>
              <w:bottom w:val="single" w:sz="4" w:space="0" w:color="auto"/>
              <w:right w:val="single" w:sz="4" w:space="0" w:color="auto"/>
            </w:tcBorders>
            <w:vAlign w:val="bottom"/>
          </w:tcPr>
          <w:p w:rsidR="009F7D27" w:rsidRDefault="00C501F7" w:rsidP="00C501F7">
            <w:pPr>
              <w:widowControl/>
              <w:jc w:val="center"/>
              <w:rPr>
                <w:rFonts w:ascii="宋体" w:hAnsi="宋体" w:cs="宋体"/>
                <w:color w:val="000000"/>
                <w:kern w:val="0"/>
                <w:sz w:val="20"/>
                <w:szCs w:val="20"/>
              </w:rPr>
            </w:pPr>
            <w:r>
              <w:rPr>
                <w:rFonts w:ascii="宋体" w:hAnsi="宋体" w:cs="宋体" w:hint="eastAsia"/>
                <w:color w:val="000000"/>
                <w:kern w:val="0"/>
                <w:sz w:val="20"/>
                <w:szCs w:val="20"/>
              </w:rPr>
              <w:t>-72.41</w:t>
            </w:r>
          </w:p>
        </w:tc>
        <w:tc>
          <w:tcPr>
            <w:tcW w:w="1454" w:type="dxa"/>
            <w:tcBorders>
              <w:top w:val="single" w:sz="4" w:space="0" w:color="auto"/>
              <w:bottom w:val="single" w:sz="4" w:space="0" w:color="auto"/>
              <w:right w:val="single" w:sz="4" w:space="0" w:color="auto"/>
            </w:tcBorders>
            <w:vAlign w:val="bottom"/>
          </w:tcPr>
          <w:p w:rsidR="009F7D27" w:rsidRDefault="00C501F7">
            <w:pPr>
              <w:widowControl/>
              <w:jc w:val="center"/>
              <w:rPr>
                <w:kern w:val="0"/>
                <w:sz w:val="20"/>
                <w:szCs w:val="20"/>
                <w:highlight w:val="red"/>
              </w:rPr>
            </w:pPr>
            <w:r>
              <w:rPr>
                <w:rFonts w:hint="eastAsia"/>
                <w:kern w:val="0"/>
                <w:sz w:val="20"/>
                <w:szCs w:val="20"/>
                <w:highlight w:val="red"/>
              </w:rPr>
              <w:t>-9.1</w:t>
            </w:r>
            <w:r w:rsidR="009F7D27">
              <w:rPr>
                <w:rFonts w:hint="eastAsia"/>
                <w:kern w:val="0"/>
                <w:sz w:val="20"/>
                <w:szCs w:val="20"/>
                <w:highlight w:val="red"/>
              </w:rPr>
              <w:t>%</w:t>
            </w:r>
            <w:r w:rsidR="009F7D27">
              <w:rPr>
                <w:rFonts w:hint="eastAsia"/>
                <w:kern w:val="0"/>
                <w:sz w:val="20"/>
                <w:szCs w:val="20"/>
                <w:highlight w:val="red"/>
              </w:rPr>
              <w:t>。</w:t>
            </w:r>
          </w:p>
        </w:tc>
      </w:tr>
      <w:tr w:rsidR="009F7D27">
        <w:trPr>
          <w:trHeight w:val="613"/>
        </w:trPr>
        <w:tc>
          <w:tcPr>
            <w:tcW w:w="1637" w:type="dxa"/>
            <w:tcBorders>
              <w:top w:val="nil"/>
              <w:left w:val="single" w:sz="4" w:space="0" w:color="auto"/>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kern w:val="0"/>
                <w:sz w:val="20"/>
                <w:szCs w:val="20"/>
              </w:rPr>
              <w:t>2050202</w:t>
            </w:r>
          </w:p>
        </w:tc>
        <w:tc>
          <w:tcPr>
            <w:tcW w:w="1980" w:type="dxa"/>
            <w:tcBorders>
              <w:top w:val="nil"/>
              <w:left w:val="nil"/>
              <w:bottom w:val="single" w:sz="4" w:space="0" w:color="auto"/>
              <w:right w:val="single" w:sz="4" w:space="0" w:color="auto"/>
            </w:tcBorders>
            <w:vAlign w:val="bottom"/>
          </w:tcPr>
          <w:p w:rsidR="009F7D27" w:rsidRDefault="009F7D27">
            <w:pPr>
              <w:widowControl/>
              <w:rPr>
                <w:rFonts w:ascii="宋体" w:hAnsi="宋体" w:cs="宋体"/>
                <w:color w:val="000000"/>
                <w:kern w:val="0"/>
                <w:sz w:val="20"/>
                <w:szCs w:val="20"/>
              </w:rPr>
            </w:pPr>
            <w:r>
              <w:rPr>
                <w:rFonts w:ascii="宋体" w:hAnsi="宋体" w:cs="宋体" w:hint="eastAsia"/>
                <w:color w:val="000000"/>
                <w:kern w:val="0"/>
                <w:sz w:val="20"/>
                <w:szCs w:val="20"/>
              </w:rPr>
              <w:t>小学教育</w:t>
            </w:r>
          </w:p>
        </w:tc>
        <w:tc>
          <w:tcPr>
            <w:tcW w:w="1779"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612.88</w:t>
            </w:r>
          </w:p>
        </w:tc>
        <w:tc>
          <w:tcPr>
            <w:tcW w:w="162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519.91</w:t>
            </w:r>
          </w:p>
        </w:tc>
        <w:tc>
          <w:tcPr>
            <w:tcW w:w="180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519.91</w:t>
            </w:r>
          </w:p>
        </w:tc>
        <w:tc>
          <w:tcPr>
            <w:tcW w:w="198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60" w:type="dxa"/>
            <w:gridSpan w:val="2"/>
            <w:tcBorders>
              <w:top w:val="single" w:sz="4" w:space="0" w:color="auto"/>
              <w:bottom w:val="single" w:sz="4" w:space="0" w:color="auto"/>
              <w:right w:val="single" w:sz="4" w:space="0" w:color="auto"/>
            </w:tcBorders>
            <w:vAlign w:val="bottom"/>
          </w:tcPr>
          <w:p w:rsidR="009F7D27" w:rsidRDefault="00C501F7" w:rsidP="00877705">
            <w:pPr>
              <w:widowControl/>
              <w:jc w:val="center"/>
              <w:rPr>
                <w:rFonts w:ascii="宋体" w:hAnsi="宋体" w:cs="宋体"/>
                <w:color w:val="000000"/>
                <w:kern w:val="0"/>
                <w:sz w:val="20"/>
                <w:szCs w:val="20"/>
              </w:rPr>
            </w:pPr>
            <w:r>
              <w:rPr>
                <w:rFonts w:ascii="宋体" w:hAnsi="宋体" w:cs="宋体" w:hint="eastAsia"/>
                <w:color w:val="000000"/>
                <w:kern w:val="0"/>
                <w:sz w:val="20"/>
                <w:szCs w:val="20"/>
              </w:rPr>
              <w:t>-92.97</w:t>
            </w:r>
          </w:p>
        </w:tc>
        <w:tc>
          <w:tcPr>
            <w:tcW w:w="1454" w:type="dxa"/>
            <w:tcBorders>
              <w:top w:val="single" w:sz="4" w:space="0" w:color="auto"/>
              <w:bottom w:val="single" w:sz="4" w:space="0" w:color="auto"/>
              <w:right w:val="single" w:sz="4" w:space="0" w:color="auto"/>
            </w:tcBorders>
            <w:vAlign w:val="bottom"/>
          </w:tcPr>
          <w:p w:rsidR="009F7D27" w:rsidRDefault="00C501F7">
            <w:pPr>
              <w:widowControl/>
              <w:jc w:val="center"/>
              <w:rPr>
                <w:kern w:val="0"/>
                <w:sz w:val="20"/>
                <w:szCs w:val="20"/>
                <w:highlight w:val="red"/>
              </w:rPr>
            </w:pPr>
            <w:r>
              <w:rPr>
                <w:rFonts w:hint="eastAsia"/>
                <w:kern w:val="0"/>
                <w:sz w:val="20"/>
                <w:szCs w:val="20"/>
                <w:highlight w:val="red"/>
              </w:rPr>
              <w:t>-15.17</w:t>
            </w:r>
            <w:r w:rsidR="009F7D27">
              <w:rPr>
                <w:rFonts w:hint="eastAsia"/>
                <w:kern w:val="0"/>
                <w:sz w:val="20"/>
                <w:szCs w:val="20"/>
                <w:highlight w:val="red"/>
              </w:rPr>
              <w:t>%</w:t>
            </w:r>
            <w:r w:rsidR="009F7D27">
              <w:rPr>
                <w:rFonts w:hint="eastAsia"/>
                <w:kern w:val="0"/>
                <w:sz w:val="20"/>
                <w:szCs w:val="20"/>
                <w:highlight w:val="red"/>
              </w:rPr>
              <w:t>。</w:t>
            </w:r>
          </w:p>
        </w:tc>
      </w:tr>
      <w:tr w:rsidR="009F7D27">
        <w:trPr>
          <w:trHeight w:val="613"/>
        </w:trPr>
        <w:tc>
          <w:tcPr>
            <w:tcW w:w="1637" w:type="dxa"/>
            <w:tcBorders>
              <w:top w:val="nil"/>
              <w:left w:val="single" w:sz="4" w:space="0" w:color="auto"/>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kern w:val="0"/>
                <w:sz w:val="20"/>
                <w:szCs w:val="20"/>
              </w:rPr>
              <w:t>2080505</w:t>
            </w:r>
          </w:p>
        </w:tc>
        <w:tc>
          <w:tcPr>
            <w:tcW w:w="1980" w:type="dxa"/>
            <w:tcBorders>
              <w:top w:val="nil"/>
              <w:left w:val="nil"/>
              <w:bottom w:val="single" w:sz="4" w:space="0" w:color="auto"/>
              <w:right w:val="single" w:sz="4" w:space="0" w:color="auto"/>
            </w:tcBorders>
            <w:vAlign w:val="bottom"/>
          </w:tcPr>
          <w:p w:rsidR="009F7D27" w:rsidRDefault="009F7D27">
            <w:pPr>
              <w:widowControl/>
              <w:rPr>
                <w:rFonts w:ascii="宋体" w:hAnsi="宋体" w:cs="宋体"/>
                <w:color w:val="000000"/>
                <w:kern w:val="0"/>
                <w:szCs w:val="21"/>
              </w:rPr>
            </w:pPr>
            <w:r>
              <w:rPr>
                <w:rFonts w:ascii="宋体" w:hAnsi="宋体" w:cs="宋体" w:hint="eastAsia"/>
                <w:kern w:val="0"/>
                <w:szCs w:val="21"/>
              </w:rPr>
              <w:t>机关事业单位基本养老保险缴费支出</w:t>
            </w:r>
          </w:p>
        </w:tc>
        <w:tc>
          <w:tcPr>
            <w:tcW w:w="1779"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64.94</w:t>
            </w:r>
          </w:p>
        </w:tc>
        <w:tc>
          <w:tcPr>
            <w:tcW w:w="162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78.26</w:t>
            </w:r>
          </w:p>
        </w:tc>
        <w:tc>
          <w:tcPr>
            <w:tcW w:w="180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78.26</w:t>
            </w:r>
          </w:p>
        </w:tc>
        <w:tc>
          <w:tcPr>
            <w:tcW w:w="198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p>
        </w:tc>
        <w:tc>
          <w:tcPr>
            <w:tcW w:w="1260" w:type="dxa"/>
            <w:gridSpan w:val="2"/>
            <w:tcBorders>
              <w:top w:val="single" w:sz="4" w:space="0" w:color="auto"/>
              <w:bottom w:val="single" w:sz="4" w:space="0" w:color="auto"/>
              <w:right w:val="single" w:sz="4" w:space="0" w:color="auto"/>
            </w:tcBorders>
            <w:vAlign w:val="bottom"/>
          </w:tcPr>
          <w:p w:rsidR="009F7D27" w:rsidRDefault="00C501F7" w:rsidP="00877705">
            <w:pPr>
              <w:widowControl/>
              <w:jc w:val="center"/>
              <w:rPr>
                <w:rFonts w:ascii="宋体" w:hAnsi="宋体" w:cs="宋体"/>
                <w:color w:val="000000"/>
                <w:kern w:val="0"/>
                <w:sz w:val="20"/>
                <w:szCs w:val="20"/>
              </w:rPr>
            </w:pPr>
            <w:r>
              <w:rPr>
                <w:rFonts w:ascii="宋体" w:hAnsi="宋体" w:cs="宋体" w:hint="eastAsia"/>
                <w:color w:val="000000"/>
                <w:kern w:val="0"/>
                <w:sz w:val="20"/>
                <w:szCs w:val="20"/>
              </w:rPr>
              <w:t>13.32</w:t>
            </w:r>
          </w:p>
        </w:tc>
        <w:tc>
          <w:tcPr>
            <w:tcW w:w="1454" w:type="dxa"/>
            <w:tcBorders>
              <w:top w:val="single" w:sz="4" w:space="0" w:color="auto"/>
              <w:bottom w:val="single" w:sz="4" w:space="0" w:color="auto"/>
              <w:right w:val="single" w:sz="4" w:space="0" w:color="auto"/>
            </w:tcBorders>
            <w:vAlign w:val="bottom"/>
          </w:tcPr>
          <w:p w:rsidR="009F7D27" w:rsidRDefault="00C501F7">
            <w:pPr>
              <w:widowControl/>
              <w:jc w:val="center"/>
              <w:rPr>
                <w:kern w:val="0"/>
                <w:sz w:val="20"/>
                <w:szCs w:val="20"/>
                <w:highlight w:val="red"/>
              </w:rPr>
            </w:pPr>
            <w:r>
              <w:rPr>
                <w:rFonts w:hint="eastAsia"/>
                <w:kern w:val="0"/>
                <w:sz w:val="20"/>
                <w:szCs w:val="20"/>
                <w:highlight w:val="red"/>
              </w:rPr>
              <w:t>20.51</w:t>
            </w:r>
            <w:r w:rsidR="009F7D27">
              <w:rPr>
                <w:rFonts w:hint="eastAsia"/>
                <w:kern w:val="0"/>
                <w:sz w:val="20"/>
                <w:szCs w:val="20"/>
                <w:highlight w:val="red"/>
              </w:rPr>
              <w:t>%</w:t>
            </w:r>
            <w:r w:rsidR="009F7D27">
              <w:rPr>
                <w:rFonts w:hint="eastAsia"/>
                <w:kern w:val="0"/>
                <w:sz w:val="20"/>
                <w:szCs w:val="20"/>
                <w:highlight w:val="red"/>
              </w:rPr>
              <w:t>。</w:t>
            </w:r>
          </w:p>
        </w:tc>
      </w:tr>
      <w:tr w:rsidR="009F7D27">
        <w:trPr>
          <w:trHeight w:val="613"/>
        </w:trPr>
        <w:tc>
          <w:tcPr>
            <w:tcW w:w="1637" w:type="dxa"/>
            <w:tcBorders>
              <w:top w:val="nil"/>
              <w:left w:val="single" w:sz="4" w:space="0" w:color="auto"/>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kern w:val="0"/>
                <w:sz w:val="20"/>
                <w:szCs w:val="20"/>
              </w:rPr>
              <w:lastRenderedPageBreak/>
              <w:t>2080506</w:t>
            </w:r>
          </w:p>
        </w:tc>
        <w:tc>
          <w:tcPr>
            <w:tcW w:w="1980" w:type="dxa"/>
            <w:tcBorders>
              <w:top w:val="nil"/>
              <w:left w:val="nil"/>
              <w:bottom w:val="single" w:sz="4" w:space="0" w:color="auto"/>
              <w:right w:val="single" w:sz="4" w:space="0" w:color="auto"/>
            </w:tcBorders>
            <w:vAlign w:val="bottom"/>
          </w:tcPr>
          <w:p w:rsidR="009F7D27" w:rsidRDefault="009F7D27">
            <w:pPr>
              <w:widowControl/>
              <w:rPr>
                <w:rFonts w:ascii="宋体" w:hAnsi="宋体" w:cs="宋体"/>
                <w:color w:val="000000"/>
                <w:kern w:val="0"/>
                <w:sz w:val="15"/>
                <w:szCs w:val="15"/>
              </w:rPr>
            </w:pPr>
            <w:r>
              <w:rPr>
                <w:rFonts w:ascii="宋体" w:hAnsi="宋体" w:cs="宋体" w:hint="eastAsia"/>
                <w:kern w:val="0"/>
                <w:sz w:val="20"/>
                <w:szCs w:val="20"/>
              </w:rPr>
              <w:t>机关事业单位职业年金缴费支出</w:t>
            </w:r>
          </w:p>
        </w:tc>
        <w:tc>
          <w:tcPr>
            <w:tcW w:w="1779"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2.88</w:t>
            </w:r>
          </w:p>
        </w:tc>
        <w:tc>
          <w:tcPr>
            <w:tcW w:w="162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31.30</w:t>
            </w:r>
          </w:p>
        </w:tc>
        <w:tc>
          <w:tcPr>
            <w:tcW w:w="180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31.30</w:t>
            </w:r>
          </w:p>
        </w:tc>
        <w:tc>
          <w:tcPr>
            <w:tcW w:w="198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p>
        </w:tc>
        <w:tc>
          <w:tcPr>
            <w:tcW w:w="1260" w:type="dxa"/>
            <w:gridSpan w:val="2"/>
            <w:tcBorders>
              <w:top w:val="single" w:sz="4" w:space="0" w:color="auto"/>
              <w:bottom w:val="single" w:sz="4" w:space="0" w:color="auto"/>
              <w:right w:val="single" w:sz="4" w:space="0" w:color="auto"/>
            </w:tcBorders>
            <w:vAlign w:val="bottom"/>
          </w:tcPr>
          <w:p w:rsidR="009F7D27" w:rsidRDefault="002360DC" w:rsidP="00877705">
            <w:pPr>
              <w:widowControl/>
              <w:jc w:val="center"/>
              <w:rPr>
                <w:rFonts w:ascii="宋体" w:hAnsi="宋体" w:cs="宋体"/>
                <w:color w:val="000000"/>
                <w:kern w:val="0"/>
                <w:sz w:val="20"/>
                <w:szCs w:val="20"/>
              </w:rPr>
            </w:pPr>
            <w:r>
              <w:rPr>
                <w:rFonts w:ascii="宋体" w:hAnsi="宋体" w:cs="宋体" w:hint="eastAsia"/>
                <w:color w:val="000000"/>
                <w:kern w:val="0"/>
                <w:sz w:val="20"/>
                <w:szCs w:val="20"/>
              </w:rPr>
              <w:t>28.42</w:t>
            </w:r>
          </w:p>
        </w:tc>
        <w:tc>
          <w:tcPr>
            <w:tcW w:w="1454" w:type="dxa"/>
            <w:tcBorders>
              <w:top w:val="single" w:sz="4" w:space="0" w:color="auto"/>
              <w:bottom w:val="single" w:sz="4" w:space="0" w:color="auto"/>
              <w:right w:val="single" w:sz="4" w:space="0" w:color="auto"/>
            </w:tcBorders>
            <w:vAlign w:val="bottom"/>
          </w:tcPr>
          <w:p w:rsidR="009F7D27" w:rsidRDefault="002360DC" w:rsidP="009F7D27">
            <w:pPr>
              <w:widowControl/>
              <w:jc w:val="center"/>
              <w:rPr>
                <w:kern w:val="0"/>
                <w:sz w:val="20"/>
                <w:szCs w:val="20"/>
                <w:highlight w:val="red"/>
              </w:rPr>
            </w:pPr>
            <w:r>
              <w:rPr>
                <w:rFonts w:hint="eastAsia"/>
                <w:kern w:val="0"/>
                <w:sz w:val="20"/>
                <w:szCs w:val="20"/>
                <w:highlight w:val="red"/>
              </w:rPr>
              <w:t>986.81</w:t>
            </w:r>
            <w:r w:rsidR="009F7D27">
              <w:rPr>
                <w:rFonts w:hint="eastAsia"/>
                <w:kern w:val="0"/>
                <w:sz w:val="20"/>
                <w:szCs w:val="20"/>
                <w:highlight w:val="red"/>
              </w:rPr>
              <w:t>%</w:t>
            </w:r>
            <w:r w:rsidR="009F7D27">
              <w:rPr>
                <w:rFonts w:hint="eastAsia"/>
                <w:kern w:val="0"/>
                <w:sz w:val="20"/>
                <w:szCs w:val="20"/>
                <w:highlight w:val="red"/>
              </w:rPr>
              <w:t>。</w:t>
            </w:r>
          </w:p>
        </w:tc>
      </w:tr>
      <w:tr w:rsidR="009F7D27">
        <w:trPr>
          <w:trHeight w:val="613"/>
        </w:trPr>
        <w:tc>
          <w:tcPr>
            <w:tcW w:w="1637" w:type="dxa"/>
            <w:tcBorders>
              <w:top w:val="nil"/>
              <w:left w:val="single" w:sz="4" w:space="0" w:color="auto"/>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kern w:val="0"/>
                <w:sz w:val="20"/>
                <w:szCs w:val="20"/>
              </w:rPr>
              <w:t>2101102</w:t>
            </w:r>
          </w:p>
        </w:tc>
        <w:tc>
          <w:tcPr>
            <w:tcW w:w="1980" w:type="dxa"/>
            <w:tcBorders>
              <w:top w:val="nil"/>
              <w:left w:val="nil"/>
              <w:bottom w:val="single" w:sz="4" w:space="0" w:color="auto"/>
              <w:right w:val="single" w:sz="4" w:space="0" w:color="auto"/>
            </w:tcBorders>
            <w:vAlign w:val="bottom"/>
          </w:tcPr>
          <w:p w:rsidR="009F7D27" w:rsidRDefault="009F7D27">
            <w:pPr>
              <w:widowControl/>
              <w:rPr>
                <w:rFonts w:ascii="宋体" w:hAnsi="宋体" w:cs="宋体"/>
                <w:color w:val="000000"/>
                <w:kern w:val="0"/>
                <w:sz w:val="20"/>
                <w:szCs w:val="20"/>
              </w:rPr>
            </w:pPr>
            <w:r>
              <w:rPr>
                <w:rFonts w:ascii="宋体" w:hAnsi="宋体" w:cs="宋体" w:hint="eastAsia"/>
                <w:color w:val="000000"/>
                <w:kern w:val="0"/>
                <w:sz w:val="20"/>
                <w:szCs w:val="20"/>
              </w:rPr>
              <w:t>事业单位医疗</w:t>
            </w:r>
          </w:p>
        </w:tc>
        <w:tc>
          <w:tcPr>
            <w:tcW w:w="1779"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28.50</w:t>
            </w:r>
          </w:p>
        </w:tc>
        <w:tc>
          <w:tcPr>
            <w:tcW w:w="162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31.30</w:t>
            </w:r>
          </w:p>
        </w:tc>
        <w:tc>
          <w:tcPr>
            <w:tcW w:w="180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31.30</w:t>
            </w:r>
          </w:p>
        </w:tc>
        <w:tc>
          <w:tcPr>
            <w:tcW w:w="198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p>
        </w:tc>
        <w:tc>
          <w:tcPr>
            <w:tcW w:w="1260" w:type="dxa"/>
            <w:gridSpan w:val="2"/>
            <w:tcBorders>
              <w:top w:val="single" w:sz="4" w:space="0" w:color="auto"/>
              <w:bottom w:val="single" w:sz="4" w:space="0" w:color="auto"/>
              <w:right w:val="single" w:sz="4" w:space="0" w:color="auto"/>
            </w:tcBorders>
            <w:vAlign w:val="bottom"/>
          </w:tcPr>
          <w:p w:rsidR="009F7D27" w:rsidRDefault="002360DC" w:rsidP="00877705">
            <w:pPr>
              <w:widowControl/>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1454" w:type="dxa"/>
            <w:tcBorders>
              <w:top w:val="single" w:sz="4" w:space="0" w:color="auto"/>
              <w:bottom w:val="single" w:sz="4" w:space="0" w:color="auto"/>
              <w:right w:val="single" w:sz="4" w:space="0" w:color="auto"/>
            </w:tcBorders>
            <w:vAlign w:val="bottom"/>
          </w:tcPr>
          <w:p w:rsidR="009F7D27" w:rsidRDefault="002360DC">
            <w:pPr>
              <w:widowControl/>
              <w:jc w:val="center"/>
              <w:rPr>
                <w:kern w:val="0"/>
                <w:sz w:val="20"/>
                <w:szCs w:val="20"/>
                <w:highlight w:val="red"/>
              </w:rPr>
            </w:pPr>
            <w:r>
              <w:rPr>
                <w:rFonts w:hint="eastAsia"/>
                <w:kern w:val="0"/>
                <w:sz w:val="20"/>
                <w:szCs w:val="20"/>
                <w:highlight w:val="red"/>
              </w:rPr>
              <w:t>9.82</w:t>
            </w:r>
            <w:r w:rsidR="009F7D27">
              <w:rPr>
                <w:rFonts w:hint="eastAsia"/>
                <w:kern w:val="0"/>
                <w:sz w:val="20"/>
                <w:szCs w:val="20"/>
                <w:highlight w:val="red"/>
              </w:rPr>
              <w:t>%</w:t>
            </w:r>
            <w:r w:rsidR="009F7D27">
              <w:rPr>
                <w:rFonts w:hint="eastAsia"/>
                <w:kern w:val="0"/>
                <w:sz w:val="20"/>
                <w:szCs w:val="20"/>
                <w:highlight w:val="red"/>
              </w:rPr>
              <w:t>。</w:t>
            </w:r>
          </w:p>
        </w:tc>
      </w:tr>
      <w:tr w:rsidR="009F7D27">
        <w:trPr>
          <w:trHeight w:val="613"/>
        </w:trPr>
        <w:tc>
          <w:tcPr>
            <w:tcW w:w="1637" w:type="dxa"/>
            <w:tcBorders>
              <w:top w:val="nil"/>
              <w:left w:val="single" w:sz="4" w:space="0" w:color="auto"/>
              <w:bottom w:val="single" w:sz="4" w:space="0" w:color="auto"/>
              <w:right w:val="single" w:sz="4" w:space="0" w:color="auto"/>
            </w:tcBorders>
            <w:vAlign w:val="bottom"/>
          </w:tcPr>
          <w:p w:rsidR="009F7D27" w:rsidRDefault="009F7D27">
            <w:pPr>
              <w:widowControl/>
              <w:jc w:val="center"/>
              <w:rPr>
                <w:rFonts w:ascii="宋体" w:hAnsi="宋体" w:cs="宋体"/>
                <w:kern w:val="0"/>
                <w:sz w:val="20"/>
                <w:szCs w:val="20"/>
              </w:rPr>
            </w:pPr>
            <w:r>
              <w:rPr>
                <w:rFonts w:ascii="宋体" w:hAnsi="宋体" w:cs="宋体" w:hint="eastAsia"/>
                <w:kern w:val="0"/>
                <w:sz w:val="20"/>
                <w:szCs w:val="20"/>
              </w:rPr>
              <w:t>2089901</w:t>
            </w:r>
          </w:p>
        </w:tc>
        <w:tc>
          <w:tcPr>
            <w:tcW w:w="1980" w:type="dxa"/>
            <w:tcBorders>
              <w:top w:val="nil"/>
              <w:left w:val="nil"/>
              <w:bottom w:val="single" w:sz="4" w:space="0" w:color="auto"/>
              <w:right w:val="single" w:sz="4" w:space="0" w:color="auto"/>
            </w:tcBorders>
            <w:vAlign w:val="bottom"/>
          </w:tcPr>
          <w:p w:rsidR="009F7D27" w:rsidRDefault="009F7D27">
            <w:pPr>
              <w:widowControl/>
              <w:rPr>
                <w:rFonts w:ascii="宋体" w:hAnsi="宋体" w:cs="宋体"/>
                <w:color w:val="000000"/>
                <w:kern w:val="0"/>
                <w:sz w:val="20"/>
                <w:szCs w:val="20"/>
              </w:rPr>
            </w:pPr>
            <w:r>
              <w:rPr>
                <w:rFonts w:ascii="宋体" w:hAnsi="宋体" w:cs="宋体" w:hint="eastAsia"/>
                <w:color w:val="000000"/>
                <w:kern w:val="0"/>
                <w:sz w:val="20"/>
                <w:szCs w:val="20"/>
              </w:rPr>
              <w:t>其他社会保障缴费</w:t>
            </w:r>
          </w:p>
        </w:tc>
        <w:tc>
          <w:tcPr>
            <w:tcW w:w="1779"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4.38</w:t>
            </w:r>
          </w:p>
        </w:tc>
        <w:tc>
          <w:tcPr>
            <w:tcW w:w="162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p>
        </w:tc>
        <w:tc>
          <w:tcPr>
            <w:tcW w:w="180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p>
        </w:tc>
        <w:tc>
          <w:tcPr>
            <w:tcW w:w="1260" w:type="dxa"/>
            <w:gridSpan w:val="2"/>
            <w:tcBorders>
              <w:top w:val="single" w:sz="4" w:space="0" w:color="auto"/>
              <w:bottom w:val="single" w:sz="4" w:space="0" w:color="auto"/>
              <w:right w:val="single" w:sz="4" w:space="0" w:color="auto"/>
            </w:tcBorders>
            <w:vAlign w:val="bottom"/>
          </w:tcPr>
          <w:p w:rsidR="009F7D27" w:rsidRDefault="009F7D27" w:rsidP="00877705">
            <w:pPr>
              <w:widowControl/>
              <w:jc w:val="center"/>
              <w:rPr>
                <w:rFonts w:ascii="宋体" w:hAnsi="宋体" w:cs="宋体"/>
                <w:color w:val="000000"/>
                <w:kern w:val="0"/>
                <w:sz w:val="20"/>
                <w:szCs w:val="20"/>
              </w:rPr>
            </w:pPr>
          </w:p>
        </w:tc>
        <w:tc>
          <w:tcPr>
            <w:tcW w:w="1454" w:type="dxa"/>
            <w:tcBorders>
              <w:top w:val="single" w:sz="4" w:space="0" w:color="auto"/>
              <w:bottom w:val="single" w:sz="4" w:space="0" w:color="auto"/>
              <w:right w:val="single" w:sz="4" w:space="0" w:color="auto"/>
            </w:tcBorders>
            <w:vAlign w:val="bottom"/>
          </w:tcPr>
          <w:p w:rsidR="009F7D27" w:rsidRDefault="009F7D27">
            <w:pPr>
              <w:widowControl/>
              <w:jc w:val="center"/>
              <w:rPr>
                <w:kern w:val="0"/>
                <w:sz w:val="20"/>
                <w:szCs w:val="20"/>
                <w:highlight w:val="red"/>
              </w:rPr>
            </w:pPr>
          </w:p>
        </w:tc>
      </w:tr>
      <w:tr w:rsidR="009F7D27">
        <w:trPr>
          <w:trHeight w:val="621"/>
        </w:trPr>
        <w:tc>
          <w:tcPr>
            <w:tcW w:w="1637" w:type="dxa"/>
            <w:tcBorders>
              <w:top w:val="nil"/>
              <w:left w:val="single" w:sz="4" w:space="0" w:color="auto"/>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kern w:val="0"/>
                <w:sz w:val="20"/>
                <w:szCs w:val="20"/>
              </w:rPr>
              <w:t>2210201</w:t>
            </w:r>
          </w:p>
        </w:tc>
        <w:tc>
          <w:tcPr>
            <w:tcW w:w="1980" w:type="dxa"/>
            <w:tcBorders>
              <w:top w:val="nil"/>
              <w:left w:val="nil"/>
              <w:bottom w:val="single" w:sz="4" w:space="0" w:color="auto"/>
              <w:right w:val="single" w:sz="4" w:space="0" w:color="auto"/>
            </w:tcBorders>
            <w:vAlign w:val="bottom"/>
          </w:tcPr>
          <w:p w:rsidR="009F7D27" w:rsidRDefault="009F7D27">
            <w:pPr>
              <w:widowControl/>
              <w:rPr>
                <w:rFonts w:ascii="宋体" w:hAnsi="宋体" w:cs="宋体"/>
                <w:color w:val="000000"/>
                <w:kern w:val="0"/>
                <w:sz w:val="20"/>
                <w:szCs w:val="20"/>
              </w:rPr>
            </w:pPr>
            <w:r>
              <w:rPr>
                <w:rFonts w:ascii="宋体" w:hAnsi="宋体" w:cs="宋体" w:hint="eastAsia"/>
                <w:color w:val="000000"/>
                <w:kern w:val="0"/>
                <w:sz w:val="20"/>
                <w:szCs w:val="20"/>
              </w:rPr>
              <w:t>住房公积金</w:t>
            </w:r>
          </w:p>
        </w:tc>
        <w:tc>
          <w:tcPr>
            <w:tcW w:w="1779" w:type="dxa"/>
            <w:tcBorders>
              <w:top w:val="nil"/>
              <w:left w:val="nil"/>
              <w:bottom w:val="single" w:sz="4" w:space="0" w:color="auto"/>
              <w:right w:val="single" w:sz="4" w:space="0" w:color="auto"/>
            </w:tcBorders>
            <w:vAlign w:val="bottom"/>
          </w:tcPr>
          <w:p w:rsidR="009F7D27" w:rsidRDefault="00CB1D17">
            <w:pPr>
              <w:widowControl/>
              <w:jc w:val="center"/>
              <w:rPr>
                <w:rFonts w:ascii="宋体" w:hAnsi="宋体" w:cs="宋体"/>
                <w:color w:val="000000"/>
                <w:kern w:val="0"/>
                <w:sz w:val="20"/>
                <w:szCs w:val="20"/>
              </w:rPr>
            </w:pPr>
            <w:r>
              <w:rPr>
                <w:rFonts w:ascii="宋体" w:hAnsi="宋体" w:cs="宋体" w:hint="eastAsia"/>
                <w:color w:val="000000"/>
                <w:kern w:val="0"/>
                <w:sz w:val="20"/>
                <w:szCs w:val="20"/>
              </w:rPr>
              <w:t>47.48</w:t>
            </w:r>
          </w:p>
        </w:tc>
        <w:tc>
          <w:tcPr>
            <w:tcW w:w="162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48.39</w:t>
            </w:r>
          </w:p>
        </w:tc>
        <w:tc>
          <w:tcPr>
            <w:tcW w:w="180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48.39</w:t>
            </w:r>
          </w:p>
        </w:tc>
        <w:tc>
          <w:tcPr>
            <w:tcW w:w="198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p>
        </w:tc>
        <w:tc>
          <w:tcPr>
            <w:tcW w:w="1260" w:type="dxa"/>
            <w:gridSpan w:val="2"/>
            <w:tcBorders>
              <w:top w:val="single" w:sz="4" w:space="0" w:color="auto"/>
              <w:bottom w:val="single" w:sz="4" w:space="0" w:color="auto"/>
              <w:right w:val="single" w:sz="4" w:space="0" w:color="auto"/>
            </w:tcBorders>
            <w:vAlign w:val="bottom"/>
          </w:tcPr>
          <w:p w:rsidR="009F7D27" w:rsidRDefault="00CB1D17" w:rsidP="00877705">
            <w:pPr>
              <w:widowControl/>
              <w:jc w:val="center"/>
              <w:rPr>
                <w:rFonts w:ascii="宋体" w:hAnsi="宋体" w:cs="宋体"/>
                <w:color w:val="000000"/>
                <w:kern w:val="0"/>
                <w:sz w:val="20"/>
                <w:szCs w:val="20"/>
              </w:rPr>
            </w:pPr>
            <w:r>
              <w:rPr>
                <w:rFonts w:ascii="宋体" w:hAnsi="宋体" w:cs="宋体" w:hint="eastAsia"/>
                <w:color w:val="000000"/>
                <w:kern w:val="0"/>
                <w:sz w:val="20"/>
                <w:szCs w:val="20"/>
              </w:rPr>
              <w:t>0.91</w:t>
            </w:r>
          </w:p>
        </w:tc>
        <w:tc>
          <w:tcPr>
            <w:tcW w:w="1454" w:type="dxa"/>
            <w:tcBorders>
              <w:top w:val="single" w:sz="4" w:space="0" w:color="auto"/>
              <w:bottom w:val="single" w:sz="4" w:space="0" w:color="auto"/>
              <w:right w:val="single" w:sz="4" w:space="0" w:color="auto"/>
            </w:tcBorders>
            <w:vAlign w:val="bottom"/>
          </w:tcPr>
          <w:p w:rsidR="009F7D27" w:rsidRDefault="00CB1D17">
            <w:pPr>
              <w:widowControl/>
              <w:jc w:val="center"/>
              <w:rPr>
                <w:kern w:val="0"/>
                <w:sz w:val="20"/>
                <w:szCs w:val="20"/>
                <w:highlight w:val="red"/>
              </w:rPr>
            </w:pPr>
            <w:r>
              <w:rPr>
                <w:rFonts w:hint="eastAsia"/>
                <w:kern w:val="0"/>
                <w:sz w:val="20"/>
                <w:szCs w:val="20"/>
                <w:highlight w:val="red"/>
              </w:rPr>
              <w:t>1.92</w:t>
            </w:r>
            <w:r w:rsidR="009F7D27">
              <w:rPr>
                <w:rFonts w:hint="eastAsia"/>
                <w:kern w:val="0"/>
                <w:sz w:val="20"/>
                <w:szCs w:val="20"/>
                <w:highlight w:val="red"/>
              </w:rPr>
              <w:t>%</w:t>
            </w:r>
            <w:r w:rsidR="009F7D27">
              <w:rPr>
                <w:rFonts w:hint="eastAsia"/>
                <w:kern w:val="0"/>
                <w:sz w:val="20"/>
                <w:szCs w:val="20"/>
                <w:highlight w:val="red"/>
              </w:rPr>
              <w:t>。</w:t>
            </w:r>
          </w:p>
        </w:tc>
      </w:tr>
      <w:tr w:rsidR="009F7D27">
        <w:trPr>
          <w:trHeight w:val="614"/>
        </w:trPr>
        <w:tc>
          <w:tcPr>
            <w:tcW w:w="1637" w:type="dxa"/>
            <w:tcBorders>
              <w:top w:val="nil"/>
              <w:left w:val="single" w:sz="4" w:space="0" w:color="auto"/>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2080502</w:t>
            </w:r>
          </w:p>
        </w:tc>
        <w:tc>
          <w:tcPr>
            <w:tcW w:w="1980" w:type="dxa"/>
            <w:tcBorders>
              <w:top w:val="nil"/>
              <w:left w:val="nil"/>
              <w:bottom w:val="single" w:sz="4" w:space="0" w:color="auto"/>
              <w:right w:val="single" w:sz="4" w:space="0" w:color="auto"/>
            </w:tcBorders>
            <w:vAlign w:val="bottom"/>
          </w:tcPr>
          <w:p w:rsidR="009F7D27" w:rsidRDefault="009F7D27">
            <w:pPr>
              <w:widowControl/>
              <w:rPr>
                <w:rFonts w:ascii="宋体" w:hAnsi="宋体" w:cs="宋体"/>
                <w:color w:val="000000"/>
                <w:kern w:val="0"/>
                <w:sz w:val="20"/>
                <w:szCs w:val="20"/>
              </w:rPr>
            </w:pPr>
            <w:r>
              <w:rPr>
                <w:rFonts w:ascii="宋体" w:hAnsi="宋体" w:cs="宋体" w:hint="eastAsia"/>
                <w:color w:val="000000"/>
                <w:kern w:val="0"/>
                <w:sz w:val="20"/>
                <w:szCs w:val="20"/>
              </w:rPr>
              <w:t>离退休人员民族团结奖</w:t>
            </w:r>
          </w:p>
        </w:tc>
        <w:tc>
          <w:tcPr>
            <w:tcW w:w="1779"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10.80</w:t>
            </w:r>
          </w:p>
        </w:tc>
        <w:tc>
          <w:tcPr>
            <w:tcW w:w="162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10.80</w:t>
            </w:r>
          </w:p>
        </w:tc>
        <w:tc>
          <w:tcPr>
            <w:tcW w:w="180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10.80</w:t>
            </w:r>
          </w:p>
        </w:tc>
        <w:tc>
          <w:tcPr>
            <w:tcW w:w="198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p>
        </w:tc>
        <w:tc>
          <w:tcPr>
            <w:tcW w:w="1260" w:type="dxa"/>
            <w:gridSpan w:val="2"/>
            <w:tcBorders>
              <w:top w:val="single" w:sz="4" w:space="0" w:color="auto"/>
              <w:bottom w:val="single" w:sz="4" w:space="0" w:color="auto"/>
              <w:right w:val="single" w:sz="4" w:space="0" w:color="auto"/>
            </w:tcBorders>
            <w:vAlign w:val="bottom"/>
          </w:tcPr>
          <w:p w:rsidR="009F7D27" w:rsidRDefault="009F7D27" w:rsidP="00877705">
            <w:pPr>
              <w:widowControl/>
              <w:jc w:val="center"/>
              <w:rPr>
                <w:rFonts w:ascii="宋体" w:hAnsi="宋体" w:cs="宋体"/>
                <w:color w:val="000000"/>
                <w:kern w:val="0"/>
                <w:sz w:val="20"/>
                <w:szCs w:val="20"/>
              </w:rPr>
            </w:pPr>
            <w:r>
              <w:rPr>
                <w:rFonts w:ascii="宋体" w:hAnsi="宋体" w:cs="宋体" w:hint="eastAsia"/>
                <w:color w:val="000000"/>
                <w:kern w:val="0"/>
                <w:sz w:val="20"/>
                <w:szCs w:val="20"/>
              </w:rPr>
              <w:t>10.80</w:t>
            </w:r>
          </w:p>
        </w:tc>
        <w:tc>
          <w:tcPr>
            <w:tcW w:w="1454" w:type="dxa"/>
            <w:tcBorders>
              <w:top w:val="single" w:sz="4" w:space="0" w:color="auto"/>
              <w:bottom w:val="single" w:sz="4" w:space="0" w:color="auto"/>
              <w:right w:val="single" w:sz="4" w:space="0" w:color="auto"/>
            </w:tcBorders>
            <w:vAlign w:val="bottom"/>
          </w:tcPr>
          <w:p w:rsidR="009F7D27" w:rsidRDefault="009F7D27">
            <w:pPr>
              <w:widowControl/>
              <w:jc w:val="center"/>
              <w:rPr>
                <w:kern w:val="0"/>
                <w:sz w:val="20"/>
                <w:szCs w:val="20"/>
                <w:highlight w:val="red"/>
              </w:rPr>
            </w:pPr>
            <w:r>
              <w:rPr>
                <w:rFonts w:hint="eastAsia"/>
                <w:kern w:val="0"/>
                <w:sz w:val="20"/>
                <w:szCs w:val="20"/>
                <w:highlight w:val="red"/>
              </w:rPr>
              <w:t>100%</w:t>
            </w:r>
            <w:r>
              <w:rPr>
                <w:rFonts w:hint="eastAsia"/>
                <w:kern w:val="0"/>
                <w:sz w:val="20"/>
                <w:szCs w:val="20"/>
                <w:highlight w:val="red"/>
              </w:rPr>
              <w:t>。</w:t>
            </w:r>
          </w:p>
        </w:tc>
      </w:tr>
      <w:tr w:rsidR="009F7D27">
        <w:trPr>
          <w:trHeight w:val="608"/>
        </w:trPr>
        <w:tc>
          <w:tcPr>
            <w:tcW w:w="1637" w:type="dxa"/>
            <w:tcBorders>
              <w:top w:val="nil"/>
              <w:left w:val="single" w:sz="4" w:space="0" w:color="auto"/>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vAlign w:val="bottom"/>
          </w:tcPr>
          <w:p w:rsidR="009F7D27" w:rsidRDefault="009F7D27">
            <w:pPr>
              <w:widowControl/>
              <w:rPr>
                <w:rFonts w:ascii="宋体" w:hAnsi="宋体" w:cs="宋体"/>
                <w:color w:val="000000"/>
                <w:kern w:val="0"/>
                <w:sz w:val="20"/>
                <w:szCs w:val="20"/>
              </w:rPr>
            </w:pPr>
            <w:r>
              <w:rPr>
                <w:rFonts w:ascii="宋体" w:hAnsi="宋体" w:cs="宋体" w:hint="eastAsia"/>
                <w:kern w:val="0"/>
                <w:sz w:val="20"/>
                <w:szCs w:val="20"/>
              </w:rPr>
              <w:t>02-项目支出</w:t>
            </w:r>
          </w:p>
        </w:tc>
        <w:tc>
          <w:tcPr>
            <w:tcW w:w="1779"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1.75</w:t>
            </w:r>
          </w:p>
        </w:tc>
        <w:tc>
          <w:tcPr>
            <w:tcW w:w="162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p>
        </w:tc>
        <w:tc>
          <w:tcPr>
            <w:tcW w:w="180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2.91</w:t>
            </w:r>
          </w:p>
        </w:tc>
        <w:tc>
          <w:tcPr>
            <w:tcW w:w="1260" w:type="dxa"/>
            <w:gridSpan w:val="2"/>
            <w:tcBorders>
              <w:top w:val="single" w:sz="4" w:space="0" w:color="auto"/>
              <w:bottom w:val="single" w:sz="4" w:space="0" w:color="auto"/>
              <w:right w:val="single" w:sz="4" w:space="0" w:color="auto"/>
            </w:tcBorders>
            <w:vAlign w:val="bottom"/>
          </w:tcPr>
          <w:p w:rsidR="009F7D27" w:rsidRDefault="002360DC" w:rsidP="00877705">
            <w:pPr>
              <w:widowControl/>
              <w:jc w:val="center"/>
              <w:rPr>
                <w:rFonts w:ascii="宋体" w:hAnsi="宋体" w:cs="宋体"/>
                <w:color w:val="000000"/>
                <w:kern w:val="0"/>
                <w:sz w:val="20"/>
                <w:szCs w:val="20"/>
              </w:rPr>
            </w:pPr>
            <w:r>
              <w:rPr>
                <w:rFonts w:ascii="宋体" w:hAnsi="宋体" w:cs="宋体" w:hint="eastAsia"/>
                <w:color w:val="000000"/>
                <w:kern w:val="0"/>
                <w:sz w:val="20"/>
                <w:szCs w:val="20"/>
              </w:rPr>
              <w:t>1.16</w:t>
            </w:r>
          </w:p>
        </w:tc>
        <w:tc>
          <w:tcPr>
            <w:tcW w:w="1454" w:type="dxa"/>
            <w:tcBorders>
              <w:top w:val="single" w:sz="4" w:space="0" w:color="auto"/>
              <w:bottom w:val="single" w:sz="4" w:space="0" w:color="auto"/>
              <w:right w:val="single" w:sz="4" w:space="0" w:color="auto"/>
            </w:tcBorders>
            <w:vAlign w:val="bottom"/>
          </w:tcPr>
          <w:p w:rsidR="009F7D27" w:rsidRDefault="002360DC">
            <w:pPr>
              <w:widowControl/>
              <w:jc w:val="center"/>
              <w:rPr>
                <w:kern w:val="0"/>
                <w:sz w:val="20"/>
                <w:szCs w:val="20"/>
                <w:highlight w:val="red"/>
              </w:rPr>
            </w:pPr>
            <w:r>
              <w:rPr>
                <w:rFonts w:hint="eastAsia"/>
                <w:kern w:val="0"/>
                <w:sz w:val="20"/>
                <w:szCs w:val="20"/>
                <w:highlight w:val="red"/>
              </w:rPr>
              <w:t>66.29</w:t>
            </w:r>
            <w:r w:rsidR="009F7D27">
              <w:rPr>
                <w:rFonts w:hint="eastAsia"/>
                <w:kern w:val="0"/>
                <w:sz w:val="20"/>
                <w:szCs w:val="20"/>
                <w:highlight w:val="red"/>
              </w:rPr>
              <w:t>%</w:t>
            </w:r>
            <w:r w:rsidR="009F7D27">
              <w:rPr>
                <w:rFonts w:hint="eastAsia"/>
                <w:kern w:val="0"/>
                <w:sz w:val="20"/>
                <w:szCs w:val="20"/>
                <w:highlight w:val="red"/>
              </w:rPr>
              <w:t>。</w:t>
            </w:r>
          </w:p>
        </w:tc>
      </w:tr>
      <w:tr w:rsidR="009F7D27">
        <w:trPr>
          <w:trHeight w:val="608"/>
        </w:trPr>
        <w:tc>
          <w:tcPr>
            <w:tcW w:w="1637" w:type="dxa"/>
            <w:tcBorders>
              <w:top w:val="nil"/>
              <w:left w:val="single" w:sz="4" w:space="0" w:color="auto"/>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kern w:val="0"/>
                <w:sz w:val="20"/>
                <w:szCs w:val="20"/>
              </w:rPr>
              <w:t>2050202</w:t>
            </w:r>
          </w:p>
        </w:tc>
        <w:tc>
          <w:tcPr>
            <w:tcW w:w="1980" w:type="dxa"/>
            <w:tcBorders>
              <w:top w:val="nil"/>
              <w:left w:val="nil"/>
              <w:bottom w:val="single" w:sz="4" w:space="0" w:color="auto"/>
              <w:right w:val="single" w:sz="4" w:space="0" w:color="auto"/>
            </w:tcBorders>
            <w:vAlign w:val="bottom"/>
          </w:tcPr>
          <w:p w:rsidR="009F7D27" w:rsidRDefault="009F7D27">
            <w:pPr>
              <w:widowControl/>
              <w:rPr>
                <w:rFonts w:ascii="宋体" w:hAnsi="宋体" w:cs="宋体"/>
                <w:color w:val="000000"/>
                <w:kern w:val="0"/>
                <w:sz w:val="20"/>
                <w:szCs w:val="20"/>
              </w:rPr>
            </w:pPr>
            <w:r>
              <w:rPr>
                <w:rFonts w:ascii="宋体" w:hAnsi="宋体" w:cs="宋体" w:hint="eastAsia"/>
                <w:color w:val="000000"/>
                <w:kern w:val="0"/>
                <w:sz w:val="20"/>
                <w:szCs w:val="20"/>
              </w:rPr>
              <w:t>小学教育</w:t>
            </w:r>
          </w:p>
        </w:tc>
        <w:tc>
          <w:tcPr>
            <w:tcW w:w="1779"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0.50</w:t>
            </w:r>
          </w:p>
        </w:tc>
        <w:tc>
          <w:tcPr>
            <w:tcW w:w="162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p>
        </w:tc>
        <w:tc>
          <w:tcPr>
            <w:tcW w:w="180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60" w:type="dxa"/>
            <w:gridSpan w:val="2"/>
            <w:tcBorders>
              <w:top w:val="single" w:sz="4" w:space="0" w:color="auto"/>
              <w:bottom w:val="single" w:sz="4" w:space="0" w:color="auto"/>
              <w:right w:val="single" w:sz="4" w:space="0" w:color="auto"/>
            </w:tcBorders>
            <w:vAlign w:val="bottom"/>
          </w:tcPr>
          <w:p w:rsidR="009F7D27" w:rsidRDefault="002360DC" w:rsidP="00877705">
            <w:pPr>
              <w:widowControl/>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1454" w:type="dxa"/>
            <w:tcBorders>
              <w:top w:val="single" w:sz="4" w:space="0" w:color="auto"/>
              <w:bottom w:val="single" w:sz="4" w:space="0" w:color="auto"/>
              <w:right w:val="single" w:sz="4" w:space="0" w:color="auto"/>
            </w:tcBorders>
            <w:vAlign w:val="bottom"/>
          </w:tcPr>
          <w:p w:rsidR="009F7D27" w:rsidRDefault="009F7D27">
            <w:pPr>
              <w:widowControl/>
              <w:jc w:val="center"/>
              <w:rPr>
                <w:kern w:val="0"/>
                <w:sz w:val="20"/>
                <w:szCs w:val="20"/>
                <w:highlight w:val="red"/>
              </w:rPr>
            </w:pPr>
            <w:r>
              <w:rPr>
                <w:rFonts w:hint="eastAsia"/>
                <w:kern w:val="0"/>
                <w:sz w:val="20"/>
                <w:szCs w:val="20"/>
                <w:highlight w:val="red"/>
              </w:rPr>
              <w:t>100%</w:t>
            </w:r>
            <w:r>
              <w:rPr>
                <w:rFonts w:hint="eastAsia"/>
                <w:kern w:val="0"/>
                <w:sz w:val="20"/>
                <w:szCs w:val="20"/>
                <w:highlight w:val="red"/>
              </w:rPr>
              <w:t>。</w:t>
            </w:r>
          </w:p>
        </w:tc>
      </w:tr>
      <w:tr w:rsidR="009F7D27">
        <w:trPr>
          <w:trHeight w:val="603"/>
        </w:trPr>
        <w:tc>
          <w:tcPr>
            <w:tcW w:w="1637" w:type="dxa"/>
            <w:tcBorders>
              <w:top w:val="nil"/>
              <w:left w:val="single" w:sz="4" w:space="0" w:color="auto"/>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2080599</w:t>
            </w:r>
          </w:p>
        </w:tc>
        <w:tc>
          <w:tcPr>
            <w:tcW w:w="1980" w:type="dxa"/>
            <w:tcBorders>
              <w:top w:val="nil"/>
              <w:left w:val="nil"/>
              <w:bottom w:val="single" w:sz="4" w:space="0" w:color="auto"/>
              <w:right w:val="single" w:sz="4" w:space="0" w:color="auto"/>
            </w:tcBorders>
            <w:vAlign w:val="bottom"/>
          </w:tcPr>
          <w:p w:rsidR="009F7D27" w:rsidRDefault="009F7D27">
            <w:pPr>
              <w:widowControl/>
              <w:rPr>
                <w:rFonts w:ascii="宋体" w:hAnsi="宋体" w:cs="宋体"/>
                <w:color w:val="000000"/>
                <w:kern w:val="0"/>
                <w:sz w:val="20"/>
                <w:szCs w:val="20"/>
              </w:rPr>
            </w:pPr>
            <w:r>
              <w:rPr>
                <w:rFonts w:ascii="宋体" w:hAnsi="宋体" w:cs="宋体" w:hint="eastAsia"/>
                <w:color w:val="000000"/>
                <w:kern w:val="0"/>
                <w:sz w:val="20"/>
                <w:szCs w:val="20"/>
              </w:rPr>
              <w:t>其他行政事业单位养老保险</w:t>
            </w:r>
          </w:p>
        </w:tc>
        <w:tc>
          <w:tcPr>
            <w:tcW w:w="1779"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1.25</w:t>
            </w:r>
          </w:p>
        </w:tc>
        <w:tc>
          <w:tcPr>
            <w:tcW w:w="162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p>
        </w:tc>
        <w:tc>
          <w:tcPr>
            <w:tcW w:w="180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vAlign w:val="bottom"/>
          </w:tcPr>
          <w:p w:rsidR="009F7D27" w:rsidRDefault="009F7D27">
            <w:pPr>
              <w:widowControl/>
              <w:jc w:val="center"/>
              <w:rPr>
                <w:rFonts w:ascii="宋体" w:hAnsi="宋体" w:cs="宋体"/>
                <w:color w:val="000000"/>
                <w:kern w:val="0"/>
                <w:sz w:val="20"/>
                <w:szCs w:val="20"/>
              </w:rPr>
            </w:pPr>
            <w:r>
              <w:rPr>
                <w:rFonts w:ascii="宋体" w:hAnsi="宋体" w:cs="宋体" w:hint="eastAsia"/>
                <w:color w:val="000000"/>
                <w:kern w:val="0"/>
                <w:sz w:val="20"/>
                <w:szCs w:val="20"/>
              </w:rPr>
              <w:t>1.91</w:t>
            </w:r>
          </w:p>
        </w:tc>
        <w:tc>
          <w:tcPr>
            <w:tcW w:w="1260" w:type="dxa"/>
            <w:gridSpan w:val="2"/>
            <w:tcBorders>
              <w:top w:val="single" w:sz="4" w:space="0" w:color="auto"/>
              <w:bottom w:val="single" w:sz="4" w:space="0" w:color="auto"/>
              <w:right w:val="single" w:sz="4" w:space="0" w:color="auto"/>
            </w:tcBorders>
            <w:vAlign w:val="bottom"/>
          </w:tcPr>
          <w:p w:rsidR="009F7D27" w:rsidRDefault="002360DC" w:rsidP="00877705">
            <w:pPr>
              <w:widowControl/>
              <w:jc w:val="center"/>
              <w:rPr>
                <w:rFonts w:ascii="宋体" w:hAnsi="宋体" w:cs="宋体"/>
                <w:color w:val="000000"/>
                <w:kern w:val="0"/>
                <w:sz w:val="20"/>
                <w:szCs w:val="20"/>
              </w:rPr>
            </w:pPr>
            <w:r>
              <w:rPr>
                <w:rFonts w:ascii="宋体" w:hAnsi="宋体" w:cs="宋体" w:hint="eastAsia"/>
                <w:color w:val="000000"/>
                <w:kern w:val="0"/>
                <w:sz w:val="20"/>
                <w:szCs w:val="20"/>
              </w:rPr>
              <w:t>0.66</w:t>
            </w:r>
          </w:p>
        </w:tc>
        <w:tc>
          <w:tcPr>
            <w:tcW w:w="1454" w:type="dxa"/>
            <w:tcBorders>
              <w:top w:val="single" w:sz="4" w:space="0" w:color="auto"/>
              <w:bottom w:val="single" w:sz="4" w:space="0" w:color="auto"/>
              <w:right w:val="single" w:sz="4" w:space="0" w:color="auto"/>
            </w:tcBorders>
            <w:vAlign w:val="bottom"/>
          </w:tcPr>
          <w:p w:rsidR="009F7D27" w:rsidRDefault="002360DC">
            <w:pPr>
              <w:widowControl/>
              <w:jc w:val="center"/>
              <w:rPr>
                <w:kern w:val="0"/>
                <w:sz w:val="20"/>
                <w:szCs w:val="20"/>
                <w:highlight w:val="red"/>
              </w:rPr>
            </w:pPr>
            <w:r>
              <w:rPr>
                <w:rFonts w:hint="eastAsia"/>
                <w:kern w:val="0"/>
                <w:sz w:val="20"/>
                <w:szCs w:val="20"/>
                <w:highlight w:val="red"/>
              </w:rPr>
              <w:t>66</w:t>
            </w:r>
            <w:r w:rsidR="009F7D27">
              <w:rPr>
                <w:rFonts w:hint="eastAsia"/>
                <w:kern w:val="0"/>
                <w:sz w:val="20"/>
                <w:szCs w:val="20"/>
                <w:highlight w:val="red"/>
              </w:rPr>
              <w:t>%</w:t>
            </w:r>
            <w:r w:rsidR="009F7D27">
              <w:rPr>
                <w:rFonts w:hint="eastAsia"/>
                <w:kern w:val="0"/>
                <w:sz w:val="20"/>
                <w:szCs w:val="20"/>
                <w:highlight w:val="red"/>
              </w:rPr>
              <w:t>。</w:t>
            </w:r>
          </w:p>
        </w:tc>
      </w:tr>
    </w:tbl>
    <w:bookmarkEnd w:id="0"/>
    <w:p w:rsidR="006A3FDA" w:rsidRDefault="00255787" w:rsidP="009F7D27">
      <w:pPr>
        <w:widowControl/>
        <w:spacing w:line="520" w:lineRule="exact"/>
        <w:ind w:firstLineChars="200" w:firstLine="643"/>
        <w:outlineLvl w:val="1"/>
        <w:rPr>
          <w:rFonts w:ascii="黑体" w:eastAsia="黑体" w:hAnsi="宋体"/>
          <w:b/>
          <w:kern w:val="0"/>
          <w:sz w:val="32"/>
          <w:szCs w:val="32"/>
        </w:rPr>
      </w:pPr>
      <w:r>
        <w:rPr>
          <w:rFonts w:ascii="黑体" w:eastAsia="黑体" w:hAnsi="宋体" w:hint="eastAsia"/>
          <w:b/>
          <w:kern w:val="0"/>
          <w:sz w:val="32"/>
          <w:szCs w:val="32"/>
        </w:rPr>
        <w:t>四、一般公共预算财政拨款基本支出表</w:t>
      </w:r>
    </w:p>
    <w:p w:rsidR="006A3FDA" w:rsidRDefault="00255787" w:rsidP="009F7D27">
      <w:pPr>
        <w:widowControl/>
        <w:spacing w:line="520" w:lineRule="exact"/>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一般公共预算财政拨款基本支出表</w:t>
      </w:r>
    </w:p>
    <w:p w:rsidR="006A3FDA" w:rsidRDefault="00255787">
      <w:pPr>
        <w:widowControl/>
        <w:spacing w:line="520" w:lineRule="exact"/>
        <w:ind w:firstLine="735"/>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pPr w:leftFromText="180" w:rightFromText="180" w:vertAnchor="text" w:tblpY="1"/>
        <w:tblOverlap w:val="never"/>
        <w:tblW w:w="13517" w:type="dxa"/>
        <w:tblLayout w:type="fixed"/>
        <w:tblLook w:val="04A0"/>
      </w:tblPr>
      <w:tblGrid>
        <w:gridCol w:w="2357"/>
        <w:gridCol w:w="3600"/>
        <w:gridCol w:w="2520"/>
        <w:gridCol w:w="2700"/>
        <w:gridCol w:w="2340"/>
      </w:tblGrid>
      <w:tr w:rsidR="006A3FDA">
        <w:trPr>
          <w:trHeight w:val="397"/>
          <w:tblHeader/>
        </w:trPr>
        <w:tc>
          <w:tcPr>
            <w:tcW w:w="5957" w:type="dxa"/>
            <w:gridSpan w:val="2"/>
            <w:tcBorders>
              <w:top w:val="single" w:sz="4" w:space="0" w:color="auto"/>
              <w:left w:val="single" w:sz="4" w:space="0" w:color="auto"/>
              <w:bottom w:val="single" w:sz="4" w:space="0" w:color="auto"/>
              <w:right w:val="single" w:sz="4" w:space="0" w:color="auto"/>
            </w:tcBorders>
            <w:vAlign w:val="center"/>
          </w:tcPr>
          <w:p w:rsidR="006A3FDA" w:rsidRDefault="00255787">
            <w:pPr>
              <w:jc w:val="center"/>
              <w:rPr>
                <w:rFonts w:ascii="宋体" w:hAnsi="宋体" w:cs="宋体"/>
                <w:b/>
                <w:bCs/>
                <w:sz w:val="22"/>
                <w:szCs w:val="22"/>
              </w:rPr>
            </w:pPr>
            <w:r>
              <w:rPr>
                <w:rFonts w:ascii="宋体" w:hAnsi="宋体" w:hint="eastAsia"/>
                <w:b/>
                <w:bCs/>
                <w:sz w:val="22"/>
                <w:szCs w:val="22"/>
              </w:rPr>
              <w:t>经济科目</w:t>
            </w:r>
          </w:p>
        </w:tc>
        <w:tc>
          <w:tcPr>
            <w:tcW w:w="7560" w:type="dxa"/>
            <w:gridSpan w:val="3"/>
            <w:tcBorders>
              <w:top w:val="single" w:sz="4" w:space="0" w:color="auto"/>
              <w:left w:val="nil"/>
              <w:bottom w:val="single" w:sz="4" w:space="0" w:color="auto"/>
              <w:right w:val="single" w:sz="4" w:space="0" w:color="auto"/>
            </w:tcBorders>
            <w:vAlign w:val="center"/>
          </w:tcPr>
          <w:p w:rsidR="006A3FDA" w:rsidRDefault="00255787">
            <w:pPr>
              <w:jc w:val="center"/>
              <w:rPr>
                <w:rFonts w:ascii="宋体" w:hAnsi="宋体" w:cs="宋体"/>
                <w:b/>
                <w:bCs/>
                <w:sz w:val="22"/>
                <w:szCs w:val="22"/>
              </w:rPr>
            </w:pPr>
            <w:r>
              <w:rPr>
                <w:rFonts w:ascii="宋体" w:hAnsi="宋体" w:hint="eastAsia"/>
                <w:b/>
                <w:bCs/>
                <w:sz w:val="22"/>
                <w:szCs w:val="22"/>
              </w:rPr>
              <w:t>基本支出预算</w:t>
            </w:r>
          </w:p>
        </w:tc>
      </w:tr>
      <w:tr w:rsidR="006A3FDA">
        <w:trPr>
          <w:trHeight w:val="397"/>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sz="4" w:space="0" w:color="auto"/>
              <w:right w:val="single" w:sz="4" w:space="0" w:color="auto"/>
            </w:tcBorders>
            <w:vAlign w:val="center"/>
          </w:tcPr>
          <w:p w:rsidR="006A3FDA" w:rsidRDefault="00255787">
            <w:pPr>
              <w:jc w:val="center"/>
              <w:rPr>
                <w:rFonts w:ascii="宋体" w:hAnsi="宋体" w:cs="宋体"/>
                <w:b/>
                <w:bCs/>
                <w:sz w:val="22"/>
                <w:szCs w:val="22"/>
              </w:rPr>
            </w:pPr>
            <w:r>
              <w:rPr>
                <w:rFonts w:ascii="宋体" w:hAnsi="宋体" w:hint="eastAsia"/>
                <w:b/>
                <w:bCs/>
                <w:sz w:val="22"/>
                <w:szCs w:val="22"/>
              </w:rPr>
              <w:t>科目名称</w:t>
            </w:r>
          </w:p>
        </w:tc>
        <w:tc>
          <w:tcPr>
            <w:tcW w:w="2520" w:type="dxa"/>
            <w:tcBorders>
              <w:top w:val="nil"/>
              <w:left w:val="nil"/>
              <w:bottom w:val="single" w:sz="4" w:space="0" w:color="auto"/>
              <w:right w:val="single" w:sz="4" w:space="0" w:color="auto"/>
            </w:tcBorders>
            <w:vAlign w:val="center"/>
          </w:tcPr>
          <w:p w:rsidR="006A3FDA" w:rsidRDefault="00255787">
            <w:pPr>
              <w:jc w:val="center"/>
              <w:rPr>
                <w:rFonts w:ascii="宋体" w:hAnsi="宋体" w:cs="宋体"/>
                <w:b/>
                <w:bCs/>
                <w:sz w:val="22"/>
                <w:szCs w:val="22"/>
              </w:rPr>
            </w:pPr>
            <w:r>
              <w:rPr>
                <w:rFonts w:ascii="宋体" w:hAnsi="宋体" w:hint="eastAsia"/>
                <w:b/>
                <w:bCs/>
                <w:sz w:val="22"/>
                <w:szCs w:val="22"/>
              </w:rPr>
              <w:t>合计</w:t>
            </w:r>
          </w:p>
        </w:tc>
        <w:tc>
          <w:tcPr>
            <w:tcW w:w="2700" w:type="dxa"/>
            <w:tcBorders>
              <w:top w:val="nil"/>
              <w:left w:val="nil"/>
              <w:bottom w:val="single" w:sz="4" w:space="0" w:color="auto"/>
              <w:right w:val="single" w:sz="4" w:space="0" w:color="auto"/>
            </w:tcBorders>
            <w:vAlign w:val="center"/>
          </w:tcPr>
          <w:p w:rsidR="006A3FDA" w:rsidRDefault="00255787">
            <w:pPr>
              <w:jc w:val="center"/>
              <w:rPr>
                <w:rFonts w:ascii="宋体" w:hAnsi="宋体" w:cs="宋体"/>
                <w:b/>
                <w:bCs/>
                <w:sz w:val="22"/>
                <w:szCs w:val="22"/>
              </w:rPr>
            </w:pPr>
            <w:r>
              <w:rPr>
                <w:rFonts w:ascii="宋体" w:hAnsi="宋体" w:hint="eastAsia"/>
                <w:b/>
                <w:bCs/>
                <w:sz w:val="22"/>
                <w:szCs w:val="22"/>
              </w:rPr>
              <w:t>人员支出</w:t>
            </w:r>
          </w:p>
        </w:tc>
        <w:tc>
          <w:tcPr>
            <w:tcW w:w="2340" w:type="dxa"/>
            <w:tcBorders>
              <w:top w:val="nil"/>
              <w:left w:val="nil"/>
              <w:bottom w:val="single" w:sz="4" w:space="0" w:color="auto"/>
              <w:right w:val="single" w:sz="4" w:space="0" w:color="auto"/>
            </w:tcBorders>
            <w:vAlign w:val="center"/>
          </w:tcPr>
          <w:p w:rsidR="006A3FDA" w:rsidRDefault="00255787">
            <w:pPr>
              <w:jc w:val="center"/>
              <w:rPr>
                <w:rFonts w:ascii="宋体" w:hAnsi="宋体" w:cs="宋体"/>
                <w:b/>
                <w:bCs/>
                <w:sz w:val="22"/>
                <w:szCs w:val="22"/>
              </w:rPr>
            </w:pPr>
            <w:r>
              <w:rPr>
                <w:rFonts w:ascii="宋体" w:hAnsi="宋体" w:hint="eastAsia"/>
                <w:b/>
                <w:bCs/>
                <w:sz w:val="22"/>
                <w:szCs w:val="22"/>
              </w:rPr>
              <w:t>日常公用支出</w:t>
            </w:r>
          </w:p>
        </w:tc>
      </w:tr>
      <w:tr w:rsidR="006A3FDA">
        <w:trPr>
          <w:trHeight w:val="113"/>
          <w:tblHeader/>
        </w:trPr>
        <w:tc>
          <w:tcPr>
            <w:tcW w:w="5957" w:type="dxa"/>
            <w:gridSpan w:val="2"/>
            <w:tcBorders>
              <w:top w:val="single" w:sz="4" w:space="0" w:color="auto"/>
              <w:left w:val="single" w:sz="4" w:space="0" w:color="auto"/>
              <w:bottom w:val="single" w:sz="4" w:space="0" w:color="auto"/>
              <w:right w:val="single" w:sz="4" w:space="0" w:color="000000"/>
            </w:tcBorders>
            <w:vAlign w:val="center"/>
          </w:tcPr>
          <w:p w:rsidR="006A3FDA" w:rsidRDefault="00255787">
            <w:pPr>
              <w:spacing w:line="360" w:lineRule="exact"/>
              <w:jc w:val="center"/>
              <w:rPr>
                <w:rFonts w:ascii="宋体" w:hAnsi="宋体" w:cs="宋体"/>
                <w:b/>
                <w:bCs/>
                <w:sz w:val="22"/>
                <w:szCs w:val="22"/>
              </w:rPr>
            </w:pPr>
            <w:r>
              <w:rPr>
                <w:rFonts w:ascii="宋体" w:hAnsi="宋体" w:hint="eastAsia"/>
                <w:b/>
                <w:bCs/>
                <w:sz w:val="22"/>
                <w:szCs w:val="22"/>
              </w:rPr>
              <w:t>总计</w:t>
            </w:r>
          </w:p>
        </w:tc>
        <w:tc>
          <w:tcPr>
            <w:tcW w:w="252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722.87</w:t>
            </w:r>
          </w:p>
        </w:tc>
        <w:tc>
          <w:tcPr>
            <w:tcW w:w="2700" w:type="dxa"/>
            <w:tcBorders>
              <w:top w:val="nil"/>
              <w:left w:val="nil"/>
              <w:bottom w:val="single" w:sz="4" w:space="0" w:color="auto"/>
              <w:right w:val="single" w:sz="4" w:space="0" w:color="auto"/>
            </w:tcBorders>
            <w:vAlign w:val="center"/>
          </w:tcPr>
          <w:p w:rsidR="006A3FDA" w:rsidRDefault="00255787">
            <w:pPr>
              <w:jc w:val="center"/>
              <w:rPr>
                <w:rFonts w:ascii="宋体" w:hAnsi="宋体" w:cs="宋体"/>
                <w:sz w:val="22"/>
                <w:szCs w:val="22"/>
              </w:rPr>
            </w:pPr>
            <w:r>
              <w:rPr>
                <w:rFonts w:ascii="宋体" w:hAnsi="宋体" w:cs="宋体" w:hint="eastAsia"/>
                <w:sz w:val="22"/>
                <w:szCs w:val="22"/>
              </w:rPr>
              <w:t>685.90</w:t>
            </w:r>
          </w:p>
        </w:tc>
        <w:tc>
          <w:tcPr>
            <w:tcW w:w="2340" w:type="dxa"/>
            <w:tcBorders>
              <w:top w:val="nil"/>
              <w:left w:val="nil"/>
              <w:bottom w:val="single" w:sz="4" w:space="0" w:color="auto"/>
              <w:right w:val="single" w:sz="4" w:space="0" w:color="auto"/>
            </w:tcBorders>
            <w:vAlign w:val="center"/>
          </w:tcPr>
          <w:p w:rsidR="006A3FDA" w:rsidRDefault="00255787">
            <w:pPr>
              <w:jc w:val="center"/>
              <w:rPr>
                <w:rFonts w:ascii="宋体" w:hAnsi="宋体" w:cs="宋体"/>
                <w:sz w:val="22"/>
                <w:szCs w:val="22"/>
              </w:rPr>
            </w:pPr>
            <w:r>
              <w:rPr>
                <w:rFonts w:ascii="宋体" w:hAnsi="宋体" w:cs="宋体" w:hint="eastAsia"/>
                <w:sz w:val="22"/>
                <w:szCs w:val="22"/>
              </w:rPr>
              <w:t>36.97</w:t>
            </w:r>
          </w:p>
        </w:tc>
      </w:tr>
      <w:tr w:rsidR="006A3FDA">
        <w:trPr>
          <w:trHeight w:val="345"/>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301</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b/>
                <w:bCs/>
                <w:sz w:val="22"/>
                <w:szCs w:val="22"/>
              </w:rPr>
            </w:pPr>
            <w:r>
              <w:rPr>
                <w:rFonts w:ascii="宋体" w:hAnsi="宋体" w:hint="eastAsia"/>
                <w:b/>
                <w:bCs/>
                <w:sz w:val="22"/>
                <w:szCs w:val="22"/>
              </w:rPr>
              <w:t>一、工资福利支出</w:t>
            </w:r>
          </w:p>
        </w:tc>
        <w:tc>
          <w:tcPr>
            <w:tcW w:w="252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685.90</w:t>
            </w:r>
          </w:p>
        </w:tc>
        <w:tc>
          <w:tcPr>
            <w:tcW w:w="270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685.90</w:t>
            </w:r>
          </w:p>
        </w:tc>
        <w:tc>
          <w:tcPr>
            <w:tcW w:w="2340" w:type="dxa"/>
            <w:tcBorders>
              <w:top w:val="nil"/>
              <w:left w:val="nil"/>
              <w:bottom w:val="single" w:sz="4" w:space="0" w:color="auto"/>
              <w:right w:val="single" w:sz="4" w:space="0" w:color="auto"/>
            </w:tcBorders>
            <w:vAlign w:val="center"/>
          </w:tcPr>
          <w:p w:rsidR="006A3FDA" w:rsidRDefault="006A3FDA">
            <w:pP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lastRenderedPageBreak/>
              <w:t>30101</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基本工资</w:t>
            </w:r>
          </w:p>
        </w:tc>
        <w:tc>
          <w:tcPr>
            <w:tcW w:w="252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228.82</w:t>
            </w:r>
          </w:p>
        </w:tc>
        <w:tc>
          <w:tcPr>
            <w:tcW w:w="270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228.82</w:t>
            </w: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30102</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津贴补贴</w:t>
            </w:r>
          </w:p>
        </w:tc>
        <w:tc>
          <w:tcPr>
            <w:tcW w:w="252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127.16</w:t>
            </w:r>
          </w:p>
        </w:tc>
        <w:tc>
          <w:tcPr>
            <w:tcW w:w="270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127.16</w:t>
            </w: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30103</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奖金</w:t>
            </w:r>
          </w:p>
        </w:tc>
        <w:tc>
          <w:tcPr>
            <w:tcW w:w="252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83.20</w:t>
            </w:r>
          </w:p>
        </w:tc>
        <w:tc>
          <w:tcPr>
            <w:tcW w:w="270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83.20</w:t>
            </w: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30106</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伙食补助费</w:t>
            </w:r>
          </w:p>
        </w:tc>
        <w:tc>
          <w:tcPr>
            <w:tcW w:w="252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0</w:t>
            </w:r>
          </w:p>
        </w:tc>
        <w:tc>
          <w:tcPr>
            <w:tcW w:w="270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0</w:t>
            </w: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30107</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绩效工资</w:t>
            </w:r>
          </w:p>
        </w:tc>
        <w:tc>
          <w:tcPr>
            <w:tcW w:w="252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38.07</w:t>
            </w:r>
          </w:p>
        </w:tc>
        <w:tc>
          <w:tcPr>
            <w:tcW w:w="270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38.07</w:t>
            </w: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30108</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机关事业单位基本养老保险缴费</w:t>
            </w:r>
          </w:p>
        </w:tc>
        <w:tc>
          <w:tcPr>
            <w:tcW w:w="252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78.26</w:t>
            </w:r>
          </w:p>
        </w:tc>
        <w:tc>
          <w:tcPr>
            <w:tcW w:w="270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78.26</w:t>
            </w: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sz w:val="22"/>
                <w:szCs w:val="22"/>
              </w:rPr>
            </w:pPr>
            <w:r>
              <w:rPr>
                <w:rFonts w:ascii="宋体" w:hAnsi="宋体" w:hint="eastAsia"/>
                <w:sz w:val="22"/>
                <w:szCs w:val="22"/>
              </w:rPr>
              <w:t>30109</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sz w:val="22"/>
                <w:szCs w:val="22"/>
              </w:rPr>
            </w:pPr>
            <w:r>
              <w:rPr>
                <w:rFonts w:ascii="宋体" w:hAnsi="宋体" w:hint="eastAsia"/>
                <w:sz w:val="22"/>
                <w:szCs w:val="22"/>
              </w:rPr>
              <w:t>职业年金缴费</w:t>
            </w:r>
          </w:p>
        </w:tc>
        <w:tc>
          <w:tcPr>
            <w:tcW w:w="252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31.30</w:t>
            </w:r>
          </w:p>
        </w:tc>
        <w:tc>
          <w:tcPr>
            <w:tcW w:w="270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31.30</w:t>
            </w: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sz w:val="22"/>
                <w:szCs w:val="22"/>
              </w:rPr>
            </w:pPr>
            <w:r>
              <w:rPr>
                <w:rFonts w:ascii="宋体" w:hAnsi="宋体" w:hint="eastAsia"/>
                <w:sz w:val="22"/>
                <w:szCs w:val="22"/>
              </w:rPr>
              <w:t>30110</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sz w:val="22"/>
                <w:szCs w:val="22"/>
              </w:rPr>
            </w:pPr>
            <w:r>
              <w:rPr>
                <w:rFonts w:ascii="宋体" w:hAnsi="宋体" w:hint="eastAsia"/>
                <w:sz w:val="22"/>
                <w:szCs w:val="22"/>
              </w:rPr>
              <w:t>职工基本医疗保险缴费</w:t>
            </w:r>
          </w:p>
        </w:tc>
        <w:tc>
          <w:tcPr>
            <w:tcW w:w="252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31.30</w:t>
            </w:r>
          </w:p>
        </w:tc>
        <w:tc>
          <w:tcPr>
            <w:tcW w:w="270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31.30</w:t>
            </w: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sz w:val="22"/>
                <w:szCs w:val="22"/>
              </w:rPr>
            </w:pPr>
            <w:r>
              <w:rPr>
                <w:rFonts w:ascii="宋体" w:hAnsi="宋体" w:hint="eastAsia"/>
                <w:sz w:val="22"/>
                <w:szCs w:val="22"/>
              </w:rPr>
              <w:t>30111</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sz w:val="22"/>
                <w:szCs w:val="22"/>
              </w:rPr>
            </w:pPr>
            <w:r>
              <w:rPr>
                <w:rFonts w:ascii="宋体" w:hAnsi="宋体" w:hint="eastAsia"/>
                <w:sz w:val="22"/>
                <w:szCs w:val="22"/>
              </w:rPr>
              <w:t>公务员医疗补助缴费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sz w:val="22"/>
                <w:szCs w:val="22"/>
              </w:rPr>
            </w:pPr>
            <w:r>
              <w:rPr>
                <w:rFonts w:ascii="宋体" w:hAnsi="宋体" w:hint="eastAsia"/>
                <w:sz w:val="22"/>
                <w:szCs w:val="22"/>
              </w:rPr>
              <w:t>30112</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sz w:val="22"/>
                <w:szCs w:val="22"/>
              </w:rPr>
            </w:pPr>
            <w:r>
              <w:rPr>
                <w:rFonts w:ascii="宋体" w:hAnsi="宋体" w:hint="eastAsia"/>
                <w:sz w:val="22"/>
                <w:szCs w:val="22"/>
              </w:rPr>
              <w:t>其他社会保障缴费</w:t>
            </w:r>
          </w:p>
        </w:tc>
        <w:tc>
          <w:tcPr>
            <w:tcW w:w="252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8.41</w:t>
            </w:r>
          </w:p>
        </w:tc>
        <w:tc>
          <w:tcPr>
            <w:tcW w:w="270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8.41</w:t>
            </w: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sz w:val="22"/>
                <w:szCs w:val="22"/>
              </w:rPr>
            </w:pPr>
            <w:r>
              <w:rPr>
                <w:rFonts w:ascii="宋体" w:hAnsi="宋体" w:hint="eastAsia"/>
                <w:sz w:val="22"/>
                <w:szCs w:val="22"/>
              </w:rPr>
              <w:t>30113</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sz w:val="22"/>
                <w:szCs w:val="22"/>
              </w:rPr>
            </w:pPr>
            <w:r>
              <w:rPr>
                <w:rFonts w:ascii="宋体" w:hAnsi="宋体" w:hint="eastAsia"/>
                <w:sz w:val="22"/>
                <w:szCs w:val="22"/>
              </w:rPr>
              <w:t>住房公积金</w:t>
            </w:r>
          </w:p>
        </w:tc>
        <w:tc>
          <w:tcPr>
            <w:tcW w:w="252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48.39</w:t>
            </w:r>
          </w:p>
        </w:tc>
        <w:tc>
          <w:tcPr>
            <w:tcW w:w="270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48.39</w:t>
            </w: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30114</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医疗费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sz w:val="22"/>
                <w:szCs w:val="22"/>
              </w:rPr>
            </w:pPr>
            <w:r>
              <w:rPr>
                <w:rFonts w:ascii="宋体" w:hAnsi="宋体" w:hint="eastAsia"/>
                <w:sz w:val="22"/>
                <w:szCs w:val="22"/>
              </w:rPr>
              <w:t>30199</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sz w:val="22"/>
                <w:szCs w:val="22"/>
              </w:rPr>
            </w:pPr>
            <w:r>
              <w:rPr>
                <w:rFonts w:ascii="宋体" w:hAnsi="宋体" w:hint="eastAsia"/>
                <w:sz w:val="22"/>
                <w:szCs w:val="22"/>
              </w:rPr>
              <w:t>其他工资福利支出</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b/>
                <w:bCs/>
                <w:sz w:val="22"/>
                <w:szCs w:val="22"/>
              </w:rPr>
            </w:pPr>
            <w:r>
              <w:rPr>
                <w:rFonts w:ascii="宋体" w:hAnsi="宋体" w:hint="eastAsia"/>
                <w:b/>
                <w:bCs/>
                <w:sz w:val="22"/>
                <w:szCs w:val="22"/>
              </w:rPr>
              <w:t>二、商品和服务支出</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255787">
            <w:pPr>
              <w:jc w:val="center"/>
              <w:rPr>
                <w:rFonts w:ascii="宋体" w:hAnsi="宋体" w:cs="宋体"/>
                <w:sz w:val="22"/>
                <w:szCs w:val="22"/>
              </w:rPr>
            </w:pPr>
            <w:r>
              <w:rPr>
                <w:rFonts w:ascii="宋体" w:hAnsi="宋体" w:cs="宋体" w:hint="eastAsia"/>
                <w:sz w:val="22"/>
                <w:szCs w:val="22"/>
              </w:rPr>
              <w:t>36.97</w:t>
            </w: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30201</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办公费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255787">
            <w:pPr>
              <w:jc w:val="center"/>
              <w:rPr>
                <w:rFonts w:ascii="宋体" w:hAnsi="宋体" w:cs="宋体"/>
                <w:sz w:val="22"/>
                <w:szCs w:val="22"/>
              </w:rPr>
            </w:pPr>
            <w:r>
              <w:rPr>
                <w:rFonts w:ascii="宋体" w:hAnsi="宋体" w:cs="宋体" w:hint="eastAsia"/>
                <w:sz w:val="22"/>
                <w:szCs w:val="22"/>
              </w:rPr>
              <w:t>4</w:t>
            </w: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30202</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印刷费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255787">
            <w:pPr>
              <w:jc w:val="center"/>
              <w:rPr>
                <w:rFonts w:ascii="宋体" w:hAnsi="宋体" w:cs="宋体"/>
                <w:sz w:val="22"/>
                <w:szCs w:val="22"/>
              </w:rPr>
            </w:pPr>
            <w:r>
              <w:rPr>
                <w:rFonts w:ascii="宋体" w:hAnsi="宋体" w:cs="宋体" w:hint="eastAsia"/>
                <w:sz w:val="22"/>
                <w:szCs w:val="22"/>
              </w:rPr>
              <w:t>2.19</w:t>
            </w: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30203</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咨询费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30204</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手续费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30205</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水费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30206</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电费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30207</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邮电费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30208</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取暖费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255787">
            <w:pPr>
              <w:jc w:val="center"/>
              <w:rPr>
                <w:rFonts w:ascii="宋体" w:hAnsi="宋体" w:cs="宋体"/>
                <w:sz w:val="22"/>
                <w:szCs w:val="22"/>
              </w:rPr>
            </w:pPr>
            <w:r>
              <w:rPr>
                <w:rFonts w:ascii="宋体" w:hAnsi="宋体" w:cs="宋体" w:hint="eastAsia"/>
                <w:sz w:val="22"/>
                <w:szCs w:val="22"/>
              </w:rPr>
              <w:t>11.22</w:t>
            </w: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lastRenderedPageBreak/>
              <w:t>30209</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物业管理费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30211</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差旅费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30212</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因公出国（境）费用</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30213</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维修（护）费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255787">
            <w:pPr>
              <w:jc w:val="center"/>
              <w:rPr>
                <w:rFonts w:ascii="宋体" w:hAnsi="宋体" w:cs="宋体"/>
                <w:sz w:val="22"/>
                <w:szCs w:val="22"/>
              </w:rPr>
            </w:pPr>
            <w:r>
              <w:rPr>
                <w:rFonts w:ascii="宋体" w:hAnsi="宋体" w:cs="宋体" w:hint="eastAsia"/>
                <w:sz w:val="22"/>
                <w:szCs w:val="22"/>
              </w:rPr>
              <w:t>4</w:t>
            </w: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30214</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租赁费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30215</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会议费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30216</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培训费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255787">
            <w:pPr>
              <w:jc w:val="center"/>
              <w:rPr>
                <w:rFonts w:ascii="宋体" w:hAnsi="宋体" w:cs="宋体"/>
                <w:sz w:val="22"/>
                <w:szCs w:val="22"/>
              </w:rPr>
            </w:pPr>
            <w:r>
              <w:rPr>
                <w:rFonts w:ascii="宋体" w:hAnsi="宋体" w:cs="宋体" w:hint="eastAsia"/>
                <w:sz w:val="22"/>
                <w:szCs w:val="22"/>
              </w:rPr>
              <w:t>4</w:t>
            </w: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30217</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公务接待费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30218</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专用材料费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30224</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被装购置费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30225</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专用燃料费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30226</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劳务费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255787">
            <w:pPr>
              <w:jc w:val="center"/>
              <w:rPr>
                <w:rFonts w:ascii="宋体" w:hAnsi="宋体" w:cs="宋体"/>
                <w:sz w:val="22"/>
                <w:szCs w:val="22"/>
              </w:rPr>
            </w:pPr>
            <w:r>
              <w:rPr>
                <w:rFonts w:ascii="宋体" w:hAnsi="宋体" w:cs="宋体" w:hint="eastAsia"/>
                <w:sz w:val="22"/>
                <w:szCs w:val="22"/>
              </w:rPr>
              <w:t>1</w:t>
            </w: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30227</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委托业务费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30228</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工会经费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255787">
            <w:pPr>
              <w:jc w:val="center"/>
              <w:rPr>
                <w:rFonts w:ascii="宋体" w:hAnsi="宋体" w:cs="宋体"/>
                <w:sz w:val="22"/>
                <w:szCs w:val="22"/>
              </w:rPr>
            </w:pPr>
            <w:r>
              <w:rPr>
                <w:rFonts w:ascii="宋体" w:hAnsi="宋体" w:cs="宋体" w:hint="eastAsia"/>
                <w:sz w:val="22"/>
                <w:szCs w:val="22"/>
              </w:rPr>
              <w:t>7.44</w:t>
            </w: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30229</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福利费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30231</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公务用车运行维护费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30239</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其他交通费用</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30240</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税金及附加费用</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30299</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其他商品和服务支出</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255787">
            <w:pPr>
              <w:jc w:val="center"/>
              <w:rPr>
                <w:rFonts w:ascii="宋体" w:hAnsi="宋体" w:cs="宋体"/>
                <w:sz w:val="22"/>
                <w:szCs w:val="22"/>
              </w:rPr>
            </w:pPr>
            <w:r>
              <w:rPr>
                <w:rFonts w:ascii="宋体" w:hAnsi="宋体" w:cs="宋体" w:hint="eastAsia"/>
                <w:sz w:val="22"/>
                <w:szCs w:val="22"/>
              </w:rPr>
              <w:t>3.12</w:t>
            </w: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303</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b/>
                <w:bCs/>
                <w:sz w:val="22"/>
                <w:szCs w:val="22"/>
              </w:rPr>
            </w:pPr>
            <w:r>
              <w:rPr>
                <w:rFonts w:ascii="宋体" w:hAnsi="宋体" w:hint="eastAsia"/>
                <w:b/>
                <w:bCs/>
                <w:sz w:val="22"/>
                <w:szCs w:val="22"/>
              </w:rPr>
              <w:t>三、对个人和家庭的补助</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30301</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离休费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30302</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退休费</w:t>
            </w:r>
          </w:p>
        </w:tc>
        <w:tc>
          <w:tcPr>
            <w:tcW w:w="252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10.80</w:t>
            </w:r>
          </w:p>
        </w:tc>
        <w:tc>
          <w:tcPr>
            <w:tcW w:w="270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10.80</w:t>
            </w: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lastRenderedPageBreak/>
              <w:t>30303</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退职（役）费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30304</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抚恤金</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30305</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生活补助</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30306</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救济费</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30307</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医疗费补助</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30308</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助学金</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30309</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奖励金</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30310</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个人农业生产补贴</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30399</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其他对个人和家庭的补助支出</w:t>
            </w:r>
          </w:p>
        </w:tc>
        <w:tc>
          <w:tcPr>
            <w:tcW w:w="252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0.19</w:t>
            </w:r>
          </w:p>
        </w:tc>
        <w:tc>
          <w:tcPr>
            <w:tcW w:w="270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cs="宋体" w:hint="eastAsia"/>
                <w:sz w:val="22"/>
                <w:szCs w:val="22"/>
              </w:rPr>
              <w:t>0.19</w:t>
            </w:r>
          </w:p>
        </w:tc>
        <w:tc>
          <w:tcPr>
            <w:tcW w:w="2340" w:type="dxa"/>
            <w:tcBorders>
              <w:top w:val="nil"/>
              <w:left w:val="nil"/>
              <w:bottom w:val="single" w:sz="4" w:space="0" w:color="auto"/>
              <w:right w:val="single" w:sz="4" w:space="0" w:color="auto"/>
            </w:tcBorders>
            <w:vAlign w:val="center"/>
          </w:tcPr>
          <w:p w:rsidR="006A3FDA" w:rsidRDefault="006A3FDA">
            <w:pPr>
              <w:jc w:val="cente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310</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b/>
                <w:bCs/>
                <w:sz w:val="22"/>
                <w:szCs w:val="22"/>
              </w:rPr>
            </w:pPr>
            <w:r>
              <w:rPr>
                <w:rFonts w:ascii="宋体" w:hAnsi="宋体" w:hint="eastAsia"/>
                <w:b/>
                <w:bCs/>
                <w:sz w:val="22"/>
                <w:szCs w:val="22"/>
              </w:rPr>
              <w:t>四、资本性支出</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31002</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办公设备购置</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31003</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专用设备购置</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31007</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信息网络及软件购置更新</w:t>
            </w:r>
          </w:p>
        </w:tc>
        <w:tc>
          <w:tcPr>
            <w:tcW w:w="252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700" w:type="dxa"/>
            <w:tcBorders>
              <w:top w:val="nil"/>
              <w:left w:val="nil"/>
              <w:bottom w:val="single" w:sz="4" w:space="0" w:color="auto"/>
              <w:right w:val="single" w:sz="4" w:space="0" w:color="auto"/>
            </w:tcBorders>
            <w:vAlign w:val="center"/>
          </w:tcPr>
          <w:p w:rsidR="006A3FDA" w:rsidRDefault="006A3FDA">
            <w:pPr>
              <w:spacing w:line="360" w:lineRule="exact"/>
              <w:jc w:val="center"/>
              <w:rPr>
                <w:rFonts w:ascii="宋体" w:hAnsi="宋体" w:cs="宋体"/>
                <w:sz w:val="22"/>
                <w:szCs w:val="22"/>
              </w:rPr>
            </w:pPr>
          </w:p>
        </w:tc>
        <w:tc>
          <w:tcPr>
            <w:tcW w:w="2340" w:type="dxa"/>
            <w:tcBorders>
              <w:top w:val="nil"/>
              <w:left w:val="nil"/>
              <w:bottom w:val="single" w:sz="4" w:space="0" w:color="auto"/>
              <w:right w:val="single" w:sz="4" w:space="0" w:color="auto"/>
            </w:tcBorders>
            <w:vAlign w:val="center"/>
          </w:tcPr>
          <w:p w:rsidR="006A3FDA" w:rsidRDefault="006A3FDA">
            <w:pPr>
              <w:rPr>
                <w:rFonts w:ascii="宋体" w:hAnsi="宋体" w:cs="宋体"/>
                <w:sz w:val="22"/>
                <w:szCs w:val="22"/>
              </w:rPr>
            </w:pPr>
          </w:p>
        </w:tc>
      </w:tr>
      <w:tr w:rsidR="006A3FDA">
        <w:trPr>
          <w:trHeight w:val="113"/>
          <w:tblHeader/>
        </w:trPr>
        <w:tc>
          <w:tcPr>
            <w:tcW w:w="2357" w:type="dxa"/>
            <w:tcBorders>
              <w:top w:val="nil"/>
              <w:left w:val="single" w:sz="4" w:space="0" w:color="auto"/>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31099</w:t>
            </w:r>
          </w:p>
        </w:tc>
        <w:tc>
          <w:tcPr>
            <w:tcW w:w="3600" w:type="dxa"/>
            <w:tcBorders>
              <w:top w:val="nil"/>
              <w:left w:val="nil"/>
              <w:bottom w:val="single" w:sz="4" w:space="0" w:color="auto"/>
              <w:right w:val="single" w:sz="4" w:space="0" w:color="auto"/>
            </w:tcBorders>
            <w:vAlign w:val="center"/>
          </w:tcPr>
          <w:p w:rsidR="006A3FDA" w:rsidRDefault="00255787">
            <w:pPr>
              <w:spacing w:line="360" w:lineRule="exact"/>
              <w:rPr>
                <w:rFonts w:ascii="宋体" w:hAnsi="宋体" w:cs="宋体"/>
                <w:sz w:val="22"/>
                <w:szCs w:val="22"/>
              </w:rPr>
            </w:pPr>
            <w:r>
              <w:rPr>
                <w:rFonts w:ascii="宋体" w:hAnsi="宋体" w:hint="eastAsia"/>
                <w:sz w:val="22"/>
                <w:szCs w:val="22"/>
              </w:rPr>
              <w:t>其他资本性支出</w:t>
            </w:r>
          </w:p>
        </w:tc>
        <w:tc>
          <w:tcPr>
            <w:tcW w:w="252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 xml:space="preserve">　</w:t>
            </w:r>
          </w:p>
        </w:tc>
        <w:tc>
          <w:tcPr>
            <w:tcW w:w="2700" w:type="dxa"/>
            <w:tcBorders>
              <w:top w:val="nil"/>
              <w:left w:val="nil"/>
              <w:bottom w:val="single" w:sz="4" w:space="0" w:color="auto"/>
              <w:right w:val="single" w:sz="4" w:space="0" w:color="auto"/>
            </w:tcBorders>
            <w:vAlign w:val="center"/>
          </w:tcPr>
          <w:p w:rsidR="006A3FDA" w:rsidRDefault="00255787">
            <w:pPr>
              <w:spacing w:line="360" w:lineRule="exact"/>
              <w:jc w:val="center"/>
              <w:rPr>
                <w:rFonts w:ascii="宋体" w:hAnsi="宋体" w:cs="宋体"/>
                <w:sz w:val="22"/>
                <w:szCs w:val="22"/>
              </w:rPr>
            </w:pPr>
            <w:r>
              <w:rPr>
                <w:rFonts w:ascii="宋体" w:hAnsi="宋体" w:hint="eastAsia"/>
                <w:sz w:val="22"/>
                <w:szCs w:val="22"/>
              </w:rPr>
              <w:t xml:space="preserve">　</w:t>
            </w:r>
          </w:p>
        </w:tc>
        <w:tc>
          <w:tcPr>
            <w:tcW w:w="2340" w:type="dxa"/>
            <w:tcBorders>
              <w:top w:val="nil"/>
              <w:left w:val="nil"/>
              <w:bottom w:val="single" w:sz="4" w:space="0" w:color="auto"/>
              <w:right w:val="single" w:sz="4" w:space="0" w:color="auto"/>
            </w:tcBorders>
            <w:vAlign w:val="center"/>
          </w:tcPr>
          <w:p w:rsidR="006A3FDA" w:rsidRDefault="00255787">
            <w:pPr>
              <w:rPr>
                <w:rFonts w:ascii="宋体" w:hAnsi="宋体" w:cs="宋体"/>
                <w:sz w:val="22"/>
                <w:szCs w:val="22"/>
              </w:rPr>
            </w:pPr>
            <w:r>
              <w:rPr>
                <w:rFonts w:hint="eastAsia"/>
                <w:sz w:val="22"/>
                <w:szCs w:val="22"/>
              </w:rPr>
              <w:t xml:space="preserve">　</w:t>
            </w:r>
          </w:p>
        </w:tc>
      </w:tr>
    </w:tbl>
    <w:p w:rsidR="006A3FDA" w:rsidRDefault="006A3FDA" w:rsidP="009F7D27">
      <w:pPr>
        <w:widowControl/>
        <w:ind w:firstLineChars="200" w:firstLine="643"/>
        <w:outlineLvl w:val="1"/>
        <w:rPr>
          <w:rFonts w:ascii="黑体" w:eastAsia="黑体" w:hAnsi="宋体"/>
          <w:b/>
          <w:kern w:val="0"/>
          <w:sz w:val="32"/>
          <w:szCs w:val="32"/>
        </w:rPr>
      </w:pPr>
    </w:p>
    <w:p w:rsidR="006A3FDA" w:rsidRDefault="006A3FDA" w:rsidP="009F7D27">
      <w:pPr>
        <w:widowControl/>
        <w:ind w:firstLineChars="200" w:firstLine="643"/>
        <w:outlineLvl w:val="1"/>
        <w:rPr>
          <w:rFonts w:ascii="黑体" w:eastAsia="黑体" w:hAnsi="宋体"/>
          <w:b/>
          <w:kern w:val="0"/>
          <w:sz w:val="32"/>
          <w:szCs w:val="32"/>
        </w:rPr>
      </w:pPr>
    </w:p>
    <w:p w:rsidR="006A3FDA" w:rsidRDefault="006A3FDA" w:rsidP="009F7D27">
      <w:pPr>
        <w:widowControl/>
        <w:ind w:firstLineChars="200" w:firstLine="643"/>
        <w:outlineLvl w:val="1"/>
        <w:rPr>
          <w:rFonts w:ascii="黑体" w:eastAsia="黑体" w:hAnsi="宋体"/>
          <w:b/>
          <w:kern w:val="0"/>
          <w:sz w:val="32"/>
          <w:szCs w:val="32"/>
        </w:rPr>
      </w:pPr>
    </w:p>
    <w:p w:rsidR="006A3FDA" w:rsidRDefault="006A3FDA" w:rsidP="009F7D27">
      <w:pPr>
        <w:widowControl/>
        <w:ind w:firstLineChars="200" w:firstLine="643"/>
        <w:outlineLvl w:val="1"/>
        <w:rPr>
          <w:rFonts w:ascii="黑体" w:eastAsia="黑体" w:hAnsi="宋体"/>
          <w:b/>
          <w:kern w:val="0"/>
          <w:sz w:val="32"/>
          <w:szCs w:val="32"/>
        </w:rPr>
      </w:pPr>
    </w:p>
    <w:p w:rsidR="006A3FDA" w:rsidRDefault="006A3FDA" w:rsidP="009F7D27">
      <w:pPr>
        <w:widowControl/>
        <w:ind w:firstLineChars="200" w:firstLine="643"/>
        <w:outlineLvl w:val="1"/>
        <w:rPr>
          <w:rFonts w:ascii="黑体" w:eastAsia="黑体" w:hAnsi="宋体"/>
          <w:b/>
          <w:kern w:val="0"/>
          <w:sz w:val="32"/>
          <w:szCs w:val="32"/>
        </w:rPr>
      </w:pPr>
    </w:p>
    <w:p w:rsidR="006A3FDA" w:rsidRDefault="006A3FDA" w:rsidP="009F7D27">
      <w:pPr>
        <w:widowControl/>
        <w:ind w:firstLineChars="200" w:firstLine="643"/>
        <w:outlineLvl w:val="1"/>
        <w:rPr>
          <w:rFonts w:ascii="黑体" w:eastAsia="黑体" w:hAnsi="宋体"/>
          <w:b/>
          <w:kern w:val="0"/>
          <w:sz w:val="32"/>
          <w:szCs w:val="32"/>
        </w:rPr>
      </w:pPr>
    </w:p>
    <w:p w:rsidR="006A3FDA" w:rsidRDefault="006A3FDA" w:rsidP="009F7D27">
      <w:pPr>
        <w:widowControl/>
        <w:ind w:firstLineChars="200" w:firstLine="643"/>
        <w:outlineLvl w:val="1"/>
        <w:rPr>
          <w:rFonts w:ascii="黑体" w:eastAsia="黑体" w:hAnsi="宋体"/>
          <w:b/>
          <w:kern w:val="0"/>
          <w:sz w:val="32"/>
          <w:szCs w:val="32"/>
        </w:rPr>
      </w:pPr>
    </w:p>
    <w:p w:rsidR="006A3FDA" w:rsidRDefault="006A3FDA" w:rsidP="009F7D27">
      <w:pPr>
        <w:widowControl/>
        <w:ind w:firstLineChars="200" w:firstLine="643"/>
        <w:outlineLvl w:val="1"/>
        <w:rPr>
          <w:rFonts w:ascii="黑体" w:eastAsia="黑体" w:hAnsi="宋体"/>
          <w:b/>
          <w:kern w:val="0"/>
          <w:sz w:val="32"/>
          <w:szCs w:val="32"/>
        </w:rPr>
      </w:pPr>
    </w:p>
    <w:p w:rsidR="006A3FDA" w:rsidRDefault="006A3FDA" w:rsidP="009F7D27">
      <w:pPr>
        <w:widowControl/>
        <w:ind w:firstLineChars="200" w:firstLine="643"/>
        <w:outlineLvl w:val="1"/>
        <w:rPr>
          <w:rFonts w:ascii="黑体" w:eastAsia="黑体" w:hAnsi="宋体"/>
          <w:b/>
          <w:kern w:val="0"/>
          <w:sz w:val="32"/>
          <w:szCs w:val="32"/>
        </w:rPr>
      </w:pPr>
    </w:p>
    <w:p w:rsidR="006A3FDA" w:rsidRDefault="006A3FDA" w:rsidP="009F7D27">
      <w:pPr>
        <w:widowControl/>
        <w:ind w:firstLineChars="200" w:firstLine="643"/>
        <w:outlineLvl w:val="1"/>
        <w:rPr>
          <w:rFonts w:ascii="黑体" w:eastAsia="黑体" w:hAnsi="宋体"/>
          <w:b/>
          <w:kern w:val="0"/>
          <w:sz w:val="32"/>
          <w:szCs w:val="32"/>
        </w:rPr>
      </w:pPr>
    </w:p>
    <w:p w:rsidR="006A3FDA" w:rsidRDefault="006A3FDA" w:rsidP="009F7D27">
      <w:pPr>
        <w:widowControl/>
        <w:ind w:firstLineChars="200" w:firstLine="643"/>
        <w:outlineLvl w:val="1"/>
        <w:rPr>
          <w:rFonts w:ascii="黑体" w:eastAsia="黑体" w:hAnsi="宋体"/>
          <w:b/>
          <w:kern w:val="0"/>
          <w:sz w:val="32"/>
          <w:szCs w:val="32"/>
        </w:rPr>
      </w:pPr>
    </w:p>
    <w:p w:rsidR="006A3FDA" w:rsidRDefault="006A3FDA" w:rsidP="009F7D27">
      <w:pPr>
        <w:widowControl/>
        <w:ind w:firstLineChars="200" w:firstLine="643"/>
        <w:outlineLvl w:val="1"/>
        <w:rPr>
          <w:rFonts w:ascii="黑体" w:eastAsia="黑体" w:hAnsi="宋体"/>
          <w:b/>
          <w:kern w:val="0"/>
          <w:sz w:val="32"/>
          <w:szCs w:val="32"/>
        </w:rPr>
      </w:pPr>
    </w:p>
    <w:p w:rsidR="006A3FDA" w:rsidRDefault="006A3FDA" w:rsidP="009F7D27">
      <w:pPr>
        <w:widowControl/>
        <w:ind w:firstLineChars="200" w:firstLine="643"/>
        <w:outlineLvl w:val="1"/>
        <w:rPr>
          <w:rFonts w:ascii="黑体" w:eastAsia="黑体" w:hAnsi="宋体"/>
          <w:b/>
          <w:kern w:val="0"/>
          <w:sz w:val="32"/>
          <w:szCs w:val="32"/>
        </w:rPr>
      </w:pPr>
    </w:p>
    <w:p w:rsidR="006A3FDA" w:rsidRDefault="00255787" w:rsidP="009F7D27">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lastRenderedPageBreak/>
        <w:t>五、一般公共预算财政拨款“三公”经费支出表</w:t>
      </w:r>
    </w:p>
    <w:p w:rsidR="006A3FDA" w:rsidRDefault="00255787" w:rsidP="009F7D27">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t>一般公共预算财政拨款“三公”经费支出表</w:t>
      </w:r>
    </w:p>
    <w:p w:rsidR="006A3FDA" w:rsidRDefault="00255787">
      <w:pPr>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878" w:type="dxa"/>
        <w:tblInd w:w="91" w:type="dxa"/>
        <w:tblLayout w:type="fixed"/>
        <w:tblLook w:val="04A0"/>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rsidR="006A3FDA">
        <w:trPr>
          <w:trHeight w:val="555"/>
        </w:trPr>
        <w:tc>
          <w:tcPr>
            <w:tcW w:w="4626" w:type="dxa"/>
            <w:gridSpan w:val="6"/>
            <w:tcBorders>
              <w:top w:val="single" w:sz="4" w:space="0" w:color="auto"/>
              <w:left w:val="single" w:sz="4" w:space="0" w:color="auto"/>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2019年预算数</w:t>
            </w:r>
          </w:p>
        </w:tc>
        <w:tc>
          <w:tcPr>
            <w:tcW w:w="4626" w:type="dxa"/>
            <w:gridSpan w:val="6"/>
            <w:tcBorders>
              <w:top w:val="single" w:sz="4" w:space="0" w:color="auto"/>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tc>
        <w:tc>
          <w:tcPr>
            <w:tcW w:w="4626" w:type="dxa"/>
            <w:gridSpan w:val="6"/>
            <w:tcBorders>
              <w:top w:val="single" w:sz="4" w:space="0" w:color="auto"/>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r>
      <w:tr w:rsidR="006A3FDA">
        <w:trPr>
          <w:trHeight w:val="1170"/>
        </w:trPr>
        <w:tc>
          <w:tcPr>
            <w:tcW w:w="771" w:type="dxa"/>
            <w:vMerge w:val="restart"/>
            <w:tcBorders>
              <w:top w:val="nil"/>
              <w:left w:val="single" w:sz="4" w:space="0" w:color="auto"/>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c>
          <w:tcPr>
            <w:tcW w:w="771" w:type="dxa"/>
            <w:vMerge w:val="restart"/>
            <w:tcBorders>
              <w:top w:val="nil"/>
              <w:left w:val="single" w:sz="4" w:space="0" w:color="auto"/>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771" w:type="dxa"/>
            <w:vMerge w:val="restart"/>
            <w:tcBorders>
              <w:top w:val="nil"/>
              <w:left w:val="single" w:sz="4" w:space="0" w:color="auto"/>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因公出国（境）费</w:t>
            </w:r>
          </w:p>
        </w:tc>
        <w:tc>
          <w:tcPr>
            <w:tcW w:w="2313" w:type="dxa"/>
            <w:gridSpan w:val="3"/>
            <w:tcBorders>
              <w:top w:val="single" w:sz="4" w:space="0" w:color="auto"/>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公务用车购置及运行费</w:t>
            </w:r>
          </w:p>
        </w:tc>
        <w:tc>
          <w:tcPr>
            <w:tcW w:w="771" w:type="dxa"/>
            <w:vMerge w:val="restart"/>
            <w:tcBorders>
              <w:top w:val="nil"/>
              <w:left w:val="single" w:sz="4" w:space="0" w:color="auto"/>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公务接待费</w:t>
            </w:r>
          </w:p>
        </w:tc>
      </w:tr>
      <w:tr w:rsidR="006A3FDA">
        <w:trPr>
          <w:trHeight w:val="1170"/>
        </w:trPr>
        <w:tc>
          <w:tcPr>
            <w:tcW w:w="771" w:type="dxa"/>
            <w:vMerge/>
            <w:tcBorders>
              <w:top w:val="nil"/>
              <w:left w:val="single" w:sz="4" w:space="0" w:color="auto"/>
              <w:bottom w:val="single" w:sz="4" w:space="0" w:color="auto"/>
              <w:right w:val="single" w:sz="4" w:space="0" w:color="auto"/>
            </w:tcBorders>
            <w:vAlign w:val="center"/>
          </w:tcPr>
          <w:p w:rsidR="006A3FDA" w:rsidRDefault="006A3FDA">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6A3FDA" w:rsidRDefault="006A3FDA">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6A3FDA" w:rsidRDefault="006A3FDA">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6A3FDA" w:rsidRDefault="006A3FDA">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6A3FDA" w:rsidRDefault="006A3FDA">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6A3FDA" w:rsidRDefault="006A3FDA">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6A3FDA" w:rsidRDefault="006A3FDA">
            <w:pPr>
              <w:widowControl/>
              <w:jc w:val="left"/>
              <w:rPr>
                <w:rFonts w:ascii="宋体" w:hAnsi="宋体" w:cs="宋体"/>
                <w:b/>
                <w:bCs/>
                <w:kern w:val="0"/>
                <w:sz w:val="22"/>
                <w:szCs w:val="22"/>
              </w:rPr>
            </w:pPr>
          </w:p>
        </w:tc>
        <w:tc>
          <w:tcPr>
            <w:tcW w:w="771" w:type="dxa"/>
            <w:vMerge/>
            <w:tcBorders>
              <w:top w:val="nil"/>
              <w:left w:val="single" w:sz="4" w:space="0" w:color="auto"/>
              <w:bottom w:val="single" w:sz="4" w:space="0" w:color="auto"/>
              <w:right w:val="single" w:sz="4" w:space="0" w:color="auto"/>
            </w:tcBorders>
            <w:vAlign w:val="center"/>
          </w:tcPr>
          <w:p w:rsidR="006A3FDA" w:rsidRDefault="006A3FDA">
            <w:pPr>
              <w:widowControl/>
              <w:jc w:val="left"/>
              <w:rPr>
                <w:rFonts w:ascii="宋体" w:hAnsi="宋体" w:cs="宋体"/>
                <w:b/>
                <w:bCs/>
                <w:kern w:val="0"/>
                <w:sz w:val="22"/>
                <w:szCs w:val="22"/>
              </w:rPr>
            </w:pPr>
          </w:p>
        </w:tc>
        <w:tc>
          <w:tcPr>
            <w:tcW w:w="771" w:type="dxa"/>
            <w:tcBorders>
              <w:top w:val="nil"/>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小计</w:t>
            </w:r>
          </w:p>
        </w:tc>
        <w:tc>
          <w:tcPr>
            <w:tcW w:w="771" w:type="dxa"/>
            <w:tcBorders>
              <w:top w:val="nil"/>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公务用车购置费</w:t>
            </w:r>
          </w:p>
        </w:tc>
        <w:tc>
          <w:tcPr>
            <w:tcW w:w="771" w:type="dxa"/>
            <w:tcBorders>
              <w:top w:val="nil"/>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公务用车运行费</w:t>
            </w:r>
          </w:p>
        </w:tc>
        <w:tc>
          <w:tcPr>
            <w:tcW w:w="771" w:type="dxa"/>
            <w:vMerge/>
            <w:tcBorders>
              <w:top w:val="nil"/>
              <w:left w:val="single" w:sz="4" w:space="0" w:color="auto"/>
              <w:bottom w:val="single" w:sz="4" w:space="0" w:color="auto"/>
              <w:right w:val="single" w:sz="4" w:space="0" w:color="auto"/>
            </w:tcBorders>
            <w:vAlign w:val="center"/>
          </w:tcPr>
          <w:p w:rsidR="006A3FDA" w:rsidRDefault="006A3FDA">
            <w:pPr>
              <w:widowControl/>
              <w:jc w:val="left"/>
              <w:rPr>
                <w:rFonts w:ascii="宋体" w:hAnsi="宋体" w:cs="宋体"/>
                <w:b/>
                <w:bCs/>
                <w:kern w:val="0"/>
                <w:sz w:val="22"/>
                <w:szCs w:val="22"/>
              </w:rPr>
            </w:pPr>
          </w:p>
        </w:tc>
      </w:tr>
      <w:tr w:rsidR="006A3FDA">
        <w:trPr>
          <w:trHeight w:val="555"/>
        </w:trPr>
        <w:tc>
          <w:tcPr>
            <w:tcW w:w="771" w:type="dxa"/>
            <w:tcBorders>
              <w:top w:val="nil"/>
              <w:left w:val="single" w:sz="4" w:space="0" w:color="auto"/>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r>
      <w:tr w:rsidR="006A3FDA">
        <w:trPr>
          <w:trHeight w:val="555"/>
        </w:trPr>
        <w:tc>
          <w:tcPr>
            <w:tcW w:w="771" w:type="dxa"/>
            <w:tcBorders>
              <w:top w:val="nil"/>
              <w:left w:val="single" w:sz="4" w:space="0" w:color="auto"/>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r>
      <w:tr w:rsidR="006A3FDA">
        <w:trPr>
          <w:trHeight w:val="555"/>
        </w:trPr>
        <w:tc>
          <w:tcPr>
            <w:tcW w:w="771" w:type="dxa"/>
            <w:tcBorders>
              <w:top w:val="nil"/>
              <w:left w:val="single" w:sz="4" w:space="0" w:color="auto"/>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r>
      <w:tr w:rsidR="006A3FDA">
        <w:trPr>
          <w:trHeight w:val="555"/>
        </w:trPr>
        <w:tc>
          <w:tcPr>
            <w:tcW w:w="771" w:type="dxa"/>
            <w:tcBorders>
              <w:top w:val="nil"/>
              <w:left w:val="single" w:sz="4" w:space="0" w:color="auto"/>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r>
      <w:tr w:rsidR="006A3FDA">
        <w:trPr>
          <w:trHeight w:val="555"/>
        </w:trPr>
        <w:tc>
          <w:tcPr>
            <w:tcW w:w="771" w:type="dxa"/>
            <w:tcBorders>
              <w:top w:val="nil"/>
              <w:left w:val="single" w:sz="4" w:space="0" w:color="auto"/>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c>
          <w:tcPr>
            <w:tcW w:w="771"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4"/>
              </w:rPr>
            </w:pPr>
            <w:r>
              <w:rPr>
                <w:rFonts w:ascii="宋体" w:hAnsi="宋体" w:cs="宋体" w:hint="eastAsia"/>
                <w:kern w:val="0"/>
                <w:sz w:val="24"/>
              </w:rPr>
              <w:t xml:space="preserve">　</w:t>
            </w:r>
          </w:p>
        </w:tc>
      </w:tr>
    </w:tbl>
    <w:p w:rsidR="006A3FDA" w:rsidRDefault="00255787" w:rsidP="009F7D27">
      <w:pPr>
        <w:widowControl/>
        <w:ind w:firstLineChars="196" w:firstLine="630"/>
        <w:outlineLvl w:val="1"/>
        <w:rPr>
          <w:rFonts w:ascii="黑体" w:eastAsia="黑体" w:hAnsi="宋体"/>
          <w:b/>
          <w:kern w:val="0"/>
          <w:sz w:val="32"/>
          <w:szCs w:val="32"/>
        </w:rPr>
      </w:pPr>
      <w:r>
        <w:rPr>
          <w:rFonts w:ascii="黑体" w:eastAsia="黑体" w:hAnsi="宋体" w:hint="eastAsia"/>
          <w:b/>
          <w:kern w:val="0"/>
          <w:sz w:val="32"/>
          <w:szCs w:val="32"/>
        </w:rPr>
        <w:t>六、政府性基金预算财政拨款支出表</w:t>
      </w:r>
    </w:p>
    <w:p w:rsidR="006A3FDA" w:rsidRDefault="00255787" w:rsidP="009F7D27">
      <w:pPr>
        <w:widowControl/>
        <w:ind w:firstLineChars="200" w:firstLine="723"/>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政府性基金预算财政拨款支出表</w:t>
      </w:r>
    </w:p>
    <w:p w:rsidR="006A3FDA" w:rsidRDefault="00255787" w:rsidP="009F7D27">
      <w:pPr>
        <w:widowControl/>
        <w:ind w:firstLineChars="200" w:firstLine="723"/>
        <w:jc w:val="center"/>
        <w:outlineLvl w:val="1"/>
        <w:rPr>
          <w:rFonts w:ascii="仿宋_GB2312" w:eastAsia="仿宋_GB2312" w:hAnsi="宋体"/>
          <w:kern w:val="0"/>
          <w:sz w:val="32"/>
          <w:szCs w:val="32"/>
        </w:rPr>
      </w:pPr>
      <w:r>
        <w:rPr>
          <w:rFonts w:ascii="仿宋_GB2312" w:eastAsia="仿宋_GB2312" w:hAnsi="宋体" w:hint="eastAsia"/>
          <w:b/>
          <w:kern w:val="0"/>
          <w:sz w:val="36"/>
          <w:szCs w:val="36"/>
        </w:rPr>
        <w:t xml:space="preserve">                                                                </w:t>
      </w:r>
      <w:r>
        <w:rPr>
          <w:rFonts w:ascii="仿宋_GB2312" w:eastAsia="仿宋_GB2312" w:hAnsi="宋体" w:hint="eastAsia"/>
          <w:kern w:val="0"/>
          <w:sz w:val="32"/>
          <w:szCs w:val="32"/>
        </w:rPr>
        <w:t>单位：万元</w:t>
      </w:r>
    </w:p>
    <w:tbl>
      <w:tblPr>
        <w:tblW w:w="14180" w:type="dxa"/>
        <w:tblInd w:w="91" w:type="dxa"/>
        <w:tblLayout w:type="fixed"/>
        <w:tblLook w:val="04A0"/>
      </w:tblPr>
      <w:tblGrid>
        <w:gridCol w:w="1418"/>
        <w:gridCol w:w="1418"/>
        <w:gridCol w:w="1418"/>
        <w:gridCol w:w="1418"/>
        <w:gridCol w:w="1418"/>
        <w:gridCol w:w="1418"/>
        <w:gridCol w:w="1418"/>
        <w:gridCol w:w="1418"/>
        <w:gridCol w:w="1418"/>
        <w:gridCol w:w="1418"/>
      </w:tblGrid>
      <w:tr w:rsidR="006A3FDA">
        <w:trPr>
          <w:trHeight w:val="510"/>
        </w:trPr>
        <w:tc>
          <w:tcPr>
            <w:tcW w:w="2836" w:type="dxa"/>
            <w:gridSpan w:val="2"/>
            <w:tcBorders>
              <w:top w:val="single" w:sz="4" w:space="0" w:color="auto"/>
              <w:left w:val="single" w:sz="4" w:space="0" w:color="auto"/>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功能分类科目</w:t>
            </w:r>
          </w:p>
        </w:tc>
        <w:tc>
          <w:tcPr>
            <w:tcW w:w="1418" w:type="dxa"/>
            <w:vMerge w:val="restart"/>
            <w:tcBorders>
              <w:top w:val="single" w:sz="4" w:space="0" w:color="auto"/>
              <w:left w:val="nil"/>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2019年执行数（决算数）</w:t>
            </w:r>
          </w:p>
          <w:p w:rsidR="006A3FDA" w:rsidRDefault="006A3FDA">
            <w:pPr>
              <w:jc w:val="center"/>
              <w:rPr>
                <w:rFonts w:ascii="宋体" w:hAnsi="宋体" w:cs="宋体"/>
                <w:b/>
                <w:bCs/>
                <w:kern w:val="0"/>
                <w:sz w:val="22"/>
                <w:szCs w:val="22"/>
              </w:rPr>
            </w:pPr>
          </w:p>
        </w:tc>
        <w:tc>
          <w:tcPr>
            <w:tcW w:w="7090" w:type="dxa"/>
            <w:gridSpan w:val="5"/>
            <w:tcBorders>
              <w:top w:val="single" w:sz="4" w:space="0" w:color="auto"/>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2020年预算数</w:t>
            </w:r>
          </w:p>
        </w:tc>
        <w:tc>
          <w:tcPr>
            <w:tcW w:w="2836" w:type="dxa"/>
            <w:gridSpan w:val="2"/>
            <w:tcBorders>
              <w:top w:val="single" w:sz="4" w:space="0" w:color="auto"/>
              <w:bottom w:val="single" w:sz="4" w:space="0" w:color="auto"/>
              <w:right w:val="single" w:sz="4" w:space="0" w:color="auto"/>
            </w:tcBorders>
            <w:vAlign w:val="center"/>
          </w:tcPr>
          <w:p w:rsidR="006A3FDA" w:rsidRDefault="00255787">
            <w:pPr>
              <w:widowControl/>
              <w:jc w:val="center"/>
              <w:rPr>
                <w:kern w:val="0"/>
                <w:sz w:val="20"/>
                <w:szCs w:val="20"/>
              </w:rPr>
            </w:pPr>
            <w:r>
              <w:rPr>
                <w:rFonts w:ascii="宋体" w:hAnsi="宋体" w:cs="宋体" w:hint="eastAsia"/>
                <w:b/>
                <w:bCs/>
                <w:kern w:val="0"/>
                <w:sz w:val="22"/>
                <w:szCs w:val="22"/>
              </w:rPr>
              <w:t>2020年预算数与2019年执行数（决算数）</w:t>
            </w:r>
          </w:p>
        </w:tc>
      </w:tr>
      <w:tr w:rsidR="006A3FDA">
        <w:trPr>
          <w:trHeight w:val="510"/>
        </w:trPr>
        <w:tc>
          <w:tcPr>
            <w:tcW w:w="1418" w:type="dxa"/>
            <w:vMerge w:val="restart"/>
            <w:tcBorders>
              <w:top w:val="nil"/>
              <w:left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科目编码</w:t>
            </w:r>
          </w:p>
        </w:tc>
        <w:tc>
          <w:tcPr>
            <w:tcW w:w="1418" w:type="dxa"/>
            <w:vMerge w:val="restart"/>
            <w:tcBorders>
              <w:top w:val="nil"/>
              <w:left w:val="nil"/>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科目名称</w:t>
            </w:r>
          </w:p>
        </w:tc>
        <w:tc>
          <w:tcPr>
            <w:tcW w:w="1418" w:type="dxa"/>
            <w:vMerge/>
            <w:tcBorders>
              <w:left w:val="nil"/>
              <w:right w:val="single" w:sz="4" w:space="0" w:color="auto"/>
            </w:tcBorders>
            <w:vAlign w:val="center"/>
          </w:tcPr>
          <w:p w:rsidR="006A3FDA" w:rsidRDefault="006A3FDA">
            <w:pPr>
              <w:widowControl/>
              <w:jc w:val="center"/>
              <w:rPr>
                <w:rFonts w:ascii="宋体" w:hAnsi="宋体" w:cs="宋体"/>
                <w:b/>
                <w:bCs/>
                <w:kern w:val="0"/>
                <w:sz w:val="22"/>
                <w:szCs w:val="22"/>
              </w:rPr>
            </w:pPr>
          </w:p>
        </w:tc>
        <w:tc>
          <w:tcPr>
            <w:tcW w:w="1418" w:type="dxa"/>
            <w:vMerge w:val="restart"/>
            <w:tcBorders>
              <w:top w:val="nil"/>
              <w:left w:val="nil"/>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合计</w:t>
            </w:r>
          </w:p>
        </w:tc>
        <w:tc>
          <w:tcPr>
            <w:tcW w:w="4254" w:type="dxa"/>
            <w:gridSpan w:val="3"/>
            <w:tcBorders>
              <w:top w:val="nil"/>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基本支出</w:t>
            </w:r>
          </w:p>
        </w:tc>
        <w:tc>
          <w:tcPr>
            <w:tcW w:w="1418" w:type="dxa"/>
            <w:vMerge w:val="restart"/>
            <w:tcBorders>
              <w:top w:val="single" w:sz="4" w:space="0" w:color="auto"/>
              <w:left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项目支出</w:t>
            </w:r>
          </w:p>
        </w:tc>
        <w:tc>
          <w:tcPr>
            <w:tcW w:w="1418" w:type="dxa"/>
            <w:vMerge w:val="restart"/>
            <w:tcBorders>
              <w:top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增减额</w:t>
            </w:r>
          </w:p>
        </w:tc>
        <w:tc>
          <w:tcPr>
            <w:tcW w:w="1418" w:type="dxa"/>
            <w:vMerge w:val="restart"/>
            <w:tcBorders>
              <w:top w:val="single" w:sz="4" w:space="0" w:color="auto"/>
              <w:left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增减%</w:t>
            </w:r>
          </w:p>
        </w:tc>
      </w:tr>
      <w:tr w:rsidR="006A3FDA">
        <w:trPr>
          <w:trHeight w:val="510"/>
        </w:trPr>
        <w:tc>
          <w:tcPr>
            <w:tcW w:w="1418" w:type="dxa"/>
            <w:vMerge/>
            <w:tcBorders>
              <w:left w:val="single" w:sz="4" w:space="0" w:color="auto"/>
              <w:bottom w:val="single" w:sz="4" w:space="0" w:color="auto"/>
              <w:right w:val="single" w:sz="4" w:space="0" w:color="auto"/>
            </w:tcBorders>
            <w:vAlign w:val="center"/>
          </w:tcPr>
          <w:p w:rsidR="006A3FDA" w:rsidRDefault="006A3FDA">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6A3FDA" w:rsidRDefault="006A3FDA">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6A3FDA" w:rsidRDefault="006A3FDA">
            <w:pPr>
              <w:widowControl/>
              <w:jc w:val="center"/>
              <w:rPr>
                <w:rFonts w:ascii="宋体" w:hAnsi="宋体" w:cs="宋体"/>
                <w:b/>
                <w:bCs/>
                <w:kern w:val="0"/>
                <w:sz w:val="22"/>
                <w:szCs w:val="22"/>
              </w:rPr>
            </w:pPr>
          </w:p>
        </w:tc>
        <w:tc>
          <w:tcPr>
            <w:tcW w:w="1418" w:type="dxa"/>
            <w:vMerge/>
            <w:tcBorders>
              <w:left w:val="nil"/>
              <w:bottom w:val="single" w:sz="4" w:space="0" w:color="auto"/>
              <w:right w:val="single" w:sz="4" w:space="0" w:color="auto"/>
            </w:tcBorders>
            <w:vAlign w:val="center"/>
          </w:tcPr>
          <w:p w:rsidR="006A3FDA" w:rsidRDefault="006A3FDA">
            <w:pPr>
              <w:widowControl/>
              <w:jc w:val="center"/>
              <w:rPr>
                <w:rFonts w:ascii="宋体" w:hAnsi="宋体" w:cs="宋体"/>
                <w:b/>
                <w:bCs/>
                <w:kern w:val="0"/>
                <w:sz w:val="22"/>
                <w:szCs w:val="22"/>
              </w:rPr>
            </w:pPr>
          </w:p>
        </w:tc>
        <w:tc>
          <w:tcPr>
            <w:tcW w:w="1418" w:type="dxa"/>
            <w:tcBorders>
              <w:top w:val="single" w:sz="4" w:space="0" w:color="auto"/>
              <w:left w:val="nil"/>
              <w:bottom w:val="single" w:sz="4" w:space="0" w:color="auto"/>
              <w:right w:val="single" w:sz="4" w:space="0" w:color="auto"/>
            </w:tcBorders>
            <w:vAlign w:val="center"/>
          </w:tcPr>
          <w:p w:rsidR="006A3FDA" w:rsidRDefault="00255787">
            <w:pPr>
              <w:jc w:val="center"/>
              <w:rPr>
                <w:rFonts w:ascii="宋体" w:hAnsi="宋体" w:cs="宋体"/>
                <w:b/>
                <w:bCs/>
                <w:kern w:val="0"/>
                <w:sz w:val="22"/>
                <w:szCs w:val="22"/>
              </w:rPr>
            </w:pPr>
            <w:r>
              <w:rPr>
                <w:rFonts w:ascii="宋体" w:hAnsi="宋体" w:cs="宋体" w:hint="eastAsia"/>
                <w:b/>
                <w:bCs/>
                <w:kern w:val="0"/>
                <w:sz w:val="22"/>
                <w:szCs w:val="22"/>
              </w:rPr>
              <w:t>小计</w:t>
            </w:r>
          </w:p>
        </w:tc>
        <w:tc>
          <w:tcPr>
            <w:tcW w:w="1418" w:type="dxa"/>
            <w:tcBorders>
              <w:top w:val="single" w:sz="4" w:space="0" w:color="auto"/>
              <w:left w:val="nil"/>
              <w:bottom w:val="single" w:sz="4" w:space="0" w:color="auto"/>
              <w:right w:val="single" w:sz="4" w:space="0" w:color="auto"/>
            </w:tcBorders>
            <w:vAlign w:val="center"/>
          </w:tcPr>
          <w:p w:rsidR="006A3FDA" w:rsidRDefault="00255787">
            <w:pPr>
              <w:widowControl/>
              <w:jc w:val="center"/>
              <w:rPr>
                <w:rFonts w:ascii="宋体" w:hAnsi="宋体" w:cs="宋体"/>
                <w:b/>
                <w:bCs/>
                <w:kern w:val="0"/>
                <w:sz w:val="22"/>
                <w:szCs w:val="22"/>
              </w:rPr>
            </w:pPr>
            <w:r>
              <w:rPr>
                <w:rFonts w:ascii="宋体" w:hAnsi="宋体" w:cs="宋体" w:hint="eastAsia"/>
                <w:b/>
                <w:bCs/>
                <w:kern w:val="0"/>
                <w:sz w:val="22"/>
                <w:szCs w:val="22"/>
              </w:rPr>
              <w:t>人员经费</w:t>
            </w:r>
          </w:p>
        </w:tc>
        <w:tc>
          <w:tcPr>
            <w:tcW w:w="1418" w:type="dxa"/>
            <w:tcBorders>
              <w:top w:val="single" w:sz="4" w:space="0" w:color="auto"/>
              <w:left w:val="single" w:sz="4" w:space="0" w:color="auto"/>
              <w:bottom w:val="single" w:sz="4" w:space="0" w:color="auto"/>
              <w:right w:val="single" w:sz="4" w:space="0" w:color="auto"/>
            </w:tcBorders>
            <w:vAlign w:val="center"/>
          </w:tcPr>
          <w:p w:rsidR="006A3FDA" w:rsidRDefault="00255787">
            <w:pPr>
              <w:jc w:val="center"/>
              <w:rPr>
                <w:rFonts w:ascii="宋体" w:hAnsi="宋体" w:cs="宋体"/>
                <w:b/>
                <w:bCs/>
                <w:kern w:val="0"/>
                <w:sz w:val="22"/>
                <w:szCs w:val="22"/>
              </w:rPr>
            </w:pPr>
            <w:r>
              <w:rPr>
                <w:rFonts w:ascii="宋体" w:hAnsi="宋体" w:cs="宋体" w:hint="eastAsia"/>
                <w:b/>
                <w:bCs/>
                <w:kern w:val="0"/>
                <w:sz w:val="22"/>
                <w:szCs w:val="22"/>
              </w:rPr>
              <w:t>日常公用经费</w:t>
            </w:r>
          </w:p>
        </w:tc>
        <w:tc>
          <w:tcPr>
            <w:tcW w:w="1418" w:type="dxa"/>
            <w:vMerge/>
            <w:tcBorders>
              <w:left w:val="single" w:sz="4" w:space="0" w:color="auto"/>
              <w:bottom w:val="single" w:sz="4" w:space="0" w:color="auto"/>
              <w:right w:val="single" w:sz="4" w:space="0" w:color="auto"/>
            </w:tcBorders>
            <w:vAlign w:val="center"/>
          </w:tcPr>
          <w:p w:rsidR="006A3FDA" w:rsidRDefault="006A3FDA">
            <w:pPr>
              <w:widowControl/>
              <w:jc w:val="center"/>
              <w:rPr>
                <w:rFonts w:ascii="宋体" w:hAnsi="宋体" w:cs="宋体"/>
                <w:b/>
                <w:bCs/>
                <w:kern w:val="0"/>
                <w:sz w:val="22"/>
                <w:szCs w:val="22"/>
              </w:rPr>
            </w:pPr>
          </w:p>
        </w:tc>
        <w:tc>
          <w:tcPr>
            <w:tcW w:w="1418" w:type="dxa"/>
            <w:vMerge/>
            <w:tcBorders>
              <w:bottom w:val="single" w:sz="4" w:space="0" w:color="auto"/>
              <w:right w:val="single" w:sz="4" w:space="0" w:color="auto"/>
            </w:tcBorders>
            <w:vAlign w:val="center"/>
          </w:tcPr>
          <w:p w:rsidR="006A3FDA" w:rsidRDefault="006A3FDA">
            <w:pPr>
              <w:widowControl/>
              <w:rPr>
                <w:rFonts w:ascii="宋体" w:hAnsi="宋体" w:cs="宋体"/>
                <w:b/>
                <w:bCs/>
                <w:kern w:val="0"/>
                <w:sz w:val="22"/>
                <w:szCs w:val="22"/>
              </w:rPr>
            </w:pPr>
          </w:p>
        </w:tc>
        <w:tc>
          <w:tcPr>
            <w:tcW w:w="1418" w:type="dxa"/>
            <w:vMerge/>
            <w:tcBorders>
              <w:left w:val="single" w:sz="4" w:space="0" w:color="auto"/>
              <w:bottom w:val="single" w:sz="4" w:space="0" w:color="auto"/>
              <w:right w:val="single" w:sz="4" w:space="0" w:color="auto"/>
            </w:tcBorders>
            <w:vAlign w:val="center"/>
          </w:tcPr>
          <w:p w:rsidR="006A3FDA" w:rsidRDefault="006A3FDA">
            <w:pPr>
              <w:widowControl/>
              <w:jc w:val="center"/>
              <w:rPr>
                <w:rFonts w:ascii="宋体" w:hAnsi="宋体" w:cs="宋体"/>
                <w:b/>
                <w:bCs/>
                <w:kern w:val="0"/>
                <w:sz w:val="22"/>
                <w:szCs w:val="22"/>
              </w:rPr>
            </w:pPr>
          </w:p>
        </w:tc>
      </w:tr>
      <w:tr w:rsidR="006A3FDA">
        <w:trPr>
          <w:trHeight w:val="555"/>
        </w:trPr>
        <w:tc>
          <w:tcPr>
            <w:tcW w:w="1418" w:type="dxa"/>
            <w:tcBorders>
              <w:top w:val="nil"/>
              <w:left w:val="single" w:sz="4" w:space="0" w:color="auto"/>
              <w:bottom w:val="single" w:sz="4" w:space="0" w:color="auto"/>
              <w:right w:val="single" w:sz="4" w:space="0" w:color="auto"/>
            </w:tcBorders>
            <w:vAlign w:val="center"/>
          </w:tcPr>
          <w:p w:rsidR="006A3FDA" w:rsidRDefault="006A3FDA">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255787">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255787">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bottom w:val="single" w:sz="4" w:space="0" w:color="auto"/>
              <w:right w:val="single" w:sz="4" w:space="0" w:color="auto"/>
            </w:tcBorders>
          </w:tcPr>
          <w:p w:rsidR="006A3FDA" w:rsidRDefault="006A3FDA">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6A3FDA" w:rsidRDefault="006A3FDA">
            <w:pPr>
              <w:widowControl/>
              <w:jc w:val="left"/>
              <w:rPr>
                <w:kern w:val="0"/>
                <w:sz w:val="20"/>
                <w:szCs w:val="20"/>
              </w:rPr>
            </w:pPr>
          </w:p>
        </w:tc>
      </w:tr>
      <w:tr w:rsidR="006A3FDA">
        <w:trPr>
          <w:trHeight w:val="605"/>
        </w:trPr>
        <w:tc>
          <w:tcPr>
            <w:tcW w:w="1418" w:type="dxa"/>
            <w:tcBorders>
              <w:top w:val="nil"/>
              <w:left w:val="single" w:sz="4" w:space="0" w:color="auto"/>
              <w:bottom w:val="single" w:sz="4" w:space="0" w:color="auto"/>
              <w:right w:val="single" w:sz="4" w:space="0" w:color="auto"/>
            </w:tcBorders>
            <w:vAlign w:val="center"/>
          </w:tcPr>
          <w:p w:rsidR="006A3FDA" w:rsidRDefault="0025578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255787">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255787">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6A3FDA" w:rsidRDefault="006A3FDA">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6A3FDA" w:rsidRDefault="006A3FDA">
            <w:pPr>
              <w:widowControl/>
              <w:jc w:val="left"/>
              <w:rPr>
                <w:kern w:val="0"/>
                <w:sz w:val="20"/>
                <w:szCs w:val="20"/>
              </w:rPr>
            </w:pPr>
          </w:p>
        </w:tc>
      </w:tr>
      <w:tr w:rsidR="006A3FDA">
        <w:trPr>
          <w:trHeight w:val="613"/>
        </w:trPr>
        <w:tc>
          <w:tcPr>
            <w:tcW w:w="1418" w:type="dxa"/>
            <w:tcBorders>
              <w:top w:val="nil"/>
              <w:left w:val="single" w:sz="4" w:space="0" w:color="auto"/>
              <w:bottom w:val="single" w:sz="4" w:space="0" w:color="auto"/>
              <w:right w:val="single" w:sz="4" w:space="0" w:color="auto"/>
            </w:tcBorders>
            <w:vAlign w:val="center"/>
          </w:tcPr>
          <w:p w:rsidR="006A3FDA" w:rsidRDefault="0025578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255787">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255787">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6A3FDA" w:rsidRDefault="006A3FDA">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6A3FDA" w:rsidRDefault="006A3FDA">
            <w:pPr>
              <w:widowControl/>
              <w:jc w:val="left"/>
              <w:rPr>
                <w:kern w:val="0"/>
                <w:sz w:val="20"/>
                <w:szCs w:val="20"/>
              </w:rPr>
            </w:pPr>
          </w:p>
        </w:tc>
      </w:tr>
      <w:tr w:rsidR="006A3FDA">
        <w:trPr>
          <w:trHeight w:val="621"/>
        </w:trPr>
        <w:tc>
          <w:tcPr>
            <w:tcW w:w="1418" w:type="dxa"/>
            <w:tcBorders>
              <w:top w:val="nil"/>
              <w:left w:val="single" w:sz="4" w:space="0" w:color="auto"/>
              <w:bottom w:val="single" w:sz="4" w:space="0" w:color="auto"/>
              <w:right w:val="single" w:sz="4" w:space="0" w:color="auto"/>
            </w:tcBorders>
            <w:vAlign w:val="center"/>
          </w:tcPr>
          <w:p w:rsidR="006A3FDA" w:rsidRDefault="0025578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255787">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255787">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6A3FDA" w:rsidRDefault="006A3FDA">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6A3FDA" w:rsidRDefault="006A3FDA">
            <w:pPr>
              <w:widowControl/>
              <w:jc w:val="left"/>
              <w:rPr>
                <w:kern w:val="0"/>
                <w:sz w:val="20"/>
                <w:szCs w:val="20"/>
              </w:rPr>
            </w:pPr>
          </w:p>
        </w:tc>
      </w:tr>
      <w:tr w:rsidR="006A3FDA">
        <w:trPr>
          <w:trHeight w:val="614"/>
        </w:trPr>
        <w:tc>
          <w:tcPr>
            <w:tcW w:w="1418" w:type="dxa"/>
            <w:tcBorders>
              <w:top w:val="nil"/>
              <w:left w:val="single" w:sz="4" w:space="0" w:color="auto"/>
              <w:bottom w:val="single" w:sz="4" w:space="0" w:color="auto"/>
              <w:right w:val="single" w:sz="4" w:space="0" w:color="auto"/>
            </w:tcBorders>
            <w:vAlign w:val="center"/>
          </w:tcPr>
          <w:p w:rsidR="006A3FDA" w:rsidRDefault="006A3FDA">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6A3FDA">
            <w:pPr>
              <w:widowControl/>
              <w:jc w:val="lef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single" w:sz="4" w:space="0" w:color="auto"/>
              <w:bottom w:val="single" w:sz="4" w:space="0" w:color="auto"/>
              <w:right w:val="single" w:sz="4" w:space="0" w:color="auto"/>
            </w:tcBorders>
          </w:tcPr>
          <w:p w:rsidR="006A3FDA" w:rsidRDefault="006A3FDA">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6A3FDA" w:rsidRDefault="006A3FDA">
            <w:pPr>
              <w:widowControl/>
              <w:jc w:val="left"/>
              <w:rPr>
                <w:kern w:val="0"/>
                <w:sz w:val="20"/>
                <w:szCs w:val="20"/>
              </w:rPr>
            </w:pPr>
          </w:p>
        </w:tc>
      </w:tr>
      <w:tr w:rsidR="006A3FDA">
        <w:trPr>
          <w:trHeight w:val="608"/>
        </w:trPr>
        <w:tc>
          <w:tcPr>
            <w:tcW w:w="1418" w:type="dxa"/>
            <w:tcBorders>
              <w:top w:val="nil"/>
              <w:left w:val="single" w:sz="4" w:space="0" w:color="auto"/>
              <w:bottom w:val="single" w:sz="4" w:space="0" w:color="auto"/>
              <w:right w:val="single" w:sz="4" w:space="0" w:color="auto"/>
            </w:tcBorders>
            <w:vAlign w:val="center"/>
          </w:tcPr>
          <w:p w:rsidR="006A3FDA" w:rsidRDefault="0025578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255787">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255787">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6A3FDA" w:rsidRDefault="006A3FDA">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6A3FDA" w:rsidRDefault="006A3FDA">
            <w:pPr>
              <w:widowControl/>
              <w:jc w:val="left"/>
              <w:rPr>
                <w:kern w:val="0"/>
                <w:sz w:val="20"/>
                <w:szCs w:val="20"/>
              </w:rPr>
            </w:pPr>
          </w:p>
        </w:tc>
      </w:tr>
      <w:tr w:rsidR="006A3FDA">
        <w:trPr>
          <w:trHeight w:val="603"/>
        </w:trPr>
        <w:tc>
          <w:tcPr>
            <w:tcW w:w="1418" w:type="dxa"/>
            <w:tcBorders>
              <w:top w:val="nil"/>
              <w:left w:val="single" w:sz="4" w:space="0" w:color="auto"/>
              <w:bottom w:val="single" w:sz="4" w:space="0" w:color="auto"/>
              <w:right w:val="single" w:sz="4" w:space="0" w:color="auto"/>
            </w:tcBorders>
            <w:vAlign w:val="center"/>
          </w:tcPr>
          <w:p w:rsidR="006A3FDA" w:rsidRDefault="0025578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255787">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255787">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nil"/>
              <w:left w:val="nil"/>
              <w:bottom w:val="single" w:sz="4" w:space="0" w:color="auto"/>
              <w:right w:val="single" w:sz="4" w:space="0" w:color="auto"/>
            </w:tcBorders>
            <w:vAlign w:val="center"/>
          </w:tcPr>
          <w:p w:rsidR="006A3FDA" w:rsidRDefault="006A3FDA">
            <w:pPr>
              <w:widowControl/>
              <w:jc w:val="right"/>
              <w:rPr>
                <w:rFonts w:ascii="宋体" w:hAnsi="宋体" w:cs="宋体"/>
                <w:kern w:val="0"/>
                <w:sz w:val="20"/>
                <w:szCs w:val="20"/>
              </w:rPr>
            </w:pPr>
          </w:p>
        </w:tc>
        <w:tc>
          <w:tcPr>
            <w:tcW w:w="1418" w:type="dxa"/>
            <w:tcBorders>
              <w:top w:val="nil"/>
              <w:left w:val="nil"/>
              <w:bottom w:val="single" w:sz="4" w:space="0" w:color="auto"/>
              <w:right w:val="single" w:sz="4" w:space="0" w:color="auto"/>
            </w:tcBorders>
            <w:vAlign w:val="center"/>
          </w:tcPr>
          <w:p w:rsidR="006A3FDA" w:rsidRDefault="00255787">
            <w:pPr>
              <w:jc w:val="right"/>
              <w:rPr>
                <w:rFonts w:ascii="宋体" w:hAnsi="宋体" w:cs="宋体"/>
                <w:kern w:val="0"/>
                <w:sz w:val="20"/>
                <w:szCs w:val="20"/>
              </w:rPr>
            </w:pPr>
            <w:r>
              <w:rPr>
                <w:rFonts w:ascii="宋体" w:hAnsi="宋体" w:cs="宋体" w:hint="eastAsia"/>
                <w:kern w:val="0"/>
                <w:sz w:val="20"/>
                <w:szCs w:val="20"/>
              </w:rPr>
              <w:t xml:space="preserve">　</w:t>
            </w:r>
          </w:p>
        </w:tc>
        <w:tc>
          <w:tcPr>
            <w:tcW w:w="1418" w:type="dxa"/>
            <w:tcBorders>
              <w:top w:val="single" w:sz="4" w:space="0" w:color="auto"/>
              <w:bottom w:val="single" w:sz="4" w:space="0" w:color="auto"/>
              <w:right w:val="single" w:sz="4" w:space="0" w:color="auto"/>
            </w:tcBorders>
          </w:tcPr>
          <w:p w:rsidR="006A3FDA" w:rsidRDefault="006A3FDA">
            <w:pPr>
              <w:widowControl/>
              <w:jc w:val="left"/>
              <w:rPr>
                <w:kern w:val="0"/>
                <w:sz w:val="20"/>
                <w:szCs w:val="20"/>
              </w:rPr>
            </w:pPr>
          </w:p>
        </w:tc>
        <w:tc>
          <w:tcPr>
            <w:tcW w:w="1418" w:type="dxa"/>
            <w:tcBorders>
              <w:top w:val="single" w:sz="4" w:space="0" w:color="auto"/>
              <w:bottom w:val="single" w:sz="4" w:space="0" w:color="auto"/>
              <w:right w:val="single" w:sz="4" w:space="0" w:color="auto"/>
            </w:tcBorders>
          </w:tcPr>
          <w:p w:rsidR="006A3FDA" w:rsidRDefault="006A3FDA">
            <w:pPr>
              <w:widowControl/>
              <w:jc w:val="left"/>
              <w:rPr>
                <w:kern w:val="0"/>
                <w:sz w:val="20"/>
                <w:szCs w:val="20"/>
              </w:rPr>
            </w:pPr>
          </w:p>
        </w:tc>
      </w:tr>
    </w:tbl>
    <w:p w:rsidR="006A3FDA" w:rsidRDefault="00255787" w:rsidP="009F7D27">
      <w:pPr>
        <w:widowControl/>
        <w:ind w:firstLineChars="200" w:firstLine="643"/>
        <w:outlineLvl w:val="1"/>
        <w:rPr>
          <w:rFonts w:ascii="黑体" w:eastAsia="黑体" w:hAnsi="宋体"/>
          <w:b/>
          <w:kern w:val="0"/>
          <w:sz w:val="32"/>
          <w:szCs w:val="32"/>
        </w:rPr>
      </w:pPr>
      <w:r>
        <w:rPr>
          <w:rFonts w:ascii="黑体" w:eastAsia="黑体" w:hAnsi="宋体" w:hint="eastAsia"/>
          <w:b/>
          <w:kern w:val="0"/>
          <w:sz w:val="32"/>
          <w:szCs w:val="32"/>
        </w:rPr>
        <w:t>七、部门收支预算总表</w:t>
      </w:r>
    </w:p>
    <w:p w:rsidR="006A3FDA" w:rsidRDefault="00255787">
      <w:pPr>
        <w:widowControl/>
        <w:jc w:val="center"/>
        <w:outlineLvl w:val="1"/>
        <w:rPr>
          <w:rFonts w:ascii="仿宋_GB2312" w:eastAsia="仿宋_GB2312" w:hAnsi="宋体"/>
          <w:b/>
          <w:kern w:val="0"/>
          <w:sz w:val="36"/>
          <w:szCs w:val="36"/>
        </w:rPr>
      </w:pPr>
      <w:r>
        <w:rPr>
          <w:rFonts w:ascii="仿宋_GB2312" w:eastAsia="仿宋_GB2312" w:hAnsi="宋体" w:hint="eastAsia"/>
          <w:b/>
          <w:kern w:val="0"/>
          <w:sz w:val="36"/>
          <w:szCs w:val="36"/>
        </w:rPr>
        <w:lastRenderedPageBreak/>
        <w:t>部门收支预算总表</w:t>
      </w:r>
    </w:p>
    <w:p w:rsidR="006A3FDA" w:rsidRDefault="00255787">
      <w:pPr>
        <w:widowControl/>
        <w:jc w:val="right"/>
        <w:outlineLvl w:val="1"/>
        <w:rPr>
          <w:rFonts w:ascii="仿宋_GB2312" w:eastAsia="仿宋_GB2312" w:hAnsi="宋体"/>
          <w:b/>
          <w:kern w:val="0"/>
          <w:sz w:val="36"/>
          <w:szCs w:val="36"/>
        </w:rPr>
      </w:pPr>
      <w:r>
        <w:rPr>
          <w:rFonts w:ascii="仿宋_GB2312" w:eastAsia="仿宋_GB2312" w:hAnsi="宋体" w:hint="eastAsia"/>
          <w:kern w:val="0"/>
          <w:sz w:val="32"/>
          <w:szCs w:val="32"/>
        </w:rPr>
        <w:t xml:space="preserve">     单位：万元</w:t>
      </w:r>
    </w:p>
    <w:tbl>
      <w:tblPr>
        <w:tblW w:w="13857" w:type="dxa"/>
        <w:tblInd w:w="93" w:type="dxa"/>
        <w:tblLayout w:type="fixed"/>
        <w:tblCellMar>
          <w:top w:w="15" w:type="dxa"/>
          <w:bottom w:w="15" w:type="dxa"/>
        </w:tblCellMar>
        <w:tblLook w:val="04A0"/>
      </w:tblPr>
      <w:tblGrid>
        <w:gridCol w:w="5235"/>
        <w:gridCol w:w="1800"/>
        <w:gridCol w:w="5022"/>
        <w:gridCol w:w="1800"/>
      </w:tblGrid>
      <w:tr w:rsidR="006A3FDA">
        <w:trPr>
          <w:trHeight w:val="316"/>
        </w:trPr>
        <w:tc>
          <w:tcPr>
            <w:tcW w:w="7035" w:type="dxa"/>
            <w:gridSpan w:val="2"/>
            <w:tcBorders>
              <w:top w:val="single" w:sz="4" w:space="0" w:color="000000"/>
              <w:left w:val="single" w:sz="4" w:space="0" w:color="000000"/>
              <w:right w:val="single" w:sz="4" w:space="0" w:color="000000"/>
            </w:tcBorders>
            <w:vAlign w:val="center"/>
          </w:tcPr>
          <w:p w:rsidR="006A3FDA" w:rsidRDefault="00255787">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收     入</w:t>
            </w:r>
          </w:p>
        </w:tc>
        <w:tc>
          <w:tcPr>
            <w:tcW w:w="6822" w:type="dxa"/>
            <w:gridSpan w:val="2"/>
            <w:tcBorders>
              <w:top w:val="single" w:sz="4" w:space="0" w:color="000000"/>
              <w:left w:val="single" w:sz="4" w:space="0" w:color="000000"/>
              <w:right w:val="single" w:sz="4" w:space="0" w:color="000000"/>
            </w:tcBorders>
            <w:vAlign w:val="center"/>
          </w:tcPr>
          <w:p w:rsidR="006A3FDA" w:rsidRDefault="00255787">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支     出</w:t>
            </w: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项目</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预算数</w:t>
            </w: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一、财政拨款预算收入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color w:val="000000"/>
                <w:kern w:val="0"/>
                <w:sz w:val="22"/>
                <w:szCs w:val="22"/>
              </w:rPr>
            </w:pPr>
            <w:r>
              <w:rPr>
                <w:rFonts w:ascii="宋体" w:hAnsi="宋体" w:cs="宋体" w:hint="eastAsia"/>
                <w:color w:val="000000"/>
                <w:kern w:val="0"/>
                <w:sz w:val="22"/>
                <w:szCs w:val="22"/>
              </w:rPr>
              <w:t>722.87</w:t>
            </w: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一、行政支出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color w:val="000000"/>
                <w:kern w:val="0"/>
                <w:sz w:val="22"/>
                <w:szCs w:val="22"/>
              </w:rPr>
            </w:pPr>
            <w:r>
              <w:rPr>
                <w:rFonts w:ascii="宋体" w:hAnsi="宋体" w:cs="宋体" w:hint="eastAsia"/>
                <w:color w:val="000000"/>
                <w:kern w:val="0"/>
                <w:sz w:val="22"/>
                <w:szCs w:val="22"/>
              </w:rPr>
              <w:t>722.87</w:t>
            </w:r>
          </w:p>
        </w:tc>
        <w:tc>
          <w:tcPr>
            <w:tcW w:w="5022"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二、事业支出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color w:val="000000"/>
                <w:kern w:val="0"/>
                <w:sz w:val="22"/>
                <w:szCs w:val="22"/>
              </w:rPr>
            </w:pPr>
            <w:r>
              <w:rPr>
                <w:rFonts w:ascii="宋体" w:hAnsi="宋体" w:cs="宋体" w:hint="eastAsia"/>
                <w:color w:val="000000"/>
                <w:kern w:val="0"/>
                <w:sz w:val="22"/>
                <w:szCs w:val="22"/>
              </w:rPr>
              <w:t>722.87</w:t>
            </w: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其中：非同级财政拨款（科研及辅助活动）</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color w:val="000000"/>
                <w:kern w:val="0"/>
                <w:sz w:val="22"/>
                <w:szCs w:val="22"/>
              </w:rPr>
            </w:pPr>
            <w:r>
              <w:rPr>
                <w:rFonts w:ascii="宋体" w:hAnsi="宋体" w:cs="宋体" w:hint="eastAsia"/>
                <w:color w:val="000000"/>
                <w:kern w:val="0"/>
                <w:sz w:val="22"/>
                <w:szCs w:val="22"/>
              </w:rPr>
              <w:t>722.87</w:t>
            </w: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纳入财政专户管理的非税收入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三、上级补助预算收入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三、经营支出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四、附属单位上缴预算收入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四、上缴上级支出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五、经营预算收入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五、对附属单位补助支出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六、债务预算收入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六、投资支出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七、非同级财政拨款预算收入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七、债务还本支出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八、投资预算收益</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八、其他支出</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九、其他预算收入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本年收入合计</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color w:val="000000"/>
                <w:kern w:val="0"/>
                <w:sz w:val="22"/>
                <w:szCs w:val="22"/>
              </w:rPr>
            </w:pPr>
            <w:r>
              <w:rPr>
                <w:rFonts w:ascii="宋体" w:hAnsi="宋体" w:cs="宋体" w:hint="eastAsia"/>
                <w:color w:val="000000"/>
                <w:kern w:val="0"/>
                <w:sz w:val="22"/>
                <w:szCs w:val="22"/>
              </w:rPr>
              <w:t>722.87</w:t>
            </w: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本年支出合计</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FDA" w:rsidRDefault="006A3FDA">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FDA" w:rsidRDefault="006A3FDA">
            <w:pPr>
              <w:widowControl/>
              <w:jc w:val="center"/>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3FDA" w:rsidRDefault="006A3FDA">
            <w:pPr>
              <w:widowControl/>
              <w:jc w:val="center"/>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十、上年结转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FF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九、年末结转结余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FF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center"/>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（2）非财政拨款结转</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FF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FF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十一、上年结余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（3）非财政拨款结转</w:t>
            </w:r>
          </w:p>
        </w:tc>
        <w:tc>
          <w:tcPr>
            <w:tcW w:w="180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其中：一般公共预算财政拨款收入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政府性基金预算财政拨款收入</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（4）非财政拨款结余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（2）非财政拨款结余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其中：本级横向财政拨款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非本级财政拨款</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（5）专用结余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（3）专用结余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（6）经营结余</w:t>
            </w:r>
          </w:p>
        </w:tc>
        <w:tc>
          <w:tcPr>
            <w:tcW w:w="180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（4）经营结余</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center"/>
              <w:rPr>
                <w:rFonts w:ascii="宋体" w:hAnsi="宋体" w:cs="宋体"/>
                <w:color w:val="000000"/>
                <w:kern w:val="0"/>
                <w:sz w:val="22"/>
                <w:szCs w:val="22"/>
              </w:rPr>
            </w:pP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r>
      <w:tr w:rsidR="006A3FDA">
        <w:trPr>
          <w:trHeight w:val="316"/>
        </w:trPr>
        <w:tc>
          <w:tcPr>
            <w:tcW w:w="523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color w:val="000000"/>
                <w:kern w:val="0"/>
                <w:sz w:val="22"/>
                <w:szCs w:val="22"/>
              </w:rPr>
            </w:pPr>
            <w:r>
              <w:rPr>
                <w:rFonts w:ascii="宋体" w:hAnsi="宋体" w:cs="宋体" w:hint="eastAsia"/>
                <w:color w:val="000000"/>
                <w:kern w:val="0"/>
                <w:sz w:val="22"/>
                <w:szCs w:val="22"/>
              </w:rPr>
              <w:t>收入总计</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color w:val="000000"/>
                <w:kern w:val="0"/>
                <w:sz w:val="22"/>
                <w:szCs w:val="22"/>
              </w:rPr>
            </w:pPr>
            <w:r>
              <w:rPr>
                <w:rFonts w:ascii="宋体" w:hAnsi="宋体" w:cs="宋体" w:hint="eastAsia"/>
                <w:color w:val="000000"/>
                <w:kern w:val="0"/>
                <w:sz w:val="22"/>
                <w:szCs w:val="22"/>
              </w:rPr>
              <w:t>722.87</w:t>
            </w:r>
          </w:p>
        </w:tc>
        <w:tc>
          <w:tcPr>
            <w:tcW w:w="5022"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color w:val="000000"/>
                <w:kern w:val="0"/>
                <w:sz w:val="22"/>
                <w:szCs w:val="22"/>
              </w:rPr>
            </w:pPr>
            <w:r>
              <w:rPr>
                <w:rFonts w:ascii="宋体" w:hAnsi="宋体" w:cs="宋体" w:hint="eastAsia"/>
                <w:color w:val="000000"/>
                <w:kern w:val="0"/>
                <w:sz w:val="22"/>
                <w:szCs w:val="22"/>
              </w:rPr>
              <w:t>支出总计</w:t>
            </w:r>
          </w:p>
        </w:tc>
        <w:tc>
          <w:tcPr>
            <w:tcW w:w="1800"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color w:val="000000"/>
                <w:kern w:val="0"/>
                <w:sz w:val="22"/>
                <w:szCs w:val="22"/>
              </w:rPr>
            </w:pPr>
            <w:r>
              <w:rPr>
                <w:rFonts w:ascii="宋体" w:hAnsi="宋体" w:cs="宋体" w:hint="eastAsia"/>
                <w:color w:val="000000"/>
                <w:kern w:val="0"/>
                <w:sz w:val="22"/>
                <w:szCs w:val="22"/>
              </w:rPr>
              <w:t>722.87</w:t>
            </w:r>
          </w:p>
        </w:tc>
      </w:tr>
    </w:tbl>
    <w:p w:rsidR="006A3FDA" w:rsidRDefault="00255787">
      <w:pPr>
        <w:widowControl/>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p w:rsidR="006A3FDA" w:rsidRDefault="006A3FDA">
      <w:pPr>
        <w:widowControl/>
        <w:jc w:val="left"/>
        <w:outlineLvl w:val="1"/>
        <w:rPr>
          <w:rFonts w:ascii="仿宋_GB2312" w:eastAsia="仿宋_GB2312" w:hAnsi="宋体"/>
          <w:kern w:val="0"/>
          <w:sz w:val="32"/>
          <w:szCs w:val="32"/>
        </w:rPr>
      </w:pPr>
    </w:p>
    <w:p w:rsidR="008C3D9A" w:rsidRDefault="008C3D9A" w:rsidP="009F7D27">
      <w:pPr>
        <w:widowControl/>
        <w:ind w:firstLineChars="200" w:firstLine="643"/>
        <w:jc w:val="left"/>
        <w:outlineLvl w:val="1"/>
        <w:rPr>
          <w:rFonts w:ascii="黑体" w:eastAsia="黑体" w:hAnsi="宋体"/>
          <w:b/>
          <w:bCs/>
          <w:kern w:val="0"/>
          <w:sz w:val="32"/>
          <w:szCs w:val="32"/>
        </w:rPr>
      </w:pPr>
    </w:p>
    <w:p w:rsidR="008C3D9A" w:rsidRDefault="008C3D9A" w:rsidP="009F7D27">
      <w:pPr>
        <w:widowControl/>
        <w:ind w:firstLineChars="200" w:firstLine="643"/>
        <w:jc w:val="left"/>
        <w:outlineLvl w:val="1"/>
        <w:rPr>
          <w:rFonts w:ascii="黑体" w:eastAsia="黑体" w:hAnsi="宋体"/>
          <w:b/>
          <w:bCs/>
          <w:kern w:val="0"/>
          <w:sz w:val="32"/>
          <w:szCs w:val="32"/>
        </w:rPr>
      </w:pPr>
    </w:p>
    <w:p w:rsidR="006A3FDA" w:rsidRDefault="00255787" w:rsidP="009F7D27">
      <w:pPr>
        <w:widowControl/>
        <w:ind w:firstLineChars="200" w:firstLine="643"/>
        <w:jc w:val="left"/>
        <w:outlineLvl w:val="1"/>
        <w:rPr>
          <w:rFonts w:ascii="黑体" w:eastAsia="黑体" w:hAnsi="宋体"/>
          <w:b/>
          <w:bCs/>
          <w:kern w:val="0"/>
          <w:sz w:val="32"/>
          <w:szCs w:val="32"/>
        </w:rPr>
      </w:pPr>
      <w:r>
        <w:rPr>
          <w:rFonts w:ascii="黑体" w:eastAsia="黑体" w:hAnsi="宋体" w:hint="eastAsia"/>
          <w:b/>
          <w:bCs/>
          <w:kern w:val="0"/>
          <w:sz w:val="32"/>
          <w:szCs w:val="32"/>
        </w:rPr>
        <w:lastRenderedPageBreak/>
        <w:t>八、部门收入总表</w:t>
      </w:r>
    </w:p>
    <w:p w:rsidR="006A3FDA" w:rsidRDefault="00255787">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部门收入总表</w:t>
      </w:r>
    </w:p>
    <w:p w:rsidR="006A3FDA" w:rsidRDefault="00255787">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单位：万元</w:t>
      </w:r>
    </w:p>
    <w:tbl>
      <w:tblPr>
        <w:tblW w:w="13890" w:type="dxa"/>
        <w:tblInd w:w="93" w:type="dxa"/>
        <w:tblLayout w:type="fixed"/>
        <w:tblCellMar>
          <w:top w:w="15" w:type="dxa"/>
          <w:bottom w:w="15" w:type="dxa"/>
        </w:tblCellMar>
        <w:tblLook w:val="04A0"/>
      </w:tblPr>
      <w:tblGrid>
        <w:gridCol w:w="1008"/>
        <w:gridCol w:w="992"/>
        <w:gridCol w:w="953"/>
        <w:gridCol w:w="839"/>
        <w:gridCol w:w="839"/>
        <w:gridCol w:w="860"/>
        <w:gridCol w:w="839"/>
        <w:gridCol w:w="840"/>
        <w:gridCol w:w="840"/>
        <w:gridCol w:w="840"/>
        <w:gridCol w:w="840"/>
        <w:gridCol w:w="840"/>
        <w:gridCol w:w="840"/>
        <w:gridCol w:w="840"/>
        <w:gridCol w:w="840"/>
        <w:gridCol w:w="840"/>
      </w:tblGrid>
      <w:tr w:rsidR="006A3FDA" w:rsidTr="00997E95">
        <w:trPr>
          <w:trHeight w:val="480"/>
        </w:trPr>
        <w:tc>
          <w:tcPr>
            <w:tcW w:w="1008" w:type="dxa"/>
            <w:vMerge w:val="restart"/>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本年收入合计</w:t>
            </w:r>
          </w:p>
        </w:tc>
        <w:tc>
          <w:tcPr>
            <w:tcW w:w="2784" w:type="dxa"/>
            <w:gridSpan w:val="3"/>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财政拨款预算收入</w:t>
            </w: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上级补助预算收入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附属单位上缴预算收入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债务预算收入</w:t>
            </w:r>
          </w:p>
        </w:tc>
        <w:tc>
          <w:tcPr>
            <w:tcW w:w="2520" w:type="dxa"/>
            <w:gridSpan w:val="3"/>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非同级财政拨款预算收入</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投资预算收益</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其他预算收入</w:t>
            </w:r>
          </w:p>
        </w:tc>
      </w:tr>
      <w:tr w:rsidR="006A3FDA" w:rsidTr="00997E95">
        <w:trPr>
          <w:trHeight w:val="420"/>
        </w:trPr>
        <w:tc>
          <w:tcPr>
            <w:tcW w:w="1008"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953" w:type="dxa"/>
            <w:vMerge w:val="restart"/>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一般公共预算财政拨款收入</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政府性基金预算财政拨款收入</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60" w:type="dxa"/>
            <w:tcBorders>
              <w:top w:val="single" w:sz="4" w:space="0" w:color="000000"/>
              <w:bottom w:val="single" w:sz="4" w:space="0" w:color="000000"/>
            </w:tcBorders>
            <w:vAlign w:val="center"/>
          </w:tcPr>
          <w:p w:rsidR="006A3FDA" w:rsidRDefault="00255787">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其中：</w:t>
            </w:r>
          </w:p>
        </w:tc>
        <w:tc>
          <w:tcPr>
            <w:tcW w:w="839" w:type="dxa"/>
            <w:tcBorders>
              <w:top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小计</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非本级财政拨款</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本级横向财政拨款</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r>
      <w:tr w:rsidR="006A3FDA" w:rsidTr="00997E95">
        <w:trPr>
          <w:trHeight w:val="312"/>
        </w:trPr>
        <w:tc>
          <w:tcPr>
            <w:tcW w:w="1008"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953"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非同级财政拨款（科研及辅助活动）</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纳入财政专户管理的非税收入</w:t>
            </w: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r>
      <w:tr w:rsidR="006A3FDA" w:rsidTr="00997E95">
        <w:trPr>
          <w:trHeight w:val="1590"/>
        </w:trPr>
        <w:tc>
          <w:tcPr>
            <w:tcW w:w="1008"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953"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6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b/>
                <w:bCs/>
                <w:color w:val="000000"/>
                <w:kern w:val="0"/>
                <w:sz w:val="22"/>
                <w:szCs w:val="22"/>
              </w:rPr>
            </w:pPr>
          </w:p>
        </w:tc>
      </w:tr>
      <w:tr w:rsidR="006A3FDA" w:rsidTr="00997E95">
        <w:trPr>
          <w:trHeight w:val="286"/>
        </w:trPr>
        <w:tc>
          <w:tcPr>
            <w:tcW w:w="1008" w:type="dxa"/>
            <w:tcBorders>
              <w:top w:val="single" w:sz="4" w:space="0" w:color="000000"/>
              <w:left w:val="single" w:sz="4" w:space="0" w:color="000000"/>
              <w:bottom w:val="single" w:sz="4" w:space="0" w:color="000000"/>
              <w:right w:val="single" w:sz="4" w:space="0" w:color="000000"/>
            </w:tcBorders>
            <w:vAlign w:val="bottom"/>
          </w:tcPr>
          <w:p w:rsidR="006A3FDA" w:rsidRDefault="00997E95">
            <w:pPr>
              <w:widowControl/>
              <w:jc w:val="left"/>
              <w:rPr>
                <w:rFonts w:ascii="宋体" w:hAnsi="宋体" w:cs="宋体"/>
                <w:color w:val="000000"/>
                <w:kern w:val="0"/>
                <w:sz w:val="22"/>
                <w:szCs w:val="22"/>
              </w:rPr>
            </w:pPr>
            <w:r>
              <w:rPr>
                <w:rFonts w:ascii="宋体" w:hAnsi="宋体" w:cs="宋体" w:hint="eastAsia"/>
                <w:color w:val="000000"/>
                <w:kern w:val="0"/>
                <w:sz w:val="22"/>
                <w:szCs w:val="22"/>
              </w:rPr>
              <w:t>722.87</w:t>
            </w:r>
          </w:p>
        </w:tc>
        <w:tc>
          <w:tcPr>
            <w:tcW w:w="992" w:type="dxa"/>
            <w:tcBorders>
              <w:top w:val="single" w:sz="4" w:space="0" w:color="000000"/>
              <w:left w:val="single" w:sz="4" w:space="0" w:color="000000"/>
              <w:bottom w:val="single" w:sz="4" w:space="0" w:color="000000"/>
              <w:right w:val="single" w:sz="4" w:space="0" w:color="000000"/>
            </w:tcBorders>
            <w:vAlign w:val="bottom"/>
          </w:tcPr>
          <w:p w:rsidR="006A3FDA" w:rsidRDefault="00997E95">
            <w:pPr>
              <w:widowControl/>
              <w:jc w:val="left"/>
              <w:rPr>
                <w:rFonts w:ascii="宋体" w:hAnsi="宋体" w:cs="宋体"/>
                <w:color w:val="000000"/>
                <w:kern w:val="0"/>
                <w:sz w:val="22"/>
                <w:szCs w:val="22"/>
              </w:rPr>
            </w:pPr>
            <w:r>
              <w:rPr>
                <w:rFonts w:ascii="宋体" w:hAnsi="宋体" w:cs="宋体" w:hint="eastAsia"/>
                <w:color w:val="000000"/>
                <w:kern w:val="0"/>
                <w:sz w:val="22"/>
                <w:szCs w:val="22"/>
              </w:rPr>
              <w:t>722.87</w:t>
            </w:r>
          </w:p>
        </w:tc>
        <w:tc>
          <w:tcPr>
            <w:tcW w:w="953" w:type="dxa"/>
            <w:tcBorders>
              <w:top w:val="single" w:sz="4" w:space="0" w:color="000000"/>
              <w:left w:val="single" w:sz="4" w:space="0" w:color="000000"/>
              <w:bottom w:val="single" w:sz="4" w:space="0" w:color="000000"/>
              <w:right w:val="single" w:sz="4" w:space="0" w:color="000000"/>
            </w:tcBorders>
            <w:vAlign w:val="bottom"/>
          </w:tcPr>
          <w:p w:rsidR="006A3FDA" w:rsidRDefault="00997E95">
            <w:pPr>
              <w:widowControl/>
              <w:jc w:val="left"/>
              <w:rPr>
                <w:rFonts w:ascii="宋体" w:hAnsi="宋体" w:cs="宋体"/>
                <w:color w:val="000000"/>
                <w:kern w:val="0"/>
                <w:sz w:val="22"/>
                <w:szCs w:val="22"/>
              </w:rPr>
            </w:pPr>
            <w:r>
              <w:rPr>
                <w:rFonts w:ascii="宋体" w:hAnsi="宋体" w:cs="宋体" w:hint="eastAsia"/>
                <w:color w:val="000000"/>
                <w:kern w:val="0"/>
                <w:sz w:val="22"/>
                <w:szCs w:val="22"/>
              </w:rPr>
              <w:t>722.87</w:t>
            </w:r>
          </w:p>
        </w:tc>
        <w:tc>
          <w:tcPr>
            <w:tcW w:w="839"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c>
          <w:tcPr>
            <w:tcW w:w="86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c>
          <w:tcPr>
            <w:tcW w:w="839"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22"/>
                <w:szCs w:val="22"/>
              </w:rPr>
            </w:pPr>
          </w:p>
        </w:tc>
      </w:tr>
      <w:tr w:rsidR="006A3FDA" w:rsidTr="00997E95">
        <w:trPr>
          <w:trHeight w:val="286"/>
        </w:trPr>
        <w:tc>
          <w:tcPr>
            <w:tcW w:w="1008"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4"/>
              </w:rPr>
            </w:pPr>
          </w:p>
        </w:tc>
        <w:tc>
          <w:tcPr>
            <w:tcW w:w="953"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6A3FDA" w:rsidRDefault="006A3FDA">
            <w:pPr>
              <w:widowControl/>
              <w:jc w:val="left"/>
              <w:rPr>
                <w:rFonts w:ascii="宋体" w:hAnsi="宋体" w:cs="宋体"/>
                <w:color w:val="000000"/>
                <w:kern w:val="0"/>
                <w:sz w:val="24"/>
              </w:rPr>
            </w:pPr>
          </w:p>
        </w:tc>
      </w:tr>
    </w:tbl>
    <w:p w:rsidR="002613B7" w:rsidRDefault="002613B7" w:rsidP="009F7D27">
      <w:pPr>
        <w:widowControl/>
        <w:ind w:firstLineChars="196" w:firstLine="630"/>
        <w:jc w:val="left"/>
        <w:outlineLvl w:val="1"/>
        <w:rPr>
          <w:rFonts w:ascii="黑体" w:eastAsia="黑体" w:hAnsi="宋体"/>
          <w:b/>
          <w:bCs/>
          <w:kern w:val="0"/>
          <w:sz w:val="32"/>
          <w:szCs w:val="32"/>
        </w:rPr>
      </w:pPr>
    </w:p>
    <w:p w:rsidR="002613B7" w:rsidRDefault="002613B7" w:rsidP="009F7D27">
      <w:pPr>
        <w:widowControl/>
        <w:ind w:firstLineChars="196" w:firstLine="630"/>
        <w:jc w:val="left"/>
        <w:outlineLvl w:val="1"/>
        <w:rPr>
          <w:rFonts w:ascii="黑体" w:eastAsia="黑体" w:hAnsi="宋体"/>
          <w:b/>
          <w:bCs/>
          <w:kern w:val="0"/>
          <w:sz w:val="32"/>
          <w:szCs w:val="32"/>
        </w:rPr>
      </w:pPr>
    </w:p>
    <w:p w:rsidR="002613B7" w:rsidRDefault="002613B7" w:rsidP="009F7D27">
      <w:pPr>
        <w:widowControl/>
        <w:ind w:firstLineChars="196" w:firstLine="630"/>
        <w:jc w:val="left"/>
        <w:outlineLvl w:val="1"/>
        <w:rPr>
          <w:rFonts w:ascii="黑体" w:eastAsia="黑体" w:hAnsi="宋体"/>
          <w:b/>
          <w:bCs/>
          <w:kern w:val="0"/>
          <w:sz w:val="32"/>
          <w:szCs w:val="32"/>
        </w:rPr>
      </w:pPr>
    </w:p>
    <w:p w:rsidR="002613B7" w:rsidRDefault="002613B7" w:rsidP="009F7D27">
      <w:pPr>
        <w:widowControl/>
        <w:ind w:firstLineChars="196" w:firstLine="630"/>
        <w:jc w:val="left"/>
        <w:outlineLvl w:val="1"/>
        <w:rPr>
          <w:rFonts w:ascii="黑体" w:eastAsia="黑体" w:hAnsi="宋体"/>
          <w:b/>
          <w:bCs/>
          <w:kern w:val="0"/>
          <w:sz w:val="32"/>
          <w:szCs w:val="32"/>
        </w:rPr>
      </w:pPr>
    </w:p>
    <w:p w:rsidR="006A3FDA" w:rsidRDefault="00255787" w:rsidP="009F7D27">
      <w:pPr>
        <w:widowControl/>
        <w:ind w:firstLineChars="196" w:firstLine="630"/>
        <w:jc w:val="left"/>
        <w:outlineLvl w:val="1"/>
        <w:rPr>
          <w:rFonts w:ascii="黑体" w:eastAsia="黑体" w:hAnsi="宋体"/>
          <w:b/>
          <w:bCs/>
          <w:kern w:val="0"/>
          <w:sz w:val="32"/>
          <w:szCs w:val="32"/>
        </w:rPr>
      </w:pPr>
      <w:r>
        <w:rPr>
          <w:rFonts w:ascii="黑体" w:eastAsia="黑体" w:hAnsi="宋体" w:hint="eastAsia"/>
          <w:b/>
          <w:bCs/>
          <w:kern w:val="0"/>
          <w:sz w:val="32"/>
          <w:szCs w:val="32"/>
        </w:rPr>
        <w:lastRenderedPageBreak/>
        <w:t>九、部门支出总表</w:t>
      </w:r>
    </w:p>
    <w:p w:rsidR="006A3FDA" w:rsidRDefault="00255787">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部门支出总表</w:t>
      </w:r>
    </w:p>
    <w:p w:rsidR="006A3FDA" w:rsidRDefault="00255787">
      <w:pPr>
        <w:rPr>
          <w:szCs w:val="21"/>
        </w:rPr>
      </w:pPr>
      <w:r>
        <w:rPr>
          <w:rFonts w:ascii="仿宋_GB2312" w:eastAsia="仿宋_GB2312" w:hAnsi="宋体" w:hint="eastAsia"/>
          <w:kern w:val="0"/>
          <w:sz w:val="32"/>
          <w:szCs w:val="32"/>
        </w:rPr>
        <w:t xml:space="preserve">                                                                           单位：万元</w:t>
      </w:r>
    </w:p>
    <w:tbl>
      <w:tblPr>
        <w:tblW w:w="13833" w:type="dxa"/>
        <w:tblInd w:w="93" w:type="dxa"/>
        <w:tblLayout w:type="fixed"/>
        <w:tblCellMar>
          <w:top w:w="15" w:type="dxa"/>
          <w:bottom w:w="15" w:type="dxa"/>
        </w:tblCellMar>
        <w:tblLook w:val="04A0"/>
      </w:tblPr>
      <w:tblGrid>
        <w:gridCol w:w="1995"/>
        <w:gridCol w:w="1317"/>
        <w:gridCol w:w="1317"/>
        <w:gridCol w:w="1317"/>
        <w:gridCol w:w="1316"/>
        <w:gridCol w:w="1316"/>
        <w:gridCol w:w="1316"/>
        <w:gridCol w:w="1316"/>
        <w:gridCol w:w="1316"/>
        <w:gridCol w:w="1307"/>
      </w:tblGrid>
      <w:tr w:rsidR="006A3FDA">
        <w:trPr>
          <w:trHeight w:val="780"/>
        </w:trPr>
        <w:tc>
          <w:tcPr>
            <w:tcW w:w="199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科目编码</w:t>
            </w:r>
          </w:p>
        </w:tc>
        <w:tc>
          <w:tcPr>
            <w:tcW w:w="1317"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本年支出合计</w:t>
            </w:r>
          </w:p>
        </w:tc>
        <w:tc>
          <w:tcPr>
            <w:tcW w:w="1317"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行政支出</w:t>
            </w:r>
          </w:p>
        </w:tc>
        <w:tc>
          <w:tcPr>
            <w:tcW w:w="1317"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事业支出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经营支出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上缴上级支出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对附属单位补助支出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投资支出</w:t>
            </w:r>
          </w:p>
        </w:tc>
        <w:tc>
          <w:tcPr>
            <w:tcW w:w="1316"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债务还本支出</w:t>
            </w:r>
          </w:p>
        </w:tc>
        <w:tc>
          <w:tcPr>
            <w:tcW w:w="1307"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其他支出</w:t>
            </w:r>
          </w:p>
        </w:tc>
      </w:tr>
      <w:tr w:rsidR="006A3FDA">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宋体" w:hAnsi="宋体" w:cs="宋体"/>
                <w:color w:val="000000"/>
                <w:kern w:val="0"/>
                <w:sz w:val="18"/>
                <w:szCs w:val="18"/>
              </w:rPr>
            </w:pPr>
            <w:r>
              <w:rPr>
                <w:rFonts w:ascii="宋体" w:hAnsi="宋体" w:cs="宋体" w:hint="eastAsia"/>
                <w:color w:val="000000"/>
                <w:kern w:val="0"/>
                <w:sz w:val="20"/>
                <w:szCs w:val="20"/>
              </w:rPr>
              <w:t>2050202</w:t>
            </w: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520.91</w:t>
            </w: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520.91</w:t>
            </w: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18"/>
                <w:szCs w:val="18"/>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18"/>
                <w:szCs w:val="18"/>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宋体" w:hAnsi="宋体" w:cs="宋体"/>
                <w:color w:val="000000"/>
                <w:kern w:val="0"/>
                <w:sz w:val="18"/>
                <w:szCs w:val="18"/>
              </w:rPr>
            </w:pPr>
          </w:p>
        </w:tc>
      </w:tr>
      <w:tr w:rsidR="006A3FDA">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Calibri" w:hAnsi="Calibri" w:cs="宋体"/>
                <w:color w:val="000000"/>
                <w:kern w:val="0"/>
                <w:sz w:val="22"/>
                <w:szCs w:val="22"/>
              </w:rPr>
            </w:pPr>
            <w:r>
              <w:rPr>
                <w:rFonts w:ascii="宋体" w:hAnsi="宋体" w:cs="宋体" w:hint="eastAsia"/>
                <w:color w:val="000000"/>
                <w:kern w:val="0"/>
                <w:sz w:val="20"/>
                <w:szCs w:val="20"/>
              </w:rPr>
              <w:t>2080502</w:t>
            </w: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10.80</w:t>
            </w: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10.80</w:t>
            </w: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r>
      <w:tr w:rsidR="006A3FDA">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Calibri" w:hAnsi="Calibri" w:cs="宋体"/>
                <w:color w:val="000000"/>
                <w:kern w:val="0"/>
                <w:sz w:val="22"/>
                <w:szCs w:val="22"/>
              </w:rPr>
            </w:pPr>
            <w:r>
              <w:rPr>
                <w:rFonts w:ascii="宋体" w:hAnsi="宋体" w:cs="宋体" w:hint="eastAsia"/>
                <w:color w:val="000000"/>
                <w:kern w:val="0"/>
                <w:sz w:val="20"/>
                <w:szCs w:val="20"/>
              </w:rPr>
              <w:t>2080505</w:t>
            </w: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78.26</w:t>
            </w: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78.26</w:t>
            </w: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r>
      <w:tr w:rsidR="006A3FDA">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Calibri" w:hAnsi="Calibri" w:cs="宋体"/>
                <w:color w:val="000000"/>
                <w:kern w:val="0"/>
                <w:sz w:val="22"/>
                <w:szCs w:val="22"/>
              </w:rPr>
            </w:pPr>
            <w:r>
              <w:rPr>
                <w:rFonts w:ascii="宋体" w:hAnsi="宋体" w:cs="宋体" w:hint="eastAsia"/>
                <w:color w:val="000000"/>
                <w:kern w:val="0"/>
                <w:sz w:val="20"/>
                <w:szCs w:val="20"/>
              </w:rPr>
              <w:t>2080506</w:t>
            </w: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31.30</w:t>
            </w: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31.30</w:t>
            </w: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r>
      <w:tr w:rsidR="006A3FDA">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Calibri" w:hAnsi="Calibri" w:cs="宋体"/>
                <w:color w:val="000000"/>
                <w:kern w:val="0"/>
                <w:sz w:val="22"/>
                <w:szCs w:val="22"/>
              </w:rPr>
            </w:pPr>
            <w:r>
              <w:rPr>
                <w:rFonts w:ascii="宋体" w:hAnsi="宋体" w:cs="宋体" w:hint="eastAsia"/>
                <w:color w:val="000000"/>
                <w:kern w:val="0"/>
                <w:sz w:val="20"/>
                <w:szCs w:val="20"/>
              </w:rPr>
              <w:t>2101102</w:t>
            </w: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31.30</w:t>
            </w: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31.30</w:t>
            </w: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r>
      <w:tr w:rsidR="006A3FDA">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rPr>
                <w:rFonts w:ascii="Calibri" w:hAnsi="Calibri" w:cs="宋体"/>
                <w:color w:val="000000"/>
                <w:kern w:val="0"/>
                <w:sz w:val="22"/>
                <w:szCs w:val="22"/>
              </w:rPr>
            </w:pPr>
            <w:r>
              <w:rPr>
                <w:rFonts w:ascii="宋体" w:hAnsi="宋体" w:cs="宋体" w:hint="eastAsia"/>
                <w:color w:val="000000"/>
                <w:kern w:val="0"/>
                <w:sz w:val="20"/>
                <w:szCs w:val="20"/>
              </w:rPr>
              <w:t>2210201</w:t>
            </w: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48.39</w:t>
            </w: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48.39</w:t>
            </w: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r>
      <w:tr w:rsidR="006A3FDA">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textAlignment w:val="center"/>
              <w:rPr>
                <w:rFonts w:ascii="宋体" w:hAnsi="宋体" w:cs="宋体"/>
                <w:sz w:val="20"/>
                <w:szCs w:val="20"/>
              </w:rPr>
            </w:pPr>
            <w:r>
              <w:rPr>
                <w:rFonts w:ascii="宋体" w:hAnsi="宋体" w:cs="宋体" w:hint="eastAsia"/>
                <w:kern w:val="0"/>
                <w:sz w:val="20"/>
                <w:szCs w:val="20"/>
              </w:rPr>
              <w:t>2080599</w:t>
            </w: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1.91</w:t>
            </w: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1.91</w:t>
            </w: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r>
      <w:tr w:rsidR="006A3FDA">
        <w:trPr>
          <w:trHeight w:val="360"/>
        </w:trPr>
        <w:tc>
          <w:tcPr>
            <w:tcW w:w="1995" w:type="dxa"/>
            <w:tcBorders>
              <w:top w:val="single" w:sz="4" w:space="0" w:color="000000"/>
              <w:left w:val="single" w:sz="4" w:space="0" w:color="000000"/>
              <w:bottom w:val="single" w:sz="4" w:space="0" w:color="000000"/>
              <w:right w:val="single" w:sz="4" w:space="0" w:color="000000"/>
            </w:tcBorders>
            <w:vAlign w:val="center"/>
          </w:tcPr>
          <w:p w:rsidR="006A3FDA" w:rsidRDefault="00255787">
            <w:pPr>
              <w:widowControl/>
              <w:jc w:val="center"/>
              <w:textAlignment w:val="center"/>
              <w:rPr>
                <w:rFonts w:ascii="宋体" w:hAnsi="宋体" w:cs="宋体"/>
                <w:kern w:val="0"/>
                <w:sz w:val="20"/>
                <w:szCs w:val="20"/>
              </w:rPr>
            </w:pPr>
            <w:r>
              <w:rPr>
                <w:rFonts w:ascii="宋体" w:hAnsi="宋体" w:cs="宋体" w:hint="eastAsia"/>
                <w:kern w:val="0"/>
                <w:sz w:val="20"/>
                <w:szCs w:val="20"/>
              </w:rPr>
              <w:t>合计</w:t>
            </w: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722.87</w:t>
            </w: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7" w:type="dxa"/>
            <w:tcBorders>
              <w:top w:val="single" w:sz="4" w:space="0" w:color="000000"/>
              <w:left w:val="single" w:sz="4" w:space="0" w:color="000000"/>
              <w:bottom w:val="single" w:sz="4" w:space="0" w:color="000000"/>
              <w:right w:val="single" w:sz="4" w:space="0" w:color="000000"/>
            </w:tcBorders>
            <w:vAlign w:val="bottom"/>
          </w:tcPr>
          <w:p w:rsidR="006A3FDA" w:rsidRDefault="00255787">
            <w:pPr>
              <w:widowControl/>
              <w:jc w:val="center"/>
              <w:rPr>
                <w:rFonts w:ascii="Calibri" w:hAnsi="Calibri" w:cs="宋体"/>
                <w:color w:val="000000"/>
                <w:kern w:val="0"/>
                <w:sz w:val="22"/>
                <w:szCs w:val="22"/>
              </w:rPr>
            </w:pPr>
            <w:r>
              <w:rPr>
                <w:rFonts w:ascii="Calibri" w:hAnsi="Calibri" w:cs="宋体" w:hint="eastAsia"/>
                <w:color w:val="000000"/>
                <w:kern w:val="0"/>
                <w:sz w:val="22"/>
                <w:szCs w:val="22"/>
              </w:rPr>
              <w:t>722.87</w:t>
            </w: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16"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c>
          <w:tcPr>
            <w:tcW w:w="1307" w:type="dxa"/>
            <w:tcBorders>
              <w:top w:val="single" w:sz="4" w:space="0" w:color="000000"/>
              <w:left w:val="single" w:sz="4" w:space="0" w:color="000000"/>
              <w:bottom w:val="single" w:sz="4" w:space="0" w:color="000000"/>
              <w:right w:val="single" w:sz="4" w:space="0" w:color="000000"/>
            </w:tcBorders>
            <w:vAlign w:val="bottom"/>
          </w:tcPr>
          <w:p w:rsidR="006A3FDA" w:rsidRDefault="006A3FDA">
            <w:pPr>
              <w:widowControl/>
              <w:jc w:val="left"/>
              <w:rPr>
                <w:rFonts w:ascii="Calibri" w:hAnsi="Calibri" w:cs="宋体"/>
                <w:color w:val="000000"/>
                <w:kern w:val="0"/>
                <w:sz w:val="22"/>
                <w:szCs w:val="22"/>
              </w:rPr>
            </w:pPr>
          </w:p>
        </w:tc>
      </w:tr>
    </w:tbl>
    <w:p w:rsidR="006A3FDA" w:rsidRDefault="006A3FDA">
      <w:pPr>
        <w:sectPr w:rsidR="006A3FDA">
          <w:pgSz w:w="16838" w:h="11906" w:orient="landscape"/>
          <w:pgMar w:top="1701" w:right="1440" w:bottom="1701" w:left="1440" w:header="851" w:footer="992" w:gutter="0"/>
          <w:cols w:space="720"/>
          <w:docGrid w:type="linesAndChars" w:linePitch="312"/>
        </w:sectPr>
      </w:pPr>
    </w:p>
    <w:p w:rsidR="006A3FDA" w:rsidRDefault="00255787">
      <w:pPr>
        <w:widowControl/>
        <w:jc w:val="center"/>
        <w:outlineLvl w:val="1"/>
        <w:rPr>
          <w:rFonts w:ascii="仿宋_GB2312" w:eastAsia="仿宋_GB2312" w:hAnsi="宋体"/>
          <w:b/>
          <w:bCs/>
          <w:kern w:val="0"/>
          <w:sz w:val="36"/>
          <w:szCs w:val="36"/>
        </w:rPr>
      </w:pPr>
      <w:r>
        <w:rPr>
          <w:rFonts w:ascii="宋体" w:hAnsi="宋体" w:hint="eastAsia"/>
          <w:b/>
          <w:kern w:val="0"/>
          <w:sz w:val="36"/>
          <w:szCs w:val="36"/>
        </w:rPr>
        <w:lastRenderedPageBreak/>
        <w:t>银川市金凤区第五小学</w:t>
      </w:r>
      <w:r>
        <w:rPr>
          <w:rFonts w:ascii="仿宋_GB2312" w:eastAsia="仿宋_GB2312" w:hAnsi="宋体" w:hint="eastAsia"/>
          <w:b/>
          <w:bCs/>
          <w:kern w:val="0"/>
          <w:sz w:val="36"/>
          <w:szCs w:val="36"/>
        </w:rPr>
        <w:t>2020年部门预算</w:t>
      </w:r>
    </w:p>
    <w:p w:rsidR="006A3FDA" w:rsidRDefault="00255787">
      <w:pPr>
        <w:widowControl/>
        <w:jc w:val="center"/>
        <w:outlineLvl w:val="1"/>
        <w:rPr>
          <w:rFonts w:ascii="仿宋_GB2312" w:eastAsia="仿宋_GB2312" w:hAnsi="宋体"/>
          <w:b/>
          <w:bCs/>
          <w:kern w:val="0"/>
          <w:sz w:val="36"/>
          <w:szCs w:val="36"/>
        </w:rPr>
      </w:pPr>
      <w:r>
        <w:rPr>
          <w:rFonts w:ascii="仿宋_GB2312" w:eastAsia="仿宋_GB2312" w:hAnsi="宋体" w:hint="eastAsia"/>
          <w:b/>
          <w:bCs/>
          <w:kern w:val="0"/>
          <w:sz w:val="36"/>
          <w:szCs w:val="36"/>
        </w:rPr>
        <w:t xml:space="preserve">            ——部门预算情况说明</w:t>
      </w:r>
    </w:p>
    <w:p w:rsidR="006A3FDA" w:rsidRDefault="00255787">
      <w:pPr>
        <w:widowControl/>
        <w:jc w:val="left"/>
        <w:outlineLvl w:val="1"/>
        <w:rPr>
          <w:rFonts w:ascii="仿宋_GB2312" w:eastAsia="仿宋_GB2312" w:hAnsi="宋体"/>
          <w:b/>
          <w:bCs/>
          <w:kern w:val="0"/>
          <w:sz w:val="36"/>
          <w:szCs w:val="36"/>
        </w:rPr>
      </w:pPr>
      <w:r>
        <w:rPr>
          <w:rFonts w:ascii="仿宋_GB2312" w:eastAsia="仿宋_GB2312" w:hAnsi="宋体" w:hint="eastAsia"/>
          <w:b/>
          <w:bCs/>
          <w:kern w:val="0"/>
          <w:sz w:val="36"/>
          <w:szCs w:val="36"/>
        </w:rPr>
        <w:t xml:space="preserve"> </w:t>
      </w:r>
    </w:p>
    <w:p w:rsidR="006A3FDA" w:rsidRDefault="00255787">
      <w:pPr>
        <w:widowControl/>
        <w:spacing w:line="560" w:lineRule="exact"/>
        <w:ind w:firstLineChars="200" w:firstLine="643"/>
        <w:jc w:val="left"/>
        <w:rPr>
          <w:rFonts w:ascii="黑体" w:eastAsia="黑体" w:cs="宋体"/>
          <w:b/>
          <w:bCs/>
          <w:kern w:val="0"/>
          <w:sz w:val="32"/>
          <w:szCs w:val="32"/>
        </w:rPr>
      </w:pPr>
      <w:r>
        <w:rPr>
          <w:rFonts w:ascii="黑体" w:eastAsia="黑体" w:cs="宋体" w:hint="eastAsia"/>
          <w:b/>
          <w:bCs/>
          <w:kern w:val="0"/>
          <w:sz w:val="32"/>
          <w:szCs w:val="32"/>
        </w:rPr>
        <w:t>一、关于银川市金凤区第五小学2020年财政拨款收支预算情况的总体说明</w:t>
      </w:r>
    </w:p>
    <w:p w:rsidR="006A3FDA" w:rsidRDefault="00255787">
      <w:pPr>
        <w:widowControl/>
        <w:spacing w:line="560" w:lineRule="exact"/>
        <w:ind w:firstLine="480"/>
        <w:jc w:val="left"/>
        <w:rPr>
          <w:rFonts w:ascii="仿宋" w:eastAsia="仿宋" w:hAnsi="仿宋" w:cs="宋体"/>
          <w:kern w:val="0"/>
          <w:sz w:val="32"/>
          <w:szCs w:val="32"/>
        </w:rPr>
      </w:pPr>
      <w:r>
        <w:rPr>
          <w:rFonts w:ascii="仿宋_GB2312" w:eastAsia="仿宋_GB2312" w:hAnsi="宋体" w:cs="宋体" w:hint="eastAsia"/>
          <w:kern w:val="0"/>
          <w:sz w:val="32"/>
          <w:szCs w:val="32"/>
        </w:rPr>
        <w:t xml:space="preserve"> </w:t>
      </w:r>
      <w:r>
        <w:rPr>
          <w:rFonts w:ascii="仿宋" w:eastAsia="仿宋" w:hAnsi="仿宋" w:cs="宋体" w:hint="eastAsia"/>
          <w:kern w:val="0"/>
          <w:sz w:val="32"/>
          <w:szCs w:val="32"/>
        </w:rPr>
        <w:t>银川市金凤区第五小学2020年财政拨款收入预算    722.87万元，其中：本年收入722.87万元，包括一般公共预算拨款722.87万元，政府性基金预算拨款0万元；上年结转结余0万元。支出预算722.87万元，包括：教育支出520.90万元，社会保障和就业支出122.28万元、住房保障支出 48.39万元，卫生健康支出31.30。</w:t>
      </w:r>
    </w:p>
    <w:p w:rsidR="006A3FDA" w:rsidRDefault="00255787">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二、关于银川市金凤区第五小学2020年一般公共预算财政拨款支出情况说明</w:t>
      </w:r>
    </w:p>
    <w:p w:rsidR="006A3FDA" w:rsidRDefault="00255787">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（一）基本支出情况说明</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银川市金凤区第五小学2020年一般公共预算财政拨款基本支出 722.87万元，其中：本年收入安排支出722.87万元，上年结转资金安排支出0万元。比2019年执行数（决算数）减少70.65万元，下降8.9 %。</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人员经费685.90万元，主要包括：基本工资228.82万元、津贴补贴127.16万元、奖金83.20万元、绩效工资38.07万元、机关事业单位基本养老保险缴费78.26万元、职业年金缴费31.30万元、职工基本医疗保险缴费31.30万元、其他社会保障缴费8.41万元、住房公积金48.39万元、对个人和家庭的补助支出10.99万元。</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lastRenderedPageBreak/>
        <w:t>公用经费36.97万元，主要包括：办公费4万元、取暖费11.22万元、维修（护）费4万元、印刷费2.19万元、培训费4万元、工会经费7.44万元、福利费3.12</w:t>
      </w:r>
    </w:p>
    <w:p w:rsidR="006A3FDA" w:rsidRDefault="00255787">
      <w:pPr>
        <w:widowControl/>
        <w:spacing w:line="560" w:lineRule="exact"/>
        <w:ind w:firstLine="480"/>
        <w:jc w:val="left"/>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（二）项目支出情况说明</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金凤区第五小学2020年一般公共预算财政拨款项目支出2.91万元，其中：本年收入安排支出2.91万元，上年结转结余资金安排支出0万元。包括：岗教师班主任费1万元，主要用于金凤五小二名特岗班主任教师班主任费；特岗教师各类保险金1.91万元，主要用于支付特岗教师养老、医疗、工伤、生育保险金支出。</w:t>
      </w:r>
    </w:p>
    <w:p w:rsidR="006A3FDA" w:rsidRDefault="00255787">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三、关于银川市金凤区第五小学2020年一般公共预算财政拨款“三公”经费预算情况说明</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银川市金凤区第二小学2020年“三公”经费财政拨款预算数为0万元，其中：因公出国（境）费0 万元，公务用车购置 0万元，公务用车运行费0万元，公务接待费0万元。</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因为上年度和本年度都无三公经费支出，所以没有增减变化情况。</w:t>
      </w:r>
    </w:p>
    <w:p w:rsidR="006A3FDA" w:rsidRDefault="00255787">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四、关于银川市金凤区第五小学2020年政府性基金预算拨款情况说明</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银川市金凤区第五小学2020年无政府性基金预算财政拨款收支。</w:t>
      </w:r>
    </w:p>
    <w:p w:rsidR="006A3FDA" w:rsidRDefault="00255787">
      <w:pPr>
        <w:widowControl/>
        <w:spacing w:line="560" w:lineRule="exact"/>
        <w:ind w:firstLineChars="200" w:firstLine="643"/>
        <w:jc w:val="left"/>
        <w:rPr>
          <w:rFonts w:ascii="黑体" w:eastAsia="黑体" w:hAnsi="宋体" w:cs="宋体"/>
          <w:b/>
          <w:bCs/>
          <w:kern w:val="0"/>
          <w:sz w:val="32"/>
          <w:szCs w:val="32"/>
        </w:rPr>
      </w:pPr>
      <w:r>
        <w:rPr>
          <w:rFonts w:ascii="黑体" w:eastAsia="黑体" w:hAnsi="宋体" w:cs="宋体" w:hint="eastAsia"/>
          <w:b/>
          <w:bCs/>
          <w:kern w:val="0"/>
          <w:sz w:val="32"/>
          <w:szCs w:val="32"/>
        </w:rPr>
        <w:t>五、关于银川市金凤区第五小学2020年收支预算情况的总体说明</w:t>
      </w:r>
    </w:p>
    <w:p w:rsidR="006A3FDA" w:rsidRDefault="00255787">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银川市金凤区第五小学2020年收入总预算722.87万元，其中：本年收入722.87万元，上年结转结余0 万元；支出总预算722.87万元，其中：本年支出 722.87万元，年末结转结余0万元。</w:t>
      </w:r>
    </w:p>
    <w:p w:rsidR="006A3FDA" w:rsidRDefault="00255787">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本年收入包括：财政拨款预算收入722.87万元，占100 %；事业预算收入722.87万元，占100%；上级补助预算收入0  万元，占0%；附属单位上缴预算收入0 万元，占 0 %；经营预算收入0万元，占0 %；债务预算收入0万元，占0%；非同级财政拨款预算收入0万元，占0 %；投资预算收益0万元，占0 %；其他预算收入0万元，占0 %。</w:t>
      </w:r>
    </w:p>
    <w:p w:rsidR="006A3FDA" w:rsidRDefault="00255787" w:rsidP="009F7D27">
      <w:pPr>
        <w:widowControl/>
        <w:spacing w:line="560" w:lineRule="exact"/>
        <w:ind w:leftChars="85" w:left="178" w:firstLineChars="113" w:firstLine="362"/>
        <w:jc w:val="left"/>
        <w:rPr>
          <w:rFonts w:ascii="仿宋" w:eastAsia="仿宋" w:hAnsi="仿宋" w:cs="宋体"/>
          <w:kern w:val="0"/>
          <w:sz w:val="32"/>
          <w:szCs w:val="32"/>
        </w:rPr>
      </w:pPr>
      <w:r>
        <w:rPr>
          <w:rFonts w:ascii="仿宋" w:eastAsia="仿宋" w:hAnsi="仿宋" w:cs="宋体" w:hint="eastAsia"/>
          <w:kern w:val="0"/>
          <w:sz w:val="32"/>
          <w:szCs w:val="32"/>
        </w:rPr>
        <w:t>本年支出包括：行政支出0万元，占0 %；事业支出722.87万元，占 100%；经营支出0 万元，占0%；上缴上级支出0万元，占0%；对附属单位补助支出0万元，占0 %；投资支出0万元，占0%；债务还本支出0万元，占0 %；其他支出0万元，占0 %。</w:t>
      </w:r>
    </w:p>
    <w:p w:rsidR="006A3FDA" w:rsidRDefault="00255787">
      <w:pPr>
        <w:widowControl/>
        <w:spacing w:line="560" w:lineRule="exact"/>
        <w:ind w:firstLine="480"/>
        <w:jc w:val="left"/>
        <w:rPr>
          <w:rFonts w:ascii="黑体" w:eastAsia="黑体" w:hAnsi="宋体" w:cs="宋体"/>
          <w:b/>
          <w:bCs/>
          <w:kern w:val="0"/>
          <w:sz w:val="32"/>
          <w:szCs w:val="32"/>
        </w:rPr>
      </w:pPr>
      <w:r>
        <w:rPr>
          <w:rFonts w:ascii="黑体" w:eastAsia="黑体" w:hAnsi="宋体" w:cs="宋体" w:hint="eastAsia"/>
          <w:b/>
          <w:bCs/>
          <w:kern w:val="0"/>
          <w:sz w:val="32"/>
          <w:szCs w:val="32"/>
        </w:rPr>
        <w:t>六、其他重要事项的情况说明</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（一）机关运行经费</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银川市金凤区第五小学属全额拨款事业单位，无机关运行经费。</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（二）政府采购情况</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2020年，银川市金凤区第五小学政府采购预算0万元。</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（三）国有资产占用使用情况</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截至2019年12月31日，银川市金凤区第五小学占用使用国有资产总体情况为房屋6147平方米，价值650.19万元；</w:t>
      </w:r>
      <w:r>
        <w:rPr>
          <w:rFonts w:ascii="仿宋" w:eastAsia="仿宋" w:hAnsi="仿宋" w:cs="宋体" w:hint="eastAsia"/>
          <w:kern w:val="0"/>
          <w:sz w:val="32"/>
          <w:szCs w:val="32"/>
        </w:rPr>
        <w:lastRenderedPageBreak/>
        <w:t>土地0平方米，价值0万元；车辆0辆，价值0万元；办公家具价值42.16万元；其他资产价值 220.49万元。国有资产分布情况为：</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本级部门房屋 6147平方米，价值650.19万元；土地    平方米，价值0万元；车辆0辆，价值0万元；办公家具价值42.16万元；其他资产价值220.49万元。</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所属单位房屋0平方米，价值 0万元；土地0平方米，价值0万元；车辆0辆，价值0万元；办公家具价值0 万元；其他资产价值0万元。</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（四）预算绩效情况</w:t>
      </w:r>
    </w:p>
    <w:p w:rsidR="006A3FDA" w:rsidRDefault="00255787">
      <w:pPr>
        <w:widowControl/>
        <w:spacing w:line="560" w:lineRule="exact"/>
        <w:ind w:firstLine="480"/>
        <w:jc w:val="left"/>
        <w:rPr>
          <w:rFonts w:ascii="仿宋_GB2312" w:eastAsia="仿宋_GB2312" w:hAnsi="仿宋" w:cs="宋体"/>
          <w:kern w:val="0"/>
          <w:sz w:val="32"/>
          <w:szCs w:val="32"/>
        </w:rPr>
      </w:pPr>
      <w:r>
        <w:rPr>
          <w:rFonts w:ascii="仿宋" w:eastAsia="仿宋" w:hAnsi="仿宋" w:cs="宋体" w:hint="eastAsia"/>
          <w:kern w:val="0"/>
          <w:sz w:val="32"/>
          <w:szCs w:val="32"/>
        </w:rPr>
        <w:t>2020年</w:t>
      </w:r>
      <w:r>
        <w:rPr>
          <w:rFonts w:ascii="仿宋_GB2312" w:eastAsia="仿宋_GB2312" w:hAnsi="仿宋" w:cs="宋体" w:hint="eastAsia"/>
          <w:kern w:val="0"/>
          <w:sz w:val="32"/>
          <w:szCs w:val="32"/>
        </w:rPr>
        <w:t>银川市金凤区第五小学重点项目绩效评价：我校无重点项目。</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（五）其他需说明的事项</w:t>
      </w:r>
    </w:p>
    <w:p w:rsidR="006A3FDA" w:rsidRDefault="00255787">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无其他说明事项。</w:t>
      </w:r>
    </w:p>
    <w:p w:rsidR="006A3FDA" w:rsidRDefault="00255787">
      <w:pPr>
        <w:widowControl/>
        <w:jc w:val="left"/>
        <w:outlineLvl w:val="1"/>
        <w:rPr>
          <w:rFonts w:ascii="仿宋_GB2312" w:eastAsia="仿宋_GB2312" w:hAnsi="宋体"/>
          <w:b/>
          <w:bCs/>
          <w:kern w:val="0"/>
          <w:sz w:val="36"/>
          <w:szCs w:val="36"/>
        </w:rPr>
      </w:pPr>
      <w:r>
        <w:rPr>
          <w:rFonts w:ascii="仿宋_GB2312" w:eastAsia="仿宋_GB2312" w:hAnsi="宋体" w:hint="eastAsia"/>
          <w:b/>
          <w:bCs/>
          <w:kern w:val="0"/>
          <w:sz w:val="36"/>
          <w:szCs w:val="36"/>
        </w:rPr>
        <w:t>银川市金凤区第五小学2020年部门预算——名词解释</w:t>
      </w:r>
    </w:p>
    <w:p w:rsidR="006A3FDA" w:rsidRDefault="00255787">
      <w:pPr>
        <w:widowControl/>
        <w:jc w:val="left"/>
        <w:outlineLvl w:val="1"/>
        <w:rPr>
          <w:rFonts w:ascii="仿宋_GB2312" w:eastAsia="仿宋_GB2312" w:hAnsi="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一、支出功能分类科目编码、名称</w:t>
      </w:r>
      <w:r>
        <w:rPr>
          <w:rFonts w:ascii="仿宋" w:eastAsia="仿宋" w:hAnsi="仿宋" w:cs="宋体" w:hint="eastAsia"/>
          <w:kern w:val="0"/>
          <w:sz w:val="32"/>
          <w:szCs w:val="32"/>
        </w:rPr>
        <w:t>：按照《2020年政府收支分类科目》“类”、“款”、“项”的编码和名称填列</w:t>
      </w:r>
      <w:r>
        <w:rPr>
          <w:rFonts w:ascii="宋体" w:eastAsia="仿宋" w:hAnsi="宋体" w:cs="宋体" w:hint="eastAsia"/>
          <w:kern w:val="0"/>
          <w:sz w:val="32"/>
          <w:szCs w:val="32"/>
        </w:rPr>
        <w:t>。</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二、年初结转和结余</w:t>
      </w:r>
      <w:r>
        <w:rPr>
          <w:rFonts w:ascii="仿宋" w:eastAsia="仿宋" w:hAnsi="仿宋" w:cs="宋体" w:hint="eastAsia"/>
          <w:kern w:val="0"/>
          <w:sz w:val="32"/>
          <w:szCs w:val="32"/>
        </w:rPr>
        <w:t>：是指单位上年结转本年使用的基本支出结转、项目支出结转和结余和经营结余。</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三、基本支出结转</w:t>
      </w:r>
      <w:r>
        <w:rPr>
          <w:rFonts w:ascii="仿宋" w:eastAsia="仿宋" w:hAnsi="仿宋" w:cs="宋体" w:hint="eastAsia"/>
          <w:kern w:val="0"/>
          <w:sz w:val="32"/>
          <w:szCs w:val="32"/>
        </w:rPr>
        <w:t>：是指单位基本支出收支相抵后结转本年使用的累计余额，包括事业单位未转入事业基金的基本支出结转。</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bCs/>
          <w:kern w:val="0"/>
          <w:sz w:val="32"/>
          <w:szCs w:val="32"/>
        </w:rPr>
        <w:t>四、项目支出结转和结余</w:t>
      </w:r>
      <w:r>
        <w:rPr>
          <w:rFonts w:ascii="仿宋" w:eastAsia="仿宋" w:hAnsi="仿宋" w:cs="宋体" w:hint="eastAsia"/>
          <w:kern w:val="0"/>
          <w:sz w:val="32"/>
          <w:szCs w:val="32"/>
        </w:rPr>
        <w:t>：是指单位从财政部门或上级单位等取得，需要结转本年继续使用的项目支出收支累计余额。</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五、基本建设资金结转和结余</w:t>
      </w:r>
      <w:r>
        <w:rPr>
          <w:rFonts w:ascii="仿宋" w:eastAsia="仿宋" w:hAnsi="仿宋" w:cs="宋体" w:hint="eastAsia"/>
          <w:kern w:val="0"/>
          <w:sz w:val="32"/>
          <w:szCs w:val="32"/>
        </w:rPr>
        <w:t>：是指单位基本建设类资金中非偿还性资金结转本年使用的累计余额。</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六、本年收入</w:t>
      </w:r>
      <w:r>
        <w:rPr>
          <w:rFonts w:ascii="仿宋" w:eastAsia="仿宋" w:hAnsi="仿宋" w:cs="宋体" w:hint="eastAsia"/>
          <w:kern w:val="0"/>
          <w:sz w:val="32"/>
          <w:szCs w:val="32"/>
        </w:rPr>
        <w:t>：是指单位本年度取得的全部收入。</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七、本年支出</w:t>
      </w:r>
      <w:r>
        <w:rPr>
          <w:rFonts w:ascii="仿宋" w:eastAsia="仿宋" w:hAnsi="仿宋" w:cs="宋体" w:hint="eastAsia"/>
          <w:kern w:val="0"/>
          <w:sz w:val="32"/>
          <w:szCs w:val="32"/>
        </w:rPr>
        <w:t>：是指单位本年度全部支出。</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八、结余分配</w:t>
      </w:r>
      <w:r>
        <w:rPr>
          <w:rFonts w:ascii="仿宋" w:eastAsia="仿宋" w:hAnsi="仿宋" w:cs="宋体" w:hint="eastAsia"/>
          <w:kern w:val="0"/>
          <w:sz w:val="32"/>
          <w:szCs w:val="32"/>
        </w:rPr>
        <w:t>：是指单位当年结余的分配情况。</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九、年末结转和结余</w:t>
      </w:r>
      <w:r>
        <w:rPr>
          <w:rFonts w:ascii="仿宋" w:eastAsia="仿宋" w:hAnsi="仿宋" w:cs="宋体" w:hint="eastAsia"/>
          <w:kern w:val="0"/>
          <w:sz w:val="32"/>
          <w:szCs w:val="32"/>
        </w:rPr>
        <w:t>：是指单位结转下年的基本支出结转、项目支出结转和结余和经营结余。</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十、财政拨款收入</w:t>
      </w:r>
      <w:r>
        <w:rPr>
          <w:rFonts w:ascii="仿宋" w:eastAsia="仿宋" w:hAnsi="仿宋" w:cs="宋体" w:hint="eastAsia"/>
          <w:kern w:val="0"/>
          <w:sz w:val="32"/>
          <w:szCs w:val="32"/>
        </w:rPr>
        <w:t>：是指单位本年度从本级财政部门取得的财政拨款，包括一般公共预算财政拨款和政府性基金预算财政拨款。</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十一、事业收入</w:t>
      </w:r>
      <w:r>
        <w:rPr>
          <w:rFonts w:ascii="仿宋" w:eastAsia="仿宋" w:hAnsi="仿宋" w:cs="宋体" w:hint="eastAsia"/>
          <w:kern w:val="0"/>
          <w:sz w:val="32"/>
          <w:szCs w:val="32"/>
        </w:rPr>
        <w:t>：是指事业单位开展专业业务活动及其辅助活动取得的收入。</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十二、经营收入</w:t>
      </w:r>
      <w:r>
        <w:rPr>
          <w:rFonts w:ascii="仿宋" w:eastAsia="仿宋" w:hAnsi="仿宋" w:cs="宋体" w:hint="eastAsia"/>
          <w:kern w:val="0"/>
          <w:sz w:val="32"/>
          <w:szCs w:val="32"/>
        </w:rPr>
        <w:t>：是指事业单位在专业业务活动及其辅助活动之外开展非独立核算经营活动取得的收入。</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十三、其他收入</w:t>
      </w:r>
      <w:r>
        <w:rPr>
          <w:rFonts w:ascii="仿宋" w:eastAsia="仿宋" w:hAnsi="仿宋" w:cs="宋体" w:hint="eastAsia"/>
          <w:kern w:val="0"/>
          <w:sz w:val="32"/>
          <w:szCs w:val="32"/>
        </w:rPr>
        <w:t>：是指单位取得的除“财政拨款收入”、“事业收入”、“经营收入”等以外的各项收入。</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lastRenderedPageBreak/>
        <w:t xml:space="preserve">　　</w:t>
      </w:r>
      <w:r>
        <w:rPr>
          <w:rFonts w:ascii="仿宋" w:eastAsia="仿宋" w:hAnsi="仿宋" w:cs="宋体" w:hint="eastAsia"/>
          <w:b/>
          <w:bCs/>
          <w:kern w:val="0"/>
          <w:sz w:val="32"/>
          <w:szCs w:val="32"/>
        </w:rPr>
        <w:t>十四、基本支出</w:t>
      </w:r>
      <w:r>
        <w:rPr>
          <w:rFonts w:ascii="仿宋" w:eastAsia="仿宋" w:hAnsi="仿宋" w:cs="宋体" w:hint="eastAsia"/>
          <w:kern w:val="0"/>
          <w:sz w:val="32"/>
          <w:szCs w:val="32"/>
        </w:rPr>
        <w:t>：是指单位为保障机构正常运转、完成日常工作任务而发生的各项支出。</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十五、项目支出</w:t>
      </w:r>
      <w:r>
        <w:rPr>
          <w:rFonts w:ascii="仿宋" w:eastAsia="仿宋" w:hAnsi="仿宋" w:cs="宋体" w:hint="eastAsia"/>
          <w:kern w:val="0"/>
          <w:sz w:val="32"/>
          <w:szCs w:val="32"/>
        </w:rPr>
        <w:t>：是指单位为完成特定的行政工作任务或事业发展目标，在基本支出之外发生的各项支出。</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十六、经营支出</w:t>
      </w:r>
      <w:r>
        <w:rPr>
          <w:rFonts w:ascii="仿宋" w:eastAsia="仿宋" w:hAnsi="仿宋" w:cs="宋体" w:hint="eastAsia"/>
          <w:kern w:val="0"/>
          <w:sz w:val="32"/>
          <w:szCs w:val="32"/>
        </w:rPr>
        <w:t>：是指事业单位在专业活动及辅助活动之外开展非独立核算经营活动发生的支出。</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十七、人员经费</w:t>
      </w:r>
      <w:r>
        <w:rPr>
          <w:rFonts w:ascii="仿宋" w:eastAsia="仿宋" w:hAnsi="仿宋" w:cs="宋体" w:hint="eastAsia"/>
          <w:kern w:val="0"/>
          <w:sz w:val="32"/>
          <w:szCs w:val="32"/>
        </w:rPr>
        <w:t>：是指单位基本支出中用一般公共预算财政拨款安排的“工资福利支出”和“对个人和家庭的补助”。</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十八、日常公用经费</w:t>
      </w:r>
      <w:r>
        <w:rPr>
          <w:rFonts w:ascii="仿宋" w:eastAsia="仿宋" w:hAnsi="仿宋" w:cs="宋体" w:hint="eastAsia"/>
          <w:kern w:val="0"/>
          <w:sz w:val="32"/>
          <w:szCs w:val="32"/>
        </w:rPr>
        <w:t>：是指单位用一般公共预算财政拨款安排的除人员经费以外的基本支出。</w:t>
      </w:r>
      <w:r>
        <w:rPr>
          <w:rFonts w:ascii="宋体" w:eastAsia="仿宋" w:hAnsi="宋体" w:cs="宋体" w:hint="eastAsia"/>
          <w:kern w:val="0"/>
          <w:sz w:val="32"/>
          <w:szCs w:val="32"/>
        </w:rPr>
        <w:t> </w:t>
      </w:r>
    </w:p>
    <w:p w:rsidR="006A3FDA" w:rsidRDefault="00255787">
      <w:pPr>
        <w:widowControl/>
        <w:spacing w:before="240" w:after="2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b/>
          <w:bCs/>
          <w:kern w:val="0"/>
          <w:sz w:val="32"/>
          <w:szCs w:val="32"/>
        </w:rPr>
        <w:t>十九、“三公”经费</w:t>
      </w:r>
      <w:r>
        <w:rPr>
          <w:rFonts w:ascii="仿宋" w:eastAsia="仿宋" w:hAnsi="仿宋" w:cs="宋体" w:hint="eastAsia"/>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ascii="宋体" w:eastAsia="仿宋" w:hAnsi="宋体" w:cs="宋体" w:hint="eastAsia"/>
          <w:kern w:val="0"/>
          <w:sz w:val="32"/>
          <w:szCs w:val="32"/>
        </w:rPr>
        <w:t> </w:t>
      </w:r>
    </w:p>
    <w:p w:rsidR="006A3FDA" w:rsidRDefault="00255787">
      <w:pPr>
        <w:widowControl/>
        <w:spacing w:before="240" w:after="240"/>
        <w:ind w:firstLine="645"/>
        <w:jc w:val="left"/>
        <w:rPr>
          <w:rFonts w:ascii="仿宋" w:eastAsia="仿宋" w:hAnsi="仿宋" w:cs="宋体"/>
          <w:bCs/>
          <w:kern w:val="0"/>
          <w:sz w:val="32"/>
          <w:szCs w:val="32"/>
        </w:rPr>
      </w:pPr>
      <w:r>
        <w:rPr>
          <w:rFonts w:ascii="仿宋" w:eastAsia="仿宋" w:hAnsi="仿宋" w:cs="宋体" w:hint="eastAsia"/>
          <w:b/>
          <w:bCs/>
          <w:kern w:val="0"/>
          <w:sz w:val="32"/>
          <w:szCs w:val="32"/>
        </w:rPr>
        <w:lastRenderedPageBreak/>
        <w:t>二十、机关运行经费：</w:t>
      </w:r>
      <w:r>
        <w:rPr>
          <w:rFonts w:ascii="仿宋" w:eastAsia="仿宋" w:hAnsi="仿宋" w:cs="宋体" w:hint="eastAsia"/>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6A3FDA" w:rsidSect="006A3FD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EA2" w:rsidRDefault="00143EA2" w:rsidP="006A3FDA">
      <w:r>
        <w:separator/>
      </w:r>
    </w:p>
  </w:endnote>
  <w:endnote w:type="continuationSeparator" w:id="0">
    <w:p w:rsidR="00143EA2" w:rsidRDefault="00143EA2" w:rsidP="006A3F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decorative"/>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decorative"/>
    <w:pitch w:val="default"/>
    <w:sig w:usb0="00000000" w:usb1="0000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FDA" w:rsidRDefault="003A445B">
    <w:pPr>
      <w:pStyle w:val="a4"/>
      <w:framePr w:wrap="around" w:vAnchor="text" w:hAnchor="margin" w:xAlign="center" w:y="1"/>
      <w:rPr>
        <w:rStyle w:val="a8"/>
      </w:rPr>
    </w:pPr>
    <w:r>
      <w:rPr>
        <w:rStyle w:val="a8"/>
      </w:rPr>
      <w:fldChar w:fldCharType="begin"/>
    </w:r>
    <w:r w:rsidR="00255787">
      <w:rPr>
        <w:rStyle w:val="a8"/>
      </w:rPr>
      <w:instrText xml:space="preserve">PAGE  </w:instrText>
    </w:r>
    <w:r>
      <w:rPr>
        <w:rStyle w:val="a8"/>
      </w:rPr>
      <w:fldChar w:fldCharType="end"/>
    </w:r>
  </w:p>
  <w:p w:rsidR="006A3FDA" w:rsidRDefault="006A3FD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FDA" w:rsidRDefault="003A445B">
    <w:pPr>
      <w:pStyle w:val="a4"/>
      <w:framePr w:wrap="around" w:vAnchor="text" w:hAnchor="margin" w:xAlign="center" w:y="1"/>
      <w:rPr>
        <w:rStyle w:val="a8"/>
      </w:rPr>
    </w:pPr>
    <w:r>
      <w:rPr>
        <w:rStyle w:val="a8"/>
      </w:rPr>
      <w:fldChar w:fldCharType="begin"/>
    </w:r>
    <w:r w:rsidR="00255787">
      <w:rPr>
        <w:rStyle w:val="a8"/>
      </w:rPr>
      <w:instrText xml:space="preserve">PAGE  </w:instrText>
    </w:r>
    <w:r>
      <w:rPr>
        <w:rStyle w:val="a8"/>
      </w:rPr>
      <w:fldChar w:fldCharType="separate"/>
    </w:r>
    <w:r w:rsidR="00CB1D17">
      <w:rPr>
        <w:rStyle w:val="a8"/>
        <w:noProof/>
      </w:rPr>
      <w:t>23</w:t>
    </w:r>
    <w:r>
      <w:rPr>
        <w:rStyle w:val="a8"/>
      </w:rPr>
      <w:fldChar w:fldCharType="end"/>
    </w:r>
  </w:p>
  <w:p w:rsidR="006A3FDA" w:rsidRDefault="006A3F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EA2" w:rsidRDefault="00143EA2" w:rsidP="006A3FDA">
      <w:r>
        <w:separator/>
      </w:r>
    </w:p>
  </w:footnote>
  <w:footnote w:type="continuationSeparator" w:id="0">
    <w:p w:rsidR="00143EA2" w:rsidRDefault="00143EA2" w:rsidP="006A3F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001"/>
    <w:rsid w:val="000057A8"/>
    <w:rsid w:val="000145BA"/>
    <w:rsid w:val="000343F4"/>
    <w:rsid w:val="000403FB"/>
    <w:rsid w:val="00043F07"/>
    <w:rsid w:val="00050F1F"/>
    <w:rsid w:val="0006670E"/>
    <w:rsid w:val="00073BD2"/>
    <w:rsid w:val="00075323"/>
    <w:rsid w:val="000831C0"/>
    <w:rsid w:val="000858CD"/>
    <w:rsid w:val="00095461"/>
    <w:rsid w:val="000C42AF"/>
    <w:rsid w:val="000D7B37"/>
    <w:rsid w:val="000E597D"/>
    <w:rsid w:val="000E6FC1"/>
    <w:rsid w:val="00106042"/>
    <w:rsid w:val="001069D4"/>
    <w:rsid w:val="0011093C"/>
    <w:rsid w:val="00135137"/>
    <w:rsid w:val="0013519B"/>
    <w:rsid w:val="00143EA2"/>
    <w:rsid w:val="0015526B"/>
    <w:rsid w:val="0017080C"/>
    <w:rsid w:val="001A5F33"/>
    <w:rsid w:val="001A68AF"/>
    <w:rsid w:val="001B3655"/>
    <w:rsid w:val="001C1D11"/>
    <w:rsid w:val="001C532E"/>
    <w:rsid w:val="001E2B95"/>
    <w:rsid w:val="0022537E"/>
    <w:rsid w:val="002276C2"/>
    <w:rsid w:val="00232558"/>
    <w:rsid w:val="002360DC"/>
    <w:rsid w:val="0023640E"/>
    <w:rsid w:val="00255787"/>
    <w:rsid w:val="002613B7"/>
    <w:rsid w:val="0027699F"/>
    <w:rsid w:val="002A5909"/>
    <w:rsid w:val="002C4BD6"/>
    <w:rsid w:val="002E78B6"/>
    <w:rsid w:val="002F4ECF"/>
    <w:rsid w:val="002F53FA"/>
    <w:rsid w:val="002F5EC2"/>
    <w:rsid w:val="00314632"/>
    <w:rsid w:val="00322E88"/>
    <w:rsid w:val="003379A6"/>
    <w:rsid w:val="0035076A"/>
    <w:rsid w:val="00375123"/>
    <w:rsid w:val="0037791E"/>
    <w:rsid w:val="003A445B"/>
    <w:rsid w:val="003A44E5"/>
    <w:rsid w:val="003B5F79"/>
    <w:rsid w:val="003E3C93"/>
    <w:rsid w:val="003F169E"/>
    <w:rsid w:val="003F31CF"/>
    <w:rsid w:val="003F3E13"/>
    <w:rsid w:val="0042027E"/>
    <w:rsid w:val="0042184F"/>
    <w:rsid w:val="00423519"/>
    <w:rsid w:val="004344F1"/>
    <w:rsid w:val="004379C6"/>
    <w:rsid w:val="00447276"/>
    <w:rsid w:val="00453489"/>
    <w:rsid w:val="004656F2"/>
    <w:rsid w:val="004707DE"/>
    <w:rsid w:val="004725D4"/>
    <w:rsid w:val="00484DD2"/>
    <w:rsid w:val="004858B2"/>
    <w:rsid w:val="004B2681"/>
    <w:rsid w:val="004C2C7D"/>
    <w:rsid w:val="004C5E3A"/>
    <w:rsid w:val="004D5A9A"/>
    <w:rsid w:val="004E506D"/>
    <w:rsid w:val="0053668B"/>
    <w:rsid w:val="00563556"/>
    <w:rsid w:val="005637D0"/>
    <w:rsid w:val="00565B9A"/>
    <w:rsid w:val="00571B0D"/>
    <w:rsid w:val="0058132B"/>
    <w:rsid w:val="00587DE6"/>
    <w:rsid w:val="005A4605"/>
    <w:rsid w:val="005C3E29"/>
    <w:rsid w:val="005E3ED9"/>
    <w:rsid w:val="005E4A5E"/>
    <w:rsid w:val="005E514F"/>
    <w:rsid w:val="006005FB"/>
    <w:rsid w:val="00616416"/>
    <w:rsid w:val="0062119E"/>
    <w:rsid w:val="006211F5"/>
    <w:rsid w:val="00627DAC"/>
    <w:rsid w:val="0063712A"/>
    <w:rsid w:val="00644D28"/>
    <w:rsid w:val="00673569"/>
    <w:rsid w:val="00683EA6"/>
    <w:rsid w:val="006A3FDA"/>
    <w:rsid w:val="006A767F"/>
    <w:rsid w:val="006B71FF"/>
    <w:rsid w:val="006C056F"/>
    <w:rsid w:val="006C5B18"/>
    <w:rsid w:val="006C5E08"/>
    <w:rsid w:val="00712F0F"/>
    <w:rsid w:val="00717DB5"/>
    <w:rsid w:val="00797C6A"/>
    <w:rsid w:val="007A2546"/>
    <w:rsid w:val="007E4E7E"/>
    <w:rsid w:val="007E5001"/>
    <w:rsid w:val="007E709D"/>
    <w:rsid w:val="00806D8F"/>
    <w:rsid w:val="0081323C"/>
    <w:rsid w:val="00825973"/>
    <w:rsid w:val="008529E1"/>
    <w:rsid w:val="00861C38"/>
    <w:rsid w:val="00883BF0"/>
    <w:rsid w:val="008906FD"/>
    <w:rsid w:val="008C3D9A"/>
    <w:rsid w:val="008C415B"/>
    <w:rsid w:val="00926C87"/>
    <w:rsid w:val="00950C82"/>
    <w:rsid w:val="00955E13"/>
    <w:rsid w:val="00997E95"/>
    <w:rsid w:val="009C5522"/>
    <w:rsid w:val="009C7016"/>
    <w:rsid w:val="009F1323"/>
    <w:rsid w:val="009F6252"/>
    <w:rsid w:val="009F7D27"/>
    <w:rsid w:val="00A04D0E"/>
    <w:rsid w:val="00A16743"/>
    <w:rsid w:val="00A24808"/>
    <w:rsid w:val="00A27798"/>
    <w:rsid w:val="00A27DB4"/>
    <w:rsid w:val="00A72DC8"/>
    <w:rsid w:val="00A77A56"/>
    <w:rsid w:val="00A87C6F"/>
    <w:rsid w:val="00AB3571"/>
    <w:rsid w:val="00AB3815"/>
    <w:rsid w:val="00AC24ED"/>
    <w:rsid w:val="00AC560B"/>
    <w:rsid w:val="00AD7672"/>
    <w:rsid w:val="00AE2AD1"/>
    <w:rsid w:val="00AE341C"/>
    <w:rsid w:val="00AF1077"/>
    <w:rsid w:val="00AF3C50"/>
    <w:rsid w:val="00AF77DF"/>
    <w:rsid w:val="00B272E9"/>
    <w:rsid w:val="00B70EFD"/>
    <w:rsid w:val="00BC63F2"/>
    <w:rsid w:val="00BF3EE9"/>
    <w:rsid w:val="00C05188"/>
    <w:rsid w:val="00C3456D"/>
    <w:rsid w:val="00C4094C"/>
    <w:rsid w:val="00C501F7"/>
    <w:rsid w:val="00C53A1E"/>
    <w:rsid w:val="00C54A32"/>
    <w:rsid w:val="00CA0B80"/>
    <w:rsid w:val="00CB12BC"/>
    <w:rsid w:val="00CB1D17"/>
    <w:rsid w:val="00CB7753"/>
    <w:rsid w:val="00CE7FCB"/>
    <w:rsid w:val="00CF4C56"/>
    <w:rsid w:val="00D31772"/>
    <w:rsid w:val="00D40890"/>
    <w:rsid w:val="00D61F97"/>
    <w:rsid w:val="00D62C7C"/>
    <w:rsid w:val="00D66148"/>
    <w:rsid w:val="00D77DE1"/>
    <w:rsid w:val="00D953BC"/>
    <w:rsid w:val="00DA2209"/>
    <w:rsid w:val="00DA2C8F"/>
    <w:rsid w:val="00DB1945"/>
    <w:rsid w:val="00DD39EA"/>
    <w:rsid w:val="00DD58C4"/>
    <w:rsid w:val="00DD5905"/>
    <w:rsid w:val="00DE261E"/>
    <w:rsid w:val="00DF0B24"/>
    <w:rsid w:val="00E0407D"/>
    <w:rsid w:val="00E21502"/>
    <w:rsid w:val="00E45EC7"/>
    <w:rsid w:val="00E76C6E"/>
    <w:rsid w:val="00E82D24"/>
    <w:rsid w:val="00E903CD"/>
    <w:rsid w:val="00E91C2E"/>
    <w:rsid w:val="00EB04E5"/>
    <w:rsid w:val="00EB3277"/>
    <w:rsid w:val="00ED10DD"/>
    <w:rsid w:val="00F03820"/>
    <w:rsid w:val="00F14355"/>
    <w:rsid w:val="00F20EA1"/>
    <w:rsid w:val="00F22A9F"/>
    <w:rsid w:val="00F73FCD"/>
    <w:rsid w:val="00F832C0"/>
    <w:rsid w:val="00FB2A8B"/>
    <w:rsid w:val="00FC520B"/>
    <w:rsid w:val="00FD656D"/>
    <w:rsid w:val="00FE3AE1"/>
    <w:rsid w:val="4F9207AA"/>
    <w:rsid w:val="778F2A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unhideWhenUsed="0" w:qFormat="1"/>
    <w:lsdException w:name="Normal Table"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D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sid w:val="006A3FDA"/>
    <w:rPr>
      <w:sz w:val="18"/>
      <w:szCs w:val="18"/>
    </w:rPr>
  </w:style>
  <w:style w:type="paragraph" w:styleId="a4">
    <w:name w:val="footer"/>
    <w:basedOn w:val="a"/>
    <w:link w:val="Char0"/>
    <w:unhideWhenUsed/>
    <w:rsid w:val="006A3FDA"/>
    <w:pPr>
      <w:tabs>
        <w:tab w:val="center" w:pos="4153"/>
        <w:tab w:val="right" w:pos="8306"/>
      </w:tabs>
      <w:snapToGrid w:val="0"/>
      <w:jc w:val="left"/>
    </w:pPr>
    <w:rPr>
      <w:sz w:val="18"/>
      <w:szCs w:val="18"/>
    </w:rPr>
  </w:style>
  <w:style w:type="paragraph" w:styleId="a5">
    <w:name w:val="header"/>
    <w:basedOn w:val="a"/>
    <w:link w:val="Char1"/>
    <w:unhideWhenUsed/>
    <w:rsid w:val="006A3FDA"/>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qFormat/>
    <w:rsid w:val="006A3FDA"/>
    <w:pPr>
      <w:widowControl/>
      <w:spacing w:before="100" w:beforeAutospacing="1" w:after="100" w:afterAutospacing="1"/>
      <w:jc w:val="left"/>
    </w:pPr>
    <w:rPr>
      <w:rFonts w:ascii="宋体" w:hAnsi="宋体" w:cs="宋体"/>
      <w:kern w:val="0"/>
      <w:sz w:val="24"/>
    </w:rPr>
  </w:style>
  <w:style w:type="character" w:styleId="a7">
    <w:name w:val="Strong"/>
    <w:basedOn w:val="a0"/>
    <w:qFormat/>
    <w:rsid w:val="006A3FDA"/>
    <w:rPr>
      <w:rFonts w:cs="Times New Roman"/>
      <w:b/>
      <w:bCs/>
    </w:rPr>
  </w:style>
  <w:style w:type="character" w:styleId="a8">
    <w:name w:val="page number"/>
    <w:basedOn w:val="a0"/>
    <w:qFormat/>
    <w:rsid w:val="006A3FDA"/>
  </w:style>
  <w:style w:type="character" w:customStyle="1" w:styleId="Char1">
    <w:name w:val="页眉 Char"/>
    <w:basedOn w:val="a0"/>
    <w:link w:val="a5"/>
    <w:rsid w:val="006A3FDA"/>
    <w:rPr>
      <w:sz w:val="18"/>
      <w:szCs w:val="18"/>
    </w:rPr>
  </w:style>
  <w:style w:type="character" w:customStyle="1" w:styleId="Char0">
    <w:name w:val="页脚 Char"/>
    <w:basedOn w:val="a0"/>
    <w:link w:val="a4"/>
    <w:qFormat/>
    <w:rsid w:val="006A3FDA"/>
    <w:rPr>
      <w:sz w:val="18"/>
      <w:szCs w:val="18"/>
    </w:rPr>
  </w:style>
  <w:style w:type="paragraph" w:customStyle="1" w:styleId="1">
    <w:name w:val="列出段落1"/>
    <w:basedOn w:val="a"/>
    <w:uiPriority w:val="34"/>
    <w:qFormat/>
    <w:rsid w:val="006A3FDA"/>
    <w:pPr>
      <w:ind w:firstLineChars="200" w:firstLine="420"/>
    </w:pPr>
  </w:style>
  <w:style w:type="character" w:customStyle="1" w:styleId="Char">
    <w:name w:val="批注框文本 Char"/>
    <w:basedOn w:val="a0"/>
    <w:link w:val="a3"/>
    <w:semiHidden/>
    <w:qFormat/>
    <w:rsid w:val="006A3FDA"/>
    <w:rPr>
      <w:rFonts w:ascii="Times New Roman" w:eastAsia="宋体" w:hAnsi="Times New Roman" w:cs="Times New Roman"/>
      <w:sz w:val="18"/>
      <w:szCs w:val="18"/>
    </w:rPr>
  </w:style>
  <w:style w:type="paragraph" w:customStyle="1" w:styleId="Char2">
    <w:name w:val="Char"/>
    <w:basedOn w:val="a"/>
    <w:qFormat/>
    <w:rsid w:val="006A3FDA"/>
    <w:pPr>
      <w:spacing w:line="360" w:lineRule="auto"/>
      <w:ind w:firstLineChars="200" w:firstLine="200"/>
    </w:pPr>
    <w:rPr>
      <w:rFonts w:ascii="宋体" w:hAnsi="宋体" w:cs="宋体"/>
      <w:sz w:val="24"/>
      <w:szCs w:val="20"/>
    </w:rPr>
  </w:style>
  <w:style w:type="character" w:customStyle="1" w:styleId="font21">
    <w:name w:val="font21"/>
    <w:basedOn w:val="a0"/>
    <w:qFormat/>
    <w:rsid w:val="006A3FDA"/>
    <w:rPr>
      <w:rFonts w:ascii="宋体" w:eastAsia="宋体" w:hAnsi="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CACA29-1A7D-4CA9-BA0E-233B8574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23</Pages>
  <Words>1466</Words>
  <Characters>8360</Characters>
  <Application>Microsoft Office Word</Application>
  <DocSecurity>0</DocSecurity>
  <Lines>69</Lines>
  <Paragraphs>19</Paragraphs>
  <ScaleCrop>false</ScaleCrop>
  <Company>China</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cp:lastPrinted>2018-01-19T06:09:00Z</cp:lastPrinted>
  <dcterms:created xsi:type="dcterms:W3CDTF">2016-02-24T07:45:00Z</dcterms:created>
  <dcterms:modified xsi:type="dcterms:W3CDTF">2020-02-27T16:52:00Z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