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E1" w:rsidRDefault="00DA78E1">
      <w:pPr>
        <w:widowControl/>
        <w:spacing w:line="360" w:lineRule="auto"/>
        <w:ind w:right="640"/>
        <w:jc w:val="center"/>
        <w:rPr>
          <w:rFonts w:asciiTheme="majorEastAsia" w:eastAsiaTheme="majorEastAsia" w:hAnsiTheme="majorEastAsia" w:cstheme="majorEastAsia" w:hint="eastAsia"/>
          <w:b/>
          <w:color w:val="000000"/>
          <w:kern w:val="0"/>
          <w:sz w:val="44"/>
          <w:szCs w:val="44"/>
        </w:rPr>
      </w:pPr>
    </w:p>
    <w:p w:rsidR="00DA78E1" w:rsidRDefault="00DA78E1">
      <w:pPr>
        <w:widowControl/>
        <w:spacing w:line="360" w:lineRule="auto"/>
        <w:ind w:right="640"/>
        <w:jc w:val="center"/>
        <w:rPr>
          <w:rFonts w:asciiTheme="majorEastAsia" w:eastAsiaTheme="majorEastAsia" w:hAnsiTheme="majorEastAsia" w:cstheme="majorEastAsia"/>
          <w:b/>
          <w:color w:val="000000"/>
          <w:kern w:val="0"/>
          <w:sz w:val="44"/>
          <w:szCs w:val="44"/>
        </w:rPr>
      </w:pPr>
    </w:p>
    <w:p w:rsidR="00DA78E1" w:rsidRDefault="00DA78E1">
      <w:pPr>
        <w:widowControl/>
        <w:spacing w:line="360" w:lineRule="auto"/>
        <w:ind w:right="640"/>
        <w:jc w:val="center"/>
        <w:rPr>
          <w:rFonts w:asciiTheme="majorEastAsia" w:eastAsiaTheme="majorEastAsia" w:hAnsiTheme="majorEastAsia" w:cstheme="majorEastAsia"/>
          <w:b/>
          <w:color w:val="000000"/>
          <w:kern w:val="0"/>
          <w:sz w:val="44"/>
          <w:szCs w:val="44"/>
        </w:rPr>
      </w:pPr>
    </w:p>
    <w:p w:rsidR="00DA78E1" w:rsidRDefault="00557CC9">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w:t>
      </w:r>
      <w:proofErr w:type="gramStart"/>
      <w:r>
        <w:rPr>
          <w:rFonts w:asciiTheme="majorEastAsia" w:eastAsiaTheme="majorEastAsia" w:hAnsiTheme="majorEastAsia" w:cstheme="majorEastAsia" w:hint="eastAsia"/>
          <w:b/>
          <w:color w:val="000000"/>
          <w:kern w:val="0"/>
          <w:sz w:val="44"/>
          <w:szCs w:val="44"/>
        </w:rPr>
        <w:t>金凤区第三</w:t>
      </w:r>
      <w:proofErr w:type="gramEnd"/>
      <w:r w:rsidR="00BC4568">
        <w:rPr>
          <w:rFonts w:asciiTheme="majorEastAsia" w:eastAsiaTheme="majorEastAsia" w:hAnsiTheme="majorEastAsia" w:cstheme="majorEastAsia" w:hint="eastAsia"/>
          <w:b/>
          <w:color w:val="000000"/>
          <w:kern w:val="0"/>
          <w:sz w:val="44"/>
          <w:szCs w:val="44"/>
        </w:rPr>
        <w:t>小学</w:t>
      </w:r>
    </w:p>
    <w:p w:rsidR="00DA78E1" w:rsidRDefault="00BC4568">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2020年部门预算</w:t>
      </w: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bookmarkStart w:id="0" w:name="_GoBack"/>
      <w:bookmarkEnd w:id="0"/>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DA78E1">
      <w:pPr>
        <w:widowControl/>
        <w:jc w:val="left"/>
        <w:outlineLvl w:val="1"/>
        <w:rPr>
          <w:rFonts w:ascii="仿宋_GB2312" w:eastAsia="仿宋_GB2312" w:hAnsi="宋体"/>
          <w:b/>
          <w:kern w:val="0"/>
          <w:sz w:val="36"/>
          <w:szCs w:val="36"/>
        </w:rPr>
      </w:pPr>
    </w:p>
    <w:p w:rsidR="00DA78E1" w:rsidRDefault="00557CC9">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银川市</w:t>
      </w:r>
      <w:proofErr w:type="gramStart"/>
      <w:r>
        <w:rPr>
          <w:rFonts w:ascii="仿宋_GB2312" w:eastAsia="仿宋_GB2312" w:hAnsi="宋体" w:hint="eastAsia"/>
          <w:b/>
          <w:kern w:val="0"/>
          <w:sz w:val="36"/>
          <w:szCs w:val="36"/>
        </w:rPr>
        <w:t>金凤区第三</w:t>
      </w:r>
      <w:proofErr w:type="gramEnd"/>
      <w:r w:rsidR="00BC4568">
        <w:rPr>
          <w:rFonts w:ascii="仿宋_GB2312" w:eastAsia="仿宋_GB2312" w:hAnsi="宋体" w:hint="eastAsia"/>
          <w:b/>
          <w:kern w:val="0"/>
          <w:sz w:val="36"/>
          <w:szCs w:val="36"/>
        </w:rPr>
        <w:t>小学2020年部门预算</w:t>
      </w:r>
    </w:p>
    <w:p w:rsidR="00DA78E1" w:rsidRDefault="00BC4568">
      <w:pPr>
        <w:widowControl/>
        <w:outlineLvl w:val="1"/>
        <w:rPr>
          <w:rFonts w:ascii="仿宋_GB2312" w:eastAsia="仿宋_GB2312" w:hAnsi="宋体"/>
          <w:b/>
          <w:kern w:val="0"/>
          <w:sz w:val="36"/>
          <w:szCs w:val="36"/>
        </w:rPr>
      </w:pPr>
      <w:r>
        <w:rPr>
          <w:rFonts w:ascii="仿宋_GB2312" w:eastAsia="仿宋_GB2312" w:hAnsi="宋体" w:hint="eastAsia"/>
          <w:b/>
          <w:kern w:val="0"/>
          <w:sz w:val="36"/>
          <w:szCs w:val="36"/>
        </w:rPr>
        <w:t xml:space="preserve">                   ——单位概况</w:t>
      </w:r>
    </w:p>
    <w:p w:rsidR="00DA78E1" w:rsidRDefault="00DA78E1">
      <w:pPr>
        <w:widowControl/>
        <w:jc w:val="center"/>
        <w:outlineLvl w:val="1"/>
        <w:rPr>
          <w:rFonts w:ascii="宋体" w:hAnsi="宋体"/>
          <w:b/>
          <w:kern w:val="0"/>
          <w:sz w:val="32"/>
          <w:szCs w:val="32"/>
        </w:rPr>
      </w:pPr>
    </w:p>
    <w:p w:rsidR="00DA78E1" w:rsidRDefault="00BC456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DA78E1" w:rsidRDefault="00BC4568">
      <w:pPr>
        <w:widowControl/>
        <w:spacing w:line="560" w:lineRule="exact"/>
        <w:jc w:val="left"/>
        <w:rPr>
          <w:rFonts w:ascii="仿宋" w:eastAsia="仿宋" w:hAnsi="仿宋" w:cs="宋体"/>
          <w:bCs/>
          <w:kern w:val="0"/>
          <w:sz w:val="32"/>
          <w:szCs w:val="32"/>
        </w:rPr>
      </w:pPr>
      <w:r>
        <w:rPr>
          <w:rFonts w:ascii="黑体" w:eastAsia="黑体" w:hAnsi="黑体" w:cs="宋体" w:hint="eastAsia"/>
          <w:bCs/>
          <w:kern w:val="0"/>
          <w:sz w:val="32"/>
          <w:szCs w:val="32"/>
        </w:rPr>
        <w:t xml:space="preserve">   </w:t>
      </w:r>
      <w:r>
        <w:rPr>
          <w:rFonts w:ascii="仿宋" w:eastAsia="仿宋" w:hAnsi="仿宋" w:cs="宋体" w:hint="eastAsia"/>
          <w:bCs/>
          <w:kern w:val="0"/>
          <w:sz w:val="32"/>
          <w:szCs w:val="32"/>
        </w:rPr>
        <w:t xml:space="preserve"> 主要工作宗旨为</w:t>
      </w:r>
      <w:r>
        <w:rPr>
          <w:rFonts w:ascii="仿宋" w:eastAsia="仿宋" w:hAnsi="仿宋" w:cs="宋体"/>
          <w:bCs/>
          <w:kern w:val="0"/>
          <w:sz w:val="32"/>
          <w:szCs w:val="32"/>
        </w:rPr>
        <w:t>:</w:t>
      </w:r>
      <w:r>
        <w:rPr>
          <w:rFonts w:ascii="仿宋" w:eastAsia="仿宋" w:hAnsi="仿宋" w:cs="宋体" w:hint="eastAsia"/>
          <w:bCs/>
          <w:kern w:val="0"/>
          <w:sz w:val="32"/>
          <w:szCs w:val="32"/>
        </w:rPr>
        <w:t>实施小学义务教育，促进基础教育发展。</w:t>
      </w:r>
    </w:p>
    <w:p w:rsidR="00DA78E1" w:rsidRDefault="00BC4568">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DA78E1" w:rsidRDefault="00BC4568">
      <w:pPr>
        <w:widowControl/>
        <w:spacing w:line="560" w:lineRule="exact"/>
        <w:jc w:val="left"/>
        <w:rPr>
          <w:rFonts w:ascii="仿宋" w:eastAsia="仿宋" w:hAnsi="仿宋" w:cs="宋体"/>
          <w:bCs/>
          <w:kern w:val="0"/>
          <w:sz w:val="32"/>
          <w:szCs w:val="32"/>
        </w:rPr>
      </w:pPr>
      <w:r>
        <w:rPr>
          <w:rFonts w:ascii="黑体" w:eastAsia="黑体" w:hAnsi="黑体" w:cs="宋体" w:hint="eastAsia"/>
          <w:b/>
          <w:bCs/>
          <w:kern w:val="0"/>
          <w:sz w:val="32"/>
          <w:szCs w:val="32"/>
        </w:rPr>
        <w:t xml:space="preserve">   </w:t>
      </w:r>
      <w:r>
        <w:rPr>
          <w:rFonts w:ascii="仿宋" w:eastAsia="仿宋" w:hAnsi="仿宋" w:cs="宋体" w:hint="eastAsia"/>
          <w:b/>
          <w:bCs/>
          <w:kern w:val="0"/>
          <w:sz w:val="32"/>
          <w:szCs w:val="32"/>
        </w:rPr>
        <w:t xml:space="preserve"> </w:t>
      </w:r>
      <w:r>
        <w:rPr>
          <w:rFonts w:ascii="仿宋" w:eastAsia="仿宋" w:hAnsi="仿宋" w:cs="宋体" w:hint="eastAsia"/>
          <w:bCs/>
          <w:kern w:val="0"/>
          <w:sz w:val="32"/>
          <w:szCs w:val="32"/>
        </w:rPr>
        <w:t>对本部门（单位）及所属预算单位构成进行详细说明。如：</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w:t>
      </w:r>
      <w:proofErr w:type="gramStart"/>
      <w:r w:rsidR="00557CC9">
        <w:rPr>
          <w:rFonts w:ascii="仿宋" w:eastAsia="仿宋" w:hAnsi="仿宋" w:cs="宋体" w:hint="eastAsia"/>
          <w:kern w:val="0"/>
          <w:sz w:val="32"/>
          <w:szCs w:val="32"/>
        </w:rPr>
        <w:t>金凤区第三</w:t>
      </w:r>
      <w:proofErr w:type="gramEnd"/>
      <w:r w:rsidR="00557CC9">
        <w:rPr>
          <w:rFonts w:ascii="仿宋" w:eastAsia="仿宋" w:hAnsi="仿宋" w:cs="宋体" w:hint="eastAsia"/>
          <w:kern w:val="0"/>
          <w:sz w:val="32"/>
          <w:szCs w:val="32"/>
        </w:rPr>
        <w:t>小学部门预算包括：银川市</w:t>
      </w:r>
      <w:proofErr w:type="gramStart"/>
      <w:r w:rsidR="00557CC9">
        <w:rPr>
          <w:rFonts w:ascii="仿宋" w:eastAsia="仿宋" w:hAnsi="仿宋" w:cs="宋体" w:hint="eastAsia"/>
          <w:kern w:val="0"/>
          <w:sz w:val="32"/>
          <w:szCs w:val="32"/>
        </w:rPr>
        <w:t>金凤区第三</w:t>
      </w:r>
      <w:proofErr w:type="gramEnd"/>
      <w:r>
        <w:rPr>
          <w:rFonts w:ascii="仿宋" w:eastAsia="仿宋" w:hAnsi="仿宋" w:cs="宋体" w:hint="eastAsia"/>
          <w:kern w:val="0"/>
          <w:sz w:val="32"/>
          <w:szCs w:val="32"/>
        </w:rPr>
        <w:t>小学本级预算。</w:t>
      </w: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widowControl/>
        <w:spacing w:line="560" w:lineRule="exact"/>
        <w:ind w:firstLine="480"/>
        <w:jc w:val="left"/>
        <w:rPr>
          <w:rFonts w:ascii="仿宋" w:eastAsia="仿宋" w:hAnsi="仿宋" w:cs="宋体"/>
          <w:kern w:val="0"/>
          <w:sz w:val="32"/>
          <w:szCs w:val="32"/>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rPr>
          <w:rFonts w:ascii="仿宋" w:eastAsia="仿宋" w:hAnsi="仿宋"/>
        </w:rPr>
      </w:pPr>
    </w:p>
    <w:p w:rsidR="00DA78E1" w:rsidRDefault="00DA78E1">
      <w:pPr>
        <w:sectPr w:rsidR="00DA78E1">
          <w:pgSz w:w="11906" w:h="16838"/>
          <w:pgMar w:top="1440" w:right="1800" w:bottom="1440" w:left="1800" w:header="851" w:footer="992" w:gutter="0"/>
          <w:cols w:space="720"/>
          <w:docGrid w:type="lines" w:linePitch="312"/>
        </w:sectPr>
      </w:pPr>
    </w:p>
    <w:p w:rsidR="00DA78E1" w:rsidRDefault="00557CC9">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w:t>
      </w:r>
      <w:proofErr w:type="gramStart"/>
      <w:r>
        <w:rPr>
          <w:rFonts w:ascii="仿宋_GB2312" w:eastAsia="仿宋_GB2312" w:hAnsi="宋体" w:hint="eastAsia"/>
          <w:b/>
          <w:kern w:val="0"/>
          <w:sz w:val="36"/>
          <w:szCs w:val="36"/>
        </w:rPr>
        <w:t>金凤区第三</w:t>
      </w:r>
      <w:proofErr w:type="gramEnd"/>
      <w:r w:rsidR="00BC4568">
        <w:rPr>
          <w:rFonts w:ascii="仿宋_GB2312" w:eastAsia="仿宋_GB2312" w:hAnsi="宋体" w:hint="eastAsia"/>
          <w:b/>
          <w:kern w:val="0"/>
          <w:sz w:val="36"/>
          <w:szCs w:val="36"/>
        </w:rPr>
        <w:t>小学2020年部门预算</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——预算表</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DA78E1" w:rsidRDefault="00BC456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tblPr>
      <w:tblGrid>
        <w:gridCol w:w="3860"/>
        <w:gridCol w:w="1360"/>
        <w:gridCol w:w="3860"/>
        <w:gridCol w:w="1360"/>
        <w:gridCol w:w="1360"/>
        <w:gridCol w:w="1360"/>
      </w:tblGrid>
      <w:tr w:rsidR="00DA78E1">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DA78E1">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DA78E1">
        <w:trPr>
          <w:trHeight w:val="1005"/>
        </w:trPr>
        <w:tc>
          <w:tcPr>
            <w:tcW w:w="3860" w:type="dxa"/>
            <w:vMerge/>
            <w:tcBorders>
              <w:top w:val="nil"/>
              <w:left w:val="single" w:sz="8" w:space="0" w:color="000000"/>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DA78E1" w:rsidRDefault="00DA78E1">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DA78E1" w:rsidRDefault="00BC4568">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b/>
                <w:bCs/>
                <w:color w:val="000000"/>
                <w:sz w:val="22"/>
                <w:szCs w:val="22"/>
              </w:rPr>
            </w:pPr>
            <w:r>
              <w:rPr>
                <w:rFonts w:hint="eastAsia"/>
                <w:b/>
                <w:bCs/>
                <w:color w:val="000000"/>
                <w:sz w:val="22"/>
                <w:szCs w:val="22"/>
              </w:rPr>
              <w:t>一、本年收入</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b/>
                <w:bCs/>
                <w:color w:val="000000"/>
                <w:sz w:val="24"/>
              </w:rPr>
            </w:pPr>
            <w:r>
              <w:rPr>
                <w:rFonts w:hint="eastAsia"/>
                <w:b/>
                <w:bCs/>
                <w:color w:val="000000"/>
              </w:rPr>
              <w:t>1017.39</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b/>
                <w:bCs/>
                <w:color w:val="000000"/>
                <w:sz w:val="22"/>
                <w:szCs w:val="22"/>
              </w:rPr>
            </w:pPr>
            <w:r>
              <w:rPr>
                <w:rFonts w:hint="eastAsia"/>
                <w:b/>
                <w:bCs/>
                <w:color w:val="000000"/>
                <w:sz w:val="22"/>
                <w:szCs w:val="22"/>
              </w:rPr>
              <w:t>一、本年支出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1,017.39</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b/>
                <w:bCs/>
                <w:color w:val="000000"/>
                <w:sz w:val="24"/>
              </w:rPr>
            </w:pPr>
            <w:r>
              <w:rPr>
                <w:rFonts w:hint="eastAsia"/>
                <w:b/>
                <w:bCs/>
                <w:color w:val="000000"/>
              </w:rPr>
              <w:t>1,017.39</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b/>
                <w:bCs/>
                <w:color w:val="000000"/>
                <w:sz w:val="24"/>
              </w:rPr>
            </w:pPr>
            <w:r>
              <w:rPr>
                <w:rFonts w:hint="eastAsia"/>
                <w:b/>
                <w:bCs/>
                <w:color w:val="000000"/>
              </w:rPr>
              <w:t>1017.39</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（一）一般公共服务支出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90"/>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（二）外交支出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（三）国防支出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（四）公共安全支出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rsidTr="00CF7961">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（五）教育支出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723.03</w:t>
            </w:r>
          </w:p>
        </w:tc>
        <w:tc>
          <w:tcPr>
            <w:tcW w:w="1360" w:type="dxa"/>
            <w:tcBorders>
              <w:top w:val="nil"/>
              <w:left w:val="nil"/>
              <w:bottom w:val="single" w:sz="4" w:space="0" w:color="000000"/>
              <w:right w:val="single" w:sz="4" w:space="0" w:color="000000"/>
            </w:tcBorders>
            <w:vAlign w:val="bottom"/>
          </w:tcPr>
          <w:p w:rsidR="00026CCD" w:rsidRDefault="00026CCD">
            <w:pPr>
              <w:jc w:val="right"/>
              <w:rPr>
                <w:rFonts w:ascii="宋体" w:hAnsi="宋体" w:cs="宋体"/>
                <w:color w:val="000000"/>
                <w:sz w:val="22"/>
                <w:szCs w:val="22"/>
              </w:rPr>
            </w:pPr>
            <w:r>
              <w:rPr>
                <w:rFonts w:hint="eastAsia"/>
                <w:color w:val="000000"/>
                <w:sz w:val="22"/>
                <w:szCs w:val="22"/>
              </w:rPr>
              <w:t>723.03</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（六）科学技术支出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186.79</w:t>
            </w:r>
          </w:p>
        </w:tc>
        <w:tc>
          <w:tcPr>
            <w:tcW w:w="1360" w:type="dxa"/>
            <w:tcBorders>
              <w:top w:val="single" w:sz="4" w:space="0" w:color="auto"/>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186.79</w:t>
            </w:r>
          </w:p>
        </w:tc>
        <w:tc>
          <w:tcPr>
            <w:tcW w:w="1360" w:type="dxa"/>
            <w:tcBorders>
              <w:top w:val="single" w:sz="4" w:space="0" w:color="auto"/>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（九）卫生健康支出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42.23</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b/>
                <w:bCs/>
                <w:color w:val="000000"/>
                <w:sz w:val="24"/>
              </w:rPr>
            </w:pPr>
            <w:r>
              <w:rPr>
                <w:rFonts w:hint="eastAsia"/>
                <w:b/>
                <w:bCs/>
                <w:color w:val="000000"/>
              </w:rPr>
              <w:t>42.23</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（十）节能环保支出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（十一）城乡社区支出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（十二）农林水支出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（十三）交通运输支出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390"/>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（十六）金融支出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026CCD">
        <w:trPr>
          <w:trHeight w:val="405"/>
        </w:trPr>
        <w:tc>
          <w:tcPr>
            <w:tcW w:w="3860" w:type="dxa"/>
            <w:tcBorders>
              <w:top w:val="nil"/>
              <w:left w:val="single" w:sz="8" w:space="0" w:color="000000"/>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026CCD" w:rsidRDefault="00026CCD">
            <w:pPr>
              <w:rPr>
                <w:rFonts w:ascii="宋体" w:hAnsi="宋体" w:cs="宋体"/>
                <w:color w:val="000000"/>
                <w:sz w:val="22"/>
                <w:szCs w:val="22"/>
              </w:rPr>
            </w:pPr>
            <w:r>
              <w:rPr>
                <w:rFonts w:hint="eastAsia"/>
                <w:color w:val="000000"/>
                <w:sz w:val="22"/>
                <w:szCs w:val="22"/>
              </w:rPr>
              <w:t>（十八）住房保障支出</w:t>
            </w:r>
          </w:p>
        </w:tc>
        <w:tc>
          <w:tcPr>
            <w:tcW w:w="1360" w:type="dxa"/>
            <w:tcBorders>
              <w:top w:val="nil"/>
              <w:left w:val="nil"/>
              <w:bottom w:val="single" w:sz="4" w:space="0" w:color="000000"/>
              <w:right w:val="single" w:sz="4" w:space="0" w:color="000000"/>
            </w:tcBorders>
            <w:vAlign w:val="center"/>
          </w:tcPr>
          <w:p w:rsidR="00026CCD" w:rsidRDefault="00026CCD">
            <w:pPr>
              <w:jc w:val="center"/>
              <w:rPr>
                <w:rFonts w:ascii="宋体" w:hAnsi="宋体" w:cs="宋体"/>
                <w:color w:val="000000"/>
                <w:sz w:val="22"/>
                <w:szCs w:val="22"/>
              </w:rPr>
            </w:pPr>
            <w:r>
              <w:rPr>
                <w:rFonts w:hint="eastAsia"/>
                <w:color w:val="000000"/>
                <w:sz w:val="22"/>
                <w:szCs w:val="22"/>
              </w:rPr>
              <w:t>65.34</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b/>
                <w:bCs/>
                <w:color w:val="000000"/>
                <w:sz w:val="24"/>
              </w:rPr>
            </w:pPr>
            <w:r>
              <w:rPr>
                <w:rFonts w:hint="eastAsia"/>
                <w:b/>
                <w:bCs/>
                <w:color w:val="000000"/>
              </w:rPr>
              <w:t>65.34</w:t>
            </w:r>
          </w:p>
        </w:tc>
        <w:tc>
          <w:tcPr>
            <w:tcW w:w="1360" w:type="dxa"/>
            <w:tcBorders>
              <w:top w:val="nil"/>
              <w:left w:val="nil"/>
              <w:bottom w:val="single" w:sz="4" w:space="0" w:color="000000"/>
              <w:right w:val="single" w:sz="4" w:space="0" w:color="000000"/>
            </w:tcBorders>
            <w:vAlign w:val="center"/>
          </w:tcPr>
          <w:p w:rsidR="00026CCD" w:rsidRDefault="00026CCD">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（二十一）其他支出</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二、上年结转结余</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（一）一般公共预算财政拨款</w:t>
            </w:r>
          </w:p>
        </w:tc>
        <w:tc>
          <w:tcPr>
            <w:tcW w:w="1360" w:type="dxa"/>
            <w:tcBorders>
              <w:top w:val="nil"/>
              <w:left w:val="nil"/>
              <w:bottom w:val="nil"/>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4" w:space="0" w:color="000000"/>
              <w:right w:val="single" w:sz="4" w:space="0" w:color="000000"/>
            </w:tcBorders>
            <w:vAlign w:val="center"/>
          </w:tcPr>
          <w:p w:rsidR="006921F7" w:rsidRDefault="006921F7">
            <w:pPr>
              <w:rPr>
                <w:rFonts w:ascii="宋体" w:hAnsi="宋体" w:cs="宋体"/>
                <w:color w:val="000000"/>
                <w:sz w:val="22"/>
                <w:szCs w:val="22"/>
              </w:rPr>
            </w:pPr>
            <w:r>
              <w:rPr>
                <w:rFonts w:hint="eastAsia"/>
                <w:color w:val="00000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3860" w:type="dxa"/>
            <w:tcBorders>
              <w:top w:val="nil"/>
              <w:left w:val="nil"/>
              <w:bottom w:val="single" w:sz="4" w:space="0" w:color="000000"/>
              <w:right w:val="nil"/>
            </w:tcBorders>
            <w:vAlign w:val="center"/>
          </w:tcPr>
          <w:p w:rsidR="006921F7" w:rsidRDefault="006921F7">
            <w:pPr>
              <w:rPr>
                <w:rFonts w:ascii="宋体" w:hAnsi="宋体" w:cs="宋体"/>
                <w:color w:val="000000"/>
                <w:sz w:val="22"/>
                <w:szCs w:val="22"/>
              </w:rPr>
            </w:pPr>
            <w:r>
              <w:rPr>
                <w:rFonts w:hint="eastAsia"/>
                <w:color w:val="00000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c>
          <w:tcPr>
            <w:tcW w:w="1360" w:type="dxa"/>
            <w:tcBorders>
              <w:top w:val="nil"/>
              <w:left w:val="nil"/>
              <w:bottom w:val="single" w:sz="4" w:space="0" w:color="000000"/>
              <w:right w:val="single" w:sz="4" w:space="0" w:color="000000"/>
            </w:tcBorders>
            <w:vAlign w:val="center"/>
          </w:tcPr>
          <w:p w:rsidR="006921F7" w:rsidRDefault="006921F7">
            <w:pPr>
              <w:jc w:val="right"/>
              <w:rPr>
                <w:rFonts w:ascii="宋体" w:hAnsi="宋体" w:cs="宋体"/>
                <w:color w:val="000000"/>
                <w:sz w:val="22"/>
                <w:szCs w:val="22"/>
              </w:rPr>
            </w:pPr>
            <w:r>
              <w:rPr>
                <w:rFonts w:hint="eastAsia"/>
                <w:color w:val="000000"/>
                <w:sz w:val="22"/>
                <w:szCs w:val="22"/>
              </w:rPr>
              <w:t xml:space="preserve">　</w:t>
            </w:r>
          </w:p>
        </w:tc>
      </w:tr>
      <w:tr w:rsidR="006921F7">
        <w:trPr>
          <w:trHeight w:val="405"/>
        </w:trPr>
        <w:tc>
          <w:tcPr>
            <w:tcW w:w="3860" w:type="dxa"/>
            <w:tcBorders>
              <w:top w:val="nil"/>
              <w:left w:val="single" w:sz="8" w:space="0" w:color="000000"/>
              <w:bottom w:val="single" w:sz="8"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一、本年收入</w:t>
            </w:r>
          </w:p>
        </w:tc>
        <w:tc>
          <w:tcPr>
            <w:tcW w:w="1360" w:type="dxa"/>
            <w:tcBorders>
              <w:top w:val="nil"/>
              <w:left w:val="nil"/>
              <w:bottom w:val="single" w:sz="8" w:space="0" w:color="000000"/>
              <w:right w:val="single" w:sz="4" w:space="0" w:color="000000"/>
            </w:tcBorders>
            <w:vAlign w:val="center"/>
          </w:tcPr>
          <w:p w:rsidR="006921F7" w:rsidRDefault="00026CCD">
            <w:pPr>
              <w:jc w:val="right"/>
              <w:rPr>
                <w:rFonts w:ascii="宋体" w:hAnsi="宋体" w:cs="宋体"/>
                <w:b/>
                <w:bCs/>
                <w:color w:val="000000"/>
                <w:sz w:val="24"/>
              </w:rPr>
            </w:pPr>
            <w:r>
              <w:rPr>
                <w:rFonts w:hint="eastAsia"/>
                <w:b/>
                <w:bCs/>
                <w:color w:val="000000"/>
              </w:rPr>
              <w:t>1017.39</w:t>
            </w:r>
          </w:p>
        </w:tc>
        <w:tc>
          <w:tcPr>
            <w:tcW w:w="7940" w:type="dxa"/>
            <w:gridSpan w:val="4"/>
            <w:tcBorders>
              <w:top w:val="single" w:sz="4" w:space="0" w:color="000000"/>
              <w:left w:val="nil"/>
              <w:bottom w:val="single" w:sz="8" w:space="0" w:color="000000"/>
              <w:right w:val="single" w:sz="4" w:space="0" w:color="000000"/>
            </w:tcBorders>
            <w:vAlign w:val="center"/>
          </w:tcPr>
          <w:p w:rsidR="006921F7" w:rsidRDefault="006921F7">
            <w:pPr>
              <w:rPr>
                <w:rFonts w:ascii="宋体" w:hAnsi="宋体" w:cs="宋体"/>
                <w:b/>
                <w:bCs/>
                <w:color w:val="000000"/>
                <w:sz w:val="22"/>
                <w:szCs w:val="22"/>
              </w:rPr>
            </w:pPr>
            <w:r>
              <w:rPr>
                <w:rFonts w:hint="eastAsia"/>
                <w:b/>
                <w:bCs/>
                <w:color w:val="000000"/>
                <w:sz w:val="22"/>
                <w:szCs w:val="22"/>
              </w:rPr>
              <w:t>一、本年支出</w:t>
            </w:r>
            <w:r>
              <w:rPr>
                <w:rFonts w:hint="eastAsia"/>
                <w:b/>
                <w:bCs/>
                <w:color w:val="000000"/>
                <w:sz w:val="22"/>
                <w:szCs w:val="22"/>
              </w:rPr>
              <w:t xml:space="preserve">                     </w:t>
            </w:r>
            <w:r w:rsidR="00026CCD">
              <w:rPr>
                <w:rFonts w:hint="eastAsia"/>
                <w:b/>
                <w:bCs/>
                <w:color w:val="000000"/>
              </w:rPr>
              <w:t>1017.39</w:t>
            </w:r>
          </w:p>
        </w:tc>
      </w:tr>
    </w:tbl>
    <w:p w:rsidR="00DA78E1" w:rsidRDefault="00BC4568">
      <w:pPr>
        <w:widowControl/>
        <w:outlineLvl w:val="1"/>
        <w:rPr>
          <w:rFonts w:ascii="黑体" w:eastAsia="黑体" w:hAnsi="宋体"/>
          <w:b/>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二、财政拨款支出预算总表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财政拨款支出预算总表</w:t>
      </w:r>
    </w:p>
    <w:p w:rsidR="00DA78E1" w:rsidRDefault="00BC4568">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tblPr>
      <w:tblGrid>
        <w:gridCol w:w="1097"/>
        <w:gridCol w:w="1647"/>
        <w:gridCol w:w="1040"/>
        <w:gridCol w:w="1247"/>
        <w:gridCol w:w="1247"/>
        <w:gridCol w:w="1247"/>
        <w:gridCol w:w="1247"/>
        <w:gridCol w:w="1247"/>
        <w:gridCol w:w="1247"/>
        <w:gridCol w:w="1247"/>
        <w:gridCol w:w="1254"/>
      </w:tblGrid>
      <w:tr w:rsidR="00DA78E1">
        <w:trPr>
          <w:trHeight w:val="555"/>
        </w:trPr>
        <w:tc>
          <w:tcPr>
            <w:tcW w:w="27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预算安排总计</w:t>
            </w:r>
          </w:p>
        </w:tc>
        <w:tc>
          <w:tcPr>
            <w:tcW w:w="4988"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DA78E1" w:rsidRDefault="00BC4568">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4995" w:type="dxa"/>
            <w:gridSpan w:val="4"/>
            <w:tcBorders>
              <w:top w:val="single" w:sz="4" w:space="0" w:color="auto"/>
              <w:left w:val="nil"/>
              <w:bottom w:val="single" w:sz="4" w:space="0" w:color="auto"/>
              <w:right w:val="single" w:sz="4" w:space="0" w:color="auto"/>
            </w:tcBorders>
            <w:vAlign w:val="center"/>
          </w:tcPr>
          <w:p w:rsidR="00DA78E1" w:rsidRDefault="00BC4568">
            <w:pPr>
              <w:widowControl/>
              <w:jc w:val="center"/>
              <w:rPr>
                <w:b/>
                <w:color w:val="000000"/>
                <w:kern w:val="0"/>
                <w:szCs w:val="21"/>
              </w:rPr>
            </w:pPr>
            <w:r>
              <w:rPr>
                <w:rFonts w:hint="eastAsia"/>
                <w:b/>
                <w:color w:val="000000"/>
                <w:kern w:val="0"/>
                <w:szCs w:val="21"/>
              </w:rPr>
              <w:t>政府性基金预算财政拨款支出</w:t>
            </w:r>
          </w:p>
        </w:tc>
      </w:tr>
      <w:tr w:rsidR="00DA78E1">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0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DA78E1">
            <w:pPr>
              <w:widowControl/>
              <w:jc w:val="center"/>
              <w:rPr>
                <w:rFonts w:ascii="宋体" w:hAnsi="宋体" w:cs="宋体"/>
                <w:b/>
                <w:bCs/>
                <w:color w:val="000000"/>
                <w:kern w:val="0"/>
                <w:sz w:val="22"/>
                <w:szCs w:val="22"/>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78E1" w:rsidRDefault="00BC4568">
            <w:pPr>
              <w:widowControl/>
              <w:jc w:val="center"/>
              <w:rPr>
                <w:color w:val="000000"/>
                <w:kern w:val="0"/>
                <w:sz w:val="20"/>
                <w:szCs w:val="20"/>
              </w:rPr>
            </w:pPr>
            <w:r>
              <w:rPr>
                <w:rFonts w:hint="eastAsia"/>
                <w:b/>
                <w:color w:val="000000"/>
                <w:kern w:val="0"/>
                <w:szCs w:val="21"/>
              </w:rPr>
              <w:t>一般性转移支付安排支出</w:t>
            </w:r>
          </w:p>
        </w:tc>
      </w:tr>
      <w:tr w:rsidR="008D54D4" w:rsidTr="007C1CE3">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2050202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D54D4" w:rsidRDefault="008D54D4">
            <w:pPr>
              <w:jc w:val="right"/>
              <w:rPr>
                <w:rFonts w:ascii="宋体" w:hAnsi="宋体" w:cs="宋体"/>
                <w:color w:val="000000"/>
                <w:sz w:val="22"/>
                <w:szCs w:val="22"/>
              </w:rPr>
            </w:pPr>
            <w:r>
              <w:rPr>
                <w:rFonts w:hint="eastAsia"/>
                <w:color w:val="000000"/>
                <w:sz w:val="22"/>
                <w:szCs w:val="22"/>
              </w:rPr>
              <w:t>723.03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D54D4" w:rsidRDefault="008D54D4">
            <w:pPr>
              <w:jc w:val="right"/>
              <w:rPr>
                <w:rFonts w:ascii="宋体" w:hAnsi="宋体" w:cs="宋体"/>
                <w:color w:val="000000"/>
                <w:sz w:val="22"/>
                <w:szCs w:val="22"/>
              </w:rPr>
            </w:pPr>
            <w:r>
              <w:rPr>
                <w:rFonts w:hint="eastAsia"/>
                <w:color w:val="000000"/>
                <w:sz w:val="22"/>
                <w:szCs w:val="22"/>
              </w:rPr>
              <w:t>723.03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D54D4" w:rsidRDefault="008D54D4">
            <w:pPr>
              <w:jc w:val="right"/>
              <w:rPr>
                <w:rFonts w:ascii="宋体" w:hAnsi="宋体" w:cs="宋体"/>
                <w:color w:val="000000"/>
                <w:sz w:val="22"/>
                <w:szCs w:val="22"/>
              </w:rPr>
            </w:pPr>
            <w:r>
              <w:rPr>
                <w:rFonts w:hint="eastAsia"/>
                <w:color w:val="000000"/>
                <w:sz w:val="22"/>
                <w:szCs w:val="22"/>
              </w:rPr>
              <w:t>723.03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2080502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事业单位离退休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color w:val="000000"/>
                <w:sz w:val="24"/>
              </w:rPr>
            </w:pPr>
            <w:r>
              <w:rPr>
                <w:rFonts w:hint="eastAsia"/>
                <w:color w:val="000000"/>
              </w:rPr>
              <w:t>39.00</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color w:val="000000"/>
                <w:sz w:val="24"/>
              </w:rPr>
            </w:pPr>
            <w:r>
              <w:rPr>
                <w:rFonts w:hint="eastAsia"/>
                <w:color w:val="000000"/>
              </w:rPr>
              <w:t>39.00</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color w:val="000000"/>
                <w:sz w:val="24"/>
              </w:rPr>
            </w:pPr>
            <w:r>
              <w:rPr>
                <w:rFonts w:hint="eastAsia"/>
                <w:color w:val="000000"/>
              </w:rPr>
              <w:t>39.00</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2080505</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105.56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105.56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105.56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621"/>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2080506</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机关事业单位职业年金缴费支出</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2101102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42.23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2210201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65.34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65.34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65.34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r w:rsidR="008D54D4">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left"/>
              <w:rPr>
                <w:rFonts w:ascii="宋体" w:hAnsi="宋体" w:cs="宋体"/>
                <w:color w:val="000000"/>
                <w:kern w:val="0"/>
                <w:sz w:val="20"/>
                <w:szCs w:val="20"/>
              </w:rPr>
            </w:pPr>
            <w:r>
              <w:rPr>
                <w:rFonts w:ascii="宋体" w:hAnsi="宋体" w:cs="宋体" w:hint="eastAsia"/>
                <w:color w:val="000000"/>
                <w:kern w:val="0"/>
                <w:sz w:val="20"/>
                <w:szCs w:val="20"/>
              </w:rPr>
              <w:t>合计</w:t>
            </w:r>
          </w:p>
        </w:tc>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1,017.39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1,017.39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jc w:val="right"/>
              <w:rPr>
                <w:rFonts w:ascii="宋体" w:hAnsi="宋体" w:cs="宋体"/>
                <w:b/>
                <w:bCs/>
                <w:color w:val="000000"/>
                <w:sz w:val="24"/>
              </w:rPr>
            </w:pPr>
            <w:r>
              <w:rPr>
                <w:rFonts w:hint="eastAsia"/>
                <w:b/>
                <w:bCs/>
                <w:color w:val="000000"/>
              </w:rPr>
              <w:t>1,017.39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D54D4" w:rsidRDefault="008D54D4">
            <w:pPr>
              <w:widowControl/>
              <w:jc w:val="right"/>
              <w:rPr>
                <w:rFonts w:ascii="宋体" w:hAnsi="宋体" w:cs="宋体"/>
                <w:color w:val="000000"/>
                <w:kern w:val="0"/>
                <w:sz w:val="20"/>
                <w:szCs w:val="20"/>
              </w:rPr>
            </w:pP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8D54D4" w:rsidRDefault="008D54D4">
            <w:pPr>
              <w:widowControl/>
              <w:jc w:val="left"/>
              <w:rPr>
                <w:color w:val="000000"/>
                <w:kern w:val="0"/>
                <w:sz w:val="20"/>
                <w:szCs w:val="20"/>
              </w:rPr>
            </w:pPr>
          </w:p>
        </w:tc>
      </w:tr>
    </w:tbl>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三、一般公共预算财政拨款支出表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DA78E1" w:rsidRDefault="00BC4568">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tblPr>
      <w:tblGrid>
        <w:gridCol w:w="1637"/>
        <w:gridCol w:w="1980"/>
        <w:gridCol w:w="1779"/>
        <w:gridCol w:w="1620"/>
        <w:gridCol w:w="1800"/>
        <w:gridCol w:w="1980"/>
        <w:gridCol w:w="236"/>
        <w:gridCol w:w="1024"/>
        <w:gridCol w:w="1454"/>
      </w:tblGrid>
      <w:tr w:rsidR="00DA78E1">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DA78E1" w:rsidRDefault="00DA78E1">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DA78E1" w:rsidRDefault="00BC4568">
            <w:pPr>
              <w:widowControl/>
              <w:jc w:val="center"/>
              <w:rPr>
                <w:kern w:val="0"/>
                <w:sz w:val="20"/>
                <w:szCs w:val="20"/>
              </w:rPr>
            </w:pPr>
            <w:r>
              <w:rPr>
                <w:rFonts w:ascii="宋体" w:hAnsi="宋体" w:cs="宋体" w:hint="eastAsia"/>
                <w:b/>
                <w:bCs/>
                <w:kern w:val="0"/>
                <w:sz w:val="22"/>
                <w:szCs w:val="22"/>
              </w:rPr>
              <w:t>2020年预算数与2019年执行数（决算数）</w:t>
            </w:r>
          </w:p>
        </w:tc>
      </w:tr>
      <w:tr w:rsidR="00DA78E1">
        <w:trPr>
          <w:trHeight w:val="1125"/>
        </w:trPr>
        <w:tc>
          <w:tcPr>
            <w:tcW w:w="1637" w:type="dxa"/>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DA78E1" w:rsidRDefault="00DA78E1">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DA78E1" w:rsidRDefault="00BC4568">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8D54D4" w:rsidTr="00605E22">
        <w:trPr>
          <w:trHeight w:val="555"/>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2050202</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826.97</w:t>
            </w:r>
          </w:p>
        </w:tc>
        <w:tc>
          <w:tcPr>
            <w:tcW w:w="1620" w:type="dxa"/>
            <w:tcBorders>
              <w:top w:val="nil"/>
              <w:left w:val="nil"/>
              <w:bottom w:val="single" w:sz="4" w:space="0" w:color="auto"/>
              <w:right w:val="single" w:sz="4" w:space="0" w:color="auto"/>
            </w:tcBorders>
            <w:vAlign w:val="bottom"/>
          </w:tcPr>
          <w:p w:rsidR="008D54D4" w:rsidRDefault="008D54D4">
            <w:pPr>
              <w:jc w:val="right"/>
              <w:rPr>
                <w:rFonts w:ascii="宋体" w:hAnsi="宋体" w:cs="宋体"/>
                <w:color w:val="000000"/>
                <w:sz w:val="22"/>
                <w:szCs w:val="22"/>
              </w:rPr>
            </w:pPr>
            <w:r>
              <w:rPr>
                <w:rFonts w:hint="eastAsia"/>
                <w:color w:val="000000"/>
                <w:sz w:val="22"/>
                <w:szCs w:val="22"/>
              </w:rPr>
              <w:t>723.03</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2"/>
                <w:szCs w:val="22"/>
              </w:rPr>
            </w:pPr>
            <w:r>
              <w:rPr>
                <w:rFonts w:hint="eastAsia"/>
                <w:color w:val="000000"/>
                <w:sz w:val="22"/>
                <w:szCs w:val="22"/>
              </w:rPr>
              <w:t>718.48</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4.55</w:t>
            </w:r>
          </w:p>
        </w:tc>
        <w:tc>
          <w:tcPr>
            <w:tcW w:w="1260" w:type="dxa"/>
            <w:gridSpan w:val="2"/>
            <w:tcBorders>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rFonts w:hint="eastAsia"/>
                <w:color w:val="000000" w:themeColor="text1"/>
                <w:sz w:val="20"/>
                <w:szCs w:val="20"/>
              </w:rPr>
              <w:t>-</w:t>
            </w:r>
            <w:r w:rsidRPr="008D54D4">
              <w:rPr>
                <w:color w:val="000000" w:themeColor="text1"/>
                <w:sz w:val="20"/>
                <w:szCs w:val="20"/>
              </w:rPr>
              <w:t>103.94</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-12.57%</w:t>
            </w:r>
          </w:p>
        </w:tc>
      </w:tr>
      <w:tr w:rsidR="008D54D4">
        <w:trPr>
          <w:trHeight w:val="605"/>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事业单位离退休</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39.00</w:t>
            </w:r>
          </w:p>
        </w:tc>
        <w:tc>
          <w:tcPr>
            <w:tcW w:w="162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39.00</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39.00</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color w:val="000000" w:themeColor="text1"/>
                <w:sz w:val="20"/>
                <w:szCs w:val="20"/>
              </w:rPr>
              <w:t>0.00</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0.00%</w:t>
            </w:r>
          </w:p>
        </w:tc>
      </w:tr>
      <w:tr w:rsidR="008D54D4">
        <w:trPr>
          <w:trHeight w:val="613"/>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2080505</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机关事业单位基本养老保险缴费支出</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79.36</w:t>
            </w:r>
          </w:p>
        </w:tc>
        <w:tc>
          <w:tcPr>
            <w:tcW w:w="162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105.56</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105.56</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color w:val="000000" w:themeColor="text1"/>
                <w:sz w:val="20"/>
                <w:szCs w:val="20"/>
              </w:rPr>
              <w:t>26.20</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33.01%</w:t>
            </w:r>
          </w:p>
        </w:tc>
      </w:tr>
      <w:tr w:rsidR="008D54D4">
        <w:trPr>
          <w:trHeight w:val="621"/>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2080506</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机关事业单位职业年金缴费支出</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8.04</w:t>
            </w:r>
          </w:p>
        </w:tc>
        <w:tc>
          <w:tcPr>
            <w:tcW w:w="162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42.23</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42.23</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color w:val="000000" w:themeColor="text1"/>
                <w:sz w:val="20"/>
                <w:szCs w:val="20"/>
              </w:rPr>
              <w:t>34.19</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425.25%</w:t>
            </w:r>
          </w:p>
        </w:tc>
      </w:tr>
      <w:tr w:rsidR="008D54D4">
        <w:trPr>
          <w:trHeight w:val="614"/>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2101102</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36.98</w:t>
            </w:r>
          </w:p>
        </w:tc>
        <w:tc>
          <w:tcPr>
            <w:tcW w:w="162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42.23</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42.23</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color w:val="000000" w:themeColor="text1"/>
                <w:sz w:val="20"/>
                <w:szCs w:val="20"/>
              </w:rPr>
              <w:t>5.25</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14.20%</w:t>
            </w:r>
          </w:p>
        </w:tc>
      </w:tr>
      <w:tr w:rsidR="008D54D4">
        <w:trPr>
          <w:trHeight w:val="608"/>
        </w:trPr>
        <w:tc>
          <w:tcPr>
            <w:tcW w:w="1637" w:type="dxa"/>
            <w:tcBorders>
              <w:top w:val="nil"/>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color w:val="000000"/>
                <w:kern w:val="0"/>
                <w:sz w:val="20"/>
                <w:szCs w:val="20"/>
              </w:rPr>
              <w:t>2210201</w:t>
            </w:r>
          </w:p>
        </w:tc>
        <w:tc>
          <w:tcPr>
            <w:tcW w:w="1980" w:type="dxa"/>
            <w:tcBorders>
              <w:top w:val="nil"/>
              <w:left w:val="nil"/>
              <w:bottom w:val="single" w:sz="4" w:space="0" w:color="auto"/>
              <w:right w:val="single" w:sz="4" w:space="0" w:color="auto"/>
            </w:tcBorders>
            <w:vAlign w:val="center"/>
          </w:tcPr>
          <w:p w:rsidR="008D54D4" w:rsidRDefault="008D54D4">
            <w:pPr>
              <w:widowControl/>
              <w:jc w:val="left"/>
              <w:rPr>
                <w:rFonts w:ascii="宋体" w:hAnsi="宋体" w:cs="宋体"/>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88.94</w:t>
            </w:r>
          </w:p>
        </w:tc>
        <w:tc>
          <w:tcPr>
            <w:tcW w:w="162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65.34</w:t>
            </w:r>
          </w:p>
        </w:tc>
        <w:tc>
          <w:tcPr>
            <w:tcW w:w="18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65.34</w:t>
            </w:r>
          </w:p>
        </w:tc>
        <w:tc>
          <w:tcPr>
            <w:tcW w:w="1980" w:type="dxa"/>
            <w:tcBorders>
              <w:top w:val="nil"/>
              <w:left w:val="nil"/>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 xml:space="preserve">　</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rFonts w:hint="eastAsia"/>
                <w:color w:val="000000" w:themeColor="text1"/>
                <w:sz w:val="20"/>
                <w:szCs w:val="20"/>
              </w:rPr>
              <w:t>-</w:t>
            </w:r>
            <w:r w:rsidRPr="008D54D4">
              <w:rPr>
                <w:color w:val="000000" w:themeColor="text1"/>
                <w:sz w:val="20"/>
                <w:szCs w:val="20"/>
              </w:rPr>
              <w:t>23.60</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-26.53%</w:t>
            </w:r>
          </w:p>
        </w:tc>
      </w:tr>
      <w:tr w:rsidR="008D54D4">
        <w:trPr>
          <w:trHeight w:val="603"/>
        </w:trPr>
        <w:tc>
          <w:tcPr>
            <w:tcW w:w="1637" w:type="dxa"/>
            <w:tcBorders>
              <w:top w:val="single" w:sz="4" w:space="0" w:color="auto"/>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8D54D4" w:rsidRDefault="008D54D4">
            <w:pPr>
              <w:widowControl/>
              <w:jc w:val="center"/>
              <w:rPr>
                <w:rFonts w:ascii="宋体" w:hAnsi="宋体" w:cs="宋体"/>
                <w:kern w:val="0"/>
                <w:sz w:val="20"/>
                <w:szCs w:val="20"/>
              </w:rPr>
            </w:pPr>
            <w:r>
              <w:rPr>
                <w:rFonts w:ascii="宋体" w:hAnsi="宋体" w:cs="宋体" w:hint="eastAsia"/>
                <w:kern w:val="0"/>
                <w:sz w:val="20"/>
                <w:szCs w:val="20"/>
              </w:rPr>
              <w:t>合计</w:t>
            </w:r>
          </w:p>
        </w:tc>
        <w:tc>
          <w:tcPr>
            <w:tcW w:w="1779" w:type="dxa"/>
            <w:tcBorders>
              <w:top w:val="single" w:sz="4" w:space="0" w:color="auto"/>
              <w:left w:val="single" w:sz="4" w:space="0" w:color="auto"/>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1,079.29</w:t>
            </w:r>
          </w:p>
        </w:tc>
        <w:tc>
          <w:tcPr>
            <w:tcW w:w="1620" w:type="dxa"/>
            <w:tcBorders>
              <w:top w:val="single" w:sz="4" w:space="0" w:color="auto"/>
              <w:left w:val="single" w:sz="4" w:space="0" w:color="auto"/>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1,017.39</w:t>
            </w:r>
          </w:p>
        </w:tc>
        <w:tc>
          <w:tcPr>
            <w:tcW w:w="1800" w:type="dxa"/>
            <w:tcBorders>
              <w:top w:val="single" w:sz="4" w:space="0" w:color="auto"/>
              <w:left w:val="single" w:sz="4" w:space="0" w:color="auto"/>
              <w:bottom w:val="single" w:sz="4" w:space="0" w:color="auto"/>
              <w:right w:val="single" w:sz="4" w:space="0" w:color="auto"/>
            </w:tcBorders>
            <w:vAlign w:val="center"/>
          </w:tcPr>
          <w:p w:rsidR="008D54D4" w:rsidRDefault="008D54D4">
            <w:pPr>
              <w:jc w:val="center"/>
              <w:rPr>
                <w:rFonts w:ascii="宋体" w:hAnsi="宋体" w:cs="宋体"/>
                <w:color w:val="000000"/>
                <w:sz w:val="20"/>
                <w:szCs w:val="20"/>
              </w:rPr>
            </w:pPr>
            <w:r>
              <w:rPr>
                <w:rFonts w:hint="eastAsia"/>
                <w:color w:val="000000"/>
                <w:sz w:val="20"/>
                <w:szCs w:val="20"/>
              </w:rPr>
              <w:t>1,012.84</w:t>
            </w:r>
          </w:p>
        </w:tc>
        <w:tc>
          <w:tcPr>
            <w:tcW w:w="1980" w:type="dxa"/>
            <w:tcBorders>
              <w:top w:val="single" w:sz="4" w:space="0" w:color="auto"/>
              <w:left w:val="single" w:sz="4" w:space="0" w:color="auto"/>
              <w:bottom w:val="single" w:sz="4" w:space="0" w:color="auto"/>
              <w:right w:val="single" w:sz="4" w:space="0" w:color="auto"/>
            </w:tcBorders>
            <w:vAlign w:val="center"/>
          </w:tcPr>
          <w:p w:rsidR="008D54D4" w:rsidRPr="008D54D4" w:rsidRDefault="008D54D4">
            <w:pPr>
              <w:jc w:val="center"/>
              <w:rPr>
                <w:rFonts w:ascii="宋体" w:hAnsi="宋体" w:cs="宋体"/>
                <w:color w:val="000000" w:themeColor="text1"/>
                <w:sz w:val="20"/>
                <w:szCs w:val="20"/>
              </w:rPr>
            </w:pPr>
            <w:r w:rsidRPr="008D54D4">
              <w:rPr>
                <w:rFonts w:hint="eastAsia"/>
                <w:color w:val="000000" w:themeColor="text1"/>
                <w:sz w:val="20"/>
                <w:szCs w:val="20"/>
              </w:rPr>
              <w:t>4.55</w:t>
            </w:r>
          </w:p>
        </w:tc>
        <w:tc>
          <w:tcPr>
            <w:tcW w:w="1260" w:type="dxa"/>
            <w:gridSpan w:val="2"/>
            <w:tcBorders>
              <w:top w:val="single" w:sz="4" w:space="0" w:color="auto"/>
              <w:bottom w:val="single" w:sz="4" w:space="0" w:color="auto"/>
              <w:right w:val="single" w:sz="4" w:space="0" w:color="auto"/>
            </w:tcBorders>
            <w:vAlign w:val="center"/>
          </w:tcPr>
          <w:p w:rsidR="008D54D4" w:rsidRPr="008D54D4" w:rsidRDefault="008D54D4">
            <w:pPr>
              <w:jc w:val="center"/>
              <w:rPr>
                <w:color w:val="000000" w:themeColor="text1"/>
                <w:sz w:val="20"/>
                <w:szCs w:val="20"/>
              </w:rPr>
            </w:pPr>
            <w:r w:rsidRPr="008D54D4">
              <w:rPr>
                <w:rFonts w:hint="eastAsia"/>
                <w:color w:val="000000" w:themeColor="text1"/>
                <w:sz w:val="20"/>
                <w:szCs w:val="20"/>
              </w:rPr>
              <w:t>-</w:t>
            </w:r>
            <w:r w:rsidRPr="008D54D4">
              <w:rPr>
                <w:color w:val="000000" w:themeColor="text1"/>
                <w:sz w:val="20"/>
                <w:szCs w:val="20"/>
              </w:rPr>
              <w:t>61.90</w:t>
            </w:r>
          </w:p>
        </w:tc>
        <w:tc>
          <w:tcPr>
            <w:tcW w:w="1454" w:type="dxa"/>
            <w:tcBorders>
              <w:top w:val="single" w:sz="4" w:space="0" w:color="auto"/>
              <w:bottom w:val="single" w:sz="4" w:space="0" w:color="auto"/>
              <w:right w:val="single" w:sz="4" w:space="0" w:color="auto"/>
            </w:tcBorders>
            <w:vAlign w:val="center"/>
          </w:tcPr>
          <w:p w:rsidR="008D54D4" w:rsidRDefault="008D54D4">
            <w:pPr>
              <w:jc w:val="center"/>
              <w:rPr>
                <w:color w:val="000000"/>
                <w:sz w:val="20"/>
                <w:szCs w:val="20"/>
              </w:rPr>
            </w:pPr>
            <w:r>
              <w:rPr>
                <w:color w:val="000000"/>
                <w:sz w:val="20"/>
                <w:szCs w:val="20"/>
              </w:rPr>
              <w:t>-5.74%</w:t>
            </w:r>
          </w:p>
        </w:tc>
      </w:tr>
    </w:tbl>
    <w:p w:rsidR="00DA78E1" w:rsidRDefault="00DA78E1" w:rsidP="00BC4568">
      <w:pPr>
        <w:widowControl/>
        <w:spacing w:line="520" w:lineRule="exact"/>
        <w:ind w:firstLineChars="200" w:firstLine="643"/>
        <w:outlineLvl w:val="1"/>
        <w:rPr>
          <w:rFonts w:ascii="黑体" w:eastAsia="黑体" w:hAnsi="宋体"/>
          <w:b/>
          <w:kern w:val="0"/>
          <w:sz w:val="32"/>
          <w:szCs w:val="32"/>
        </w:rPr>
      </w:pPr>
    </w:p>
    <w:p w:rsidR="00DA78E1" w:rsidRDefault="00BC4568" w:rsidP="00BC4568">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rsidR="00DA78E1" w:rsidRDefault="00BC4568" w:rsidP="00BC4568">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DA78E1" w:rsidRDefault="00BC4568">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tblPr>
      <w:tblGrid>
        <w:gridCol w:w="2357"/>
        <w:gridCol w:w="3600"/>
        <w:gridCol w:w="2520"/>
        <w:gridCol w:w="2700"/>
        <w:gridCol w:w="2340"/>
      </w:tblGrid>
      <w:tr w:rsidR="00DA78E1">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基本支出预算</w:t>
            </w:r>
          </w:p>
        </w:tc>
      </w:tr>
      <w:tr w:rsidR="00DA78E1">
        <w:trPr>
          <w:trHeight w:val="397"/>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DA78E1" w:rsidRDefault="00BC4568">
            <w:pPr>
              <w:jc w:val="center"/>
              <w:rPr>
                <w:rFonts w:ascii="宋体" w:hAnsi="宋体" w:cs="宋体"/>
                <w:b/>
                <w:bCs/>
                <w:sz w:val="22"/>
                <w:szCs w:val="22"/>
              </w:rPr>
            </w:pPr>
            <w:r>
              <w:rPr>
                <w:rFonts w:ascii="宋体" w:hAnsi="宋体" w:hint="eastAsia"/>
                <w:b/>
                <w:bCs/>
                <w:sz w:val="22"/>
                <w:szCs w:val="22"/>
              </w:rPr>
              <w:t>日常公用支出</w:t>
            </w:r>
          </w:p>
        </w:tc>
      </w:tr>
      <w:tr w:rsidR="008D54D4">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8D54D4" w:rsidRDefault="008D54D4">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1,012.84</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953.37</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59.47</w:t>
            </w:r>
          </w:p>
        </w:tc>
      </w:tr>
      <w:tr w:rsidR="008D54D4">
        <w:trPr>
          <w:trHeight w:val="345"/>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914.37</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914.37</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sz w:val="22"/>
                <w:szCs w:val="22"/>
              </w:rPr>
            </w:pP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302.45</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302.45</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175.62</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b/>
                <w:bCs/>
                <w:color w:val="000000"/>
                <w:sz w:val="24"/>
              </w:rPr>
            </w:pPr>
            <w:r>
              <w:rPr>
                <w:rFonts w:hint="eastAsia"/>
                <w:b/>
                <w:bCs/>
                <w:color w:val="000000"/>
              </w:rPr>
              <w:t>175.62</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118.40</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118.40</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53.77</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53.77</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105.57</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105.57</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42.23</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42.23</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42.23</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42.23</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8.76</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8.76</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65.34</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65.34</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59.47</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59.47</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lastRenderedPageBreak/>
              <w:t>30201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5.00</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5.00</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2.00</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5.00</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5.00</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5.00</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23.67</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23.67</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4.04</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4.04</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0.00</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10.05</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10.05</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lastRenderedPageBreak/>
              <w:t>30229</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0.27</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0.27</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4.44</w:t>
            </w:r>
          </w:p>
        </w:tc>
        <w:tc>
          <w:tcPr>
            <w:tcW w:w="2700" w:type="dxa"/>
            <w:tcBorders>
              <w:top w:val="nil"/>
              <w:left w:val="nil"/>
              <w:bottom w:val="single" w:sz="4" w:space="0" w:color="auto"/>
              <w:right w:val="single" w:sz="4" w:space="0" w:color="auto"/>
            </w:tcBorders>
            <w:vAlign w:val="center"/>
          </w:tcPr>
          <w:p w:rsidR="008D54D4" w:rsidRDefault="008D54D4">
            <w:pPr>
              <w:rPr>
                <w:rFonts w:ascii="宋体" w:hAnsi="宋体" w:cs="宋体"/>
                <w:color w:val="000000"/>
                <w:sz w:val="22"/>
                <w:szCs w:val="22"/>
              </w:rPr>
            </w:pPr>
          </w:p>
        </w:tc>
        <w:tc>
          <w:tcPr>
            <w:tcW w:w="234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4.44</w:t>
            </w: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39.00</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39</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sz w:val="22"/>
                <w:szCs w:val="22"/>
              </w:rPr>
            </w:pP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sz w:val="22"/>
                <w:szCs w:val="22"/>
              </w:rPr>
            </w:pPr>
          </w:p>
        </w:tc>
      </w:tr>
      <w:tr w:rsidR="008D54D4">
        <w:trPr>
          <w:trHeight w:val="113"/>
          <w:tblHeader/>
        </w:trPr>
        <w:tc>
          <w:tcPr>
            <w:tcW w:w="2357" w:type="dxa"/>
            <w:tcBorders>
              <w:top w:val="nil"/>
              <w:left w:val="single" w:sz="4" w:space="0" w:color="auto"/>
              <w:bottom w:val="single" w:sz="4" w:space="0" w:color="auto"/>
              <w:right w:val="single" w:sz="4" w:space="0" w:color="auto"/>
            </w:tcBorders>
            <w:vAlign w:val="center"/>
          </w:tcPr>
          <w:p w:rsidR="008D54D4" w:rsidRDefault="008D54D4">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8D54D4" w:rsidRDefault="008D54D4">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color w:val="000000"/>
                <w:sz w:val="22"/>
                <w:szCs w:val="22"/>
              </w:rPr>
            </w:pPr>
            <w:r>
              <w:rPr>
                <w:rFonts w:hint="eastAsia"/>
                <w:color w:val="000000"/>
                <w:sz w:val="22"/>
                <w:szCs w:val="22"/>
              </w:rPr>
              <w:t>39.00</w:t>
            </w:r>
          </w:p>
        </w:tc>
        <w:tc>
          <w:tcPr>
            <w:tcW w:w="2700" w:type="dxa"/>
            <w:tcBorders>
              <w:top w:val="nil"/>
              <w:left w:val="nil"/>
              <w:bottom w:val="single" w:sz="4" w:space="0" w:color="auto"/>
              <w:right w:val="single" w:sz="4" w:space="0" w:color="auto"/>
            </w:tcBorders>
            <w:vAlign w:val="center"/>
          </w:tcPr>
          <w:p w:rsidR="008D54D4" w:rsidRDefault="008D54D4">
            <w:pPr>
              <w:jc w:val="right"/>
              <w:rPr>
                <w:rFonts w:ascii="宋体" w:hAnsi="宋体" w:cs="宋体"/>
                <w:color w:val="000000"/>
                <w:sz w:val="24"/>
              </w:rPr>
            </w:pPr>
            <w:r>
              <w:rPr>
                <w:rFonts w:hint="eastAsia"/>
                <w:color w:val="000000"/>
              </w:rPr>
              <w:t>39.00</w:t>
            </w:r>
          </w:p>
        </w:tc>
        <w:tc>
          <w:tcPr>
            <w:tcW w:w="2340" w:type="dxa"/>
            <w:tcBorders>
              <w:top w:val="nil"/>
              <w:left w:val="nil"/>
              <w:bottom w:val="single" w:sz="4" w:space="0" w:color="auto"/>
              <w:right w:val="single" w:sz="4" w:space="0" w:color="auto"/>
            </w:tcBorders>
            <w:vAlign w:val="center"/>
          </w:tcPr>
          <w:p w:rsidR="008D54D4" w:rsidRDefault="008D54D4">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70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r>
              <w:rPr>
                <w:rFonts w:hint="eastAsia"/>
                <w:color w:val="000000"/>
                <w:sz w:val="22"/>
                <w:szCs w:val="22"/>
              </w:rPr>
              <w:t xml:space="preserve">　</w:t>
            </w: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D3FD5">
        <w:trPr>
          <w:trHeight w:val="113"/>
          <w:tblHeader/>
        </w:trPr>
        <w:tc>
          <w:tcPr>
            <w:tcW w:w="2357" w:type="dxa"/>
            <w:tcBorders>
              <w:top w:val="nil"/>
              <w:left w:val="single" w:sz="4" w:space="0" w:color="auto"/>
              <w:bottom w:val="single" w:sz="4" w:space="0" w:color="auto"/>
              <w:right w:val="single" w:sz="4" w:space="0" w:color="auto"/>
            </w:tcBorders>
            <w:vAlign w:val="center"/>
          </w:tcPr>
          <w:p w:rsidR="00DD3FD5" w:rsidRDefault="00DD3FD5">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DD3FD5" w:rsidRDefault="00DD3FD5">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color w:val="000000"/>
                <w:sz w:val="22"/>
                <w:szCs w:val="22"/>
              </w:rPr>
            </w:pPr>
          </w:p>
        </w:tc>
        <w:tc>
          <w:tcPr>
            <w:tcW w:w="2700" w:type="dxa"/>
            <w:tcBorders>
              <w:top w:val="nil"/>
              <w:left w:val="nil"/>
              <w:bottom w:val="single" w:sz="4" w:space="0" w:color="auto"/>
              <w:right w:val="single" w:sz="4" w:space="0" w:color="auto"/>
            </w:tcBorders>
            <w:vAlign w:val="center"/>
          </w:tcPr>
          <w:p w:rsidR="00DD3FD5" w:rsidRDefault="00DD3FD5">
            <w:pPr>
              <w:jc w:val="right"/>
              <w:rPr>
                <w:rFonts w:ascii="宋体" w:hAnsi="宋体" w:cs="宋体"/>
                <w:color w:val="000000"/>
                <w:sz w:val="24"/>
              </w:rPr>
            </w:pPr>
          </w:p>
        </w:tc>
        <w:tc>
          <w:tcPr>
            <w:tcW w:w="2340" w:type="dxa"/>
            <w:tcBorders>
              <w:top w:val="nil"/>
              <w:left w:val="nil"/>
              <w:bottom w:val="single" w:sz="4" w:space="0" w:color="auto"/>
              <w:right w:val="single" w:sz="4" w:space="0" w:color="auto"/>
            </w:tcBorders>
            <w:vAlign w:val="center"/>
          </w:tcPr>
          <w:p w:rsidR="00DD3FD5" w:rsidRDefault="00DD3FD5">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r w:rsidR="00DA78E1">
        <w:trPr>
          <w:trHeight w:val="113"/>
          <w:tblHeader/>
        </w:trPr>
        <w:tc>
          <w:tcPr>
            <w:tcW w:w="2357" w:type="dxa"/>
            <w:tcBorders>
              <w:top w:val="nil"/>
              <w:left w:val="single" w:sz="4" w:space="0" w:color="auto"/>
              <w:bottom w:val="single" w:sz="4" w:space="0" w:color="auto"/>
              <w:right w:val="single" w:sz="4" w:space="0" w:color="auto"/>
            </w:tcBorders>
            <w:vAlign w:val="center"/>
          </w:tcPr>
          <w:p w:rsidR="00DA78E1" w:rsidRDefault="00BC4568">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DA78E1" w:rsidRDefault="00BC4568">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DA78E1" w:rsidRDefault="00DA78E1">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DA78E1" w:rsidRDefault="00DA78E1">
            <w:pPr>
              <w:jc w:val="center"/>
              <w:rPr>
                <w:rFonts w:ascii="宋体" w:hAnsi="宋体" w:cs="宋体"/>
                <w:sz w:val="22"/>
                <w:szCs w:val="22"/>
              </w:rPr>
            </w:pPr>
          </w:p>
        </w:tc>
      </w:tr>
    </w:tbl>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772064" w:rsidRDefault="00772064" w:rsidP="00BC4568">
      <w:pPr>
        <w:widowControl/>
        <w:ind w:firstLineChars="300" w:firstLine="964"/>
        <w:outlineLvl w:val="1"/>
        <w:rPr>
          <w:rFonts w:ascii="黑体" w:eastAsia="黑体" w:hAnsi="宋体"/>
          <w:b/>
          <w:kern w:val="0"/>
          <w:sz w:val="32"/>
          <w:szCs w:val="32"/>
        </w:rPr>
      </w:pPr>
    </w:p>
    <w:p w:rsidR="00DA78E1" w:rsidRDefault="00BC4568" w:rsidP="00BC4568">
      <w:pPr>
        <w:widowControl/>
        <w:ind w:firstLineChars="300" w:firstLine="964"/>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DA78E1" w:rsidRDefault="00BC4568">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DA78E1">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DA78E1">
        <w:trPr>
          <w:trHeight w:val="1170"/>
        </w:trPr>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DA78E1">
        <w:trPr>
          <w:trHeight w:val="1170"/>
        </w:trPr>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b/>
                <w:bCs/>
                <w:kern w:val="0"/>
                <w:sz w:val="22"/>
                <w:szCs w:val="22"/>
              </w:rPr>
            </w:pP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0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0</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r w:rsidR="00DA78E1">
        <w:trPr>
          <w:trHeight w:val="555"/>
        </w:trPr>
        <w:tc>
          <w:tcPr>
            <w:tcW w:w="771"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4"/>
              </w:rPr>
            </w:pPr>
            <w:r>
              <w:rPr>
                <w:rFonts w:ascii="宋体" w:hAnsi="宋体" w:cs="宋体" w:hint="eastAsia"/>
                <w:kern w:val="0"/>
                <w:sz w:val="24"/>
              </w:rPr>
              <w:t xml:space="preserve">　</w:t>
            </w:r>
          </w:p>
        </w:tc>
      </w:tr>
    </w:tbl>
    <w:p w:rsidR="00DA78E1" w:rsidRDefault="00BC4568" w:rsidP="00BC4568">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我单位本年度无一般公共预算财政拨款“三公”经费支出。</w:t>
      </w:r>
    </w:p>
    <w:p w:rsidR="00DA78E1" w:rsidRDefault="00BC4568" w:rsidP="00BC4568">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lastRenderedPageBreak/>
        <w:t>六、政府性基金预算财政拨款支出表</w:t>
      </w:r>
    </w:p>
    <w:p w:rsidR="00DA78E1" w:rsidRDefault="00BC4568" w:rsidP="00BC4568">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政府性基金预算财政拨款支出表</w:t>
      </w:r>
    </w:p>
    <w:p w:rsidR="00DA78E1" w:rsidRDefault="00BC4568" w:rsidP="00BC4568">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tblPr>
      <w:tblGrid>
        <w:gridCol w:w="1418"/>
        <w:gridCol w:w="1418"/>
        <w:gridCol w:w="1418"/>
        <w:gridCol w:w="1418"/>
        <w:gridCol w:w="1418"/>
        <w:gridCol w:w="1418"/>
        <w:gridCol w:w="1418"/>
        <w:gridCol w:w="1418"/>
        <w:gridCol w:w="1418"/>
        <w:gridCol w:w="1418"/>
      </w:tblGrid>
      <w:tr w:rsidR="00DA78E1">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DA78E1" w:rsidRDefault="00DA78E1">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DA78E1" w:rsidRDefault="00BC4568">
            <w:pPr>
              <w:widowControl/>
              <w:jc w:val="center"/>
              <w:rPr>
                <w:kern w:val="0"/>
                <w:sz w:val="20"/>
                <w:szCs w:val="20"/>
              </w:rPr>
            </w:pPr>
            <w:r>
              <w:rPr>
                <w:rFonts w:ascii="宋体" w:hAnsi="宋体" w:cs="宋体" w:hint="eastAsia"/>
                <w:b/>
                <w:bCs/>
                <w:kern w:val="0"/>
                <w:sz w:val="22"/>
                <w:szCs w:val="22"/>
              </w:rPr>
              <w:t>2020年预算数与2019年执行数（决算数）</w:t>
            </w:r>
          </w:p>
        </w:tc>
      </w:tr>
      <w:tr w:rsidR="00DA78E1">
        <w:trPr>
          <w:trHeight w:val="510"/>
        </w:trPr>
        <w:tc>
          <w:tcPr>
            <w:tcW w:w="1418" w:type="dxa"/>
            <w:vMerge w:val="restart"/>
            <w:tcBorders>
              <w:top w:val="nil"/>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DA78E1">
        <w:trPr>
          <w:trHeight w:val="510"/>
        </w:trPr>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DA78E1" w:rsidRDefault="00BC4568">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DA78E1" w:rsidRDefault="00BC4568">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DA78E1" w:rsidRDefault="00BC4568">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DA78E1" w:rsidRDefault="00DA78E1">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DA78E1" w:rsidRDefault="00DA78E1">
            <w:pPr>
              <w:widowControl/>
              <w:jc w:val="center"/>
              <w:rPr>
                <w:rFonts w:ascii="宋体" w:hAnsi="宋体" w:cs="宋体"/>
                <w:b/>
                <w:bCs/>
                <w:kern w:val="0"/>
                <w:sz w:val="22"/>
                <w:szCs w:val="22"/>
              </w:rPr>
            </w:pPr>
          </w:p>
        </w:tc>
      </w:tr>
      <w:tr w:rsidR="00DA78E1">
        <w:trPr>
          <w:trHeight w:val="555"/>
        </w:trPr>
        <w:tc>
          <w:tcPr>
            <w:tcW w:w="1418" w:type="dxa"/>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5"/>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13"/>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21"/>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14"/>
        </w:trPr>
        <w:tc>
          <w:tcPr>
            <w:tcW w:w="1418" w:type="dxa"/>
            <w:tcBorders>
              <w:top w:val="nil"/>
              <w:left w:val="single" w:sz="4" w:space="0" w:color="auto"/>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8"/>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r w:rsidR="00DA78E1">
        <w:trPr>
          <w:trHeight w:val="603"/>
        </w:trPr>
        <w:tc>
          <w:tcPr>
            <w:tcW w:w="1418" w:type="dxa"/>
            <w:tcBorders>
              <w:top w:val="nil"/>
              <w:left w:val="single" w:sz="4" w:space="0" w:color="auto"/>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BC456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DA78E1" w:rsidRDefault="00DA78E1">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DA78E1" w:rsidRDefault="00BC4568">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DA78E1" w:rsidRDefault="00DA78E1">
            <w:pPr>
              <w:widowControl/>
              <w:jc w:val="left"/>
              <w:rPr>
                <w:kern w:val="0"/>
                <w:sz w:val="20"/>
                <w:szCs w:val="20"/>
              </w:rPr>
            </w:pPr>
          </w:p>
        </w:tc>
      </w:tr>
    </w:tbl>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我单位本年度无政府性基金预算财政拨款支出。</w:t>
      </w:r>
    </w:p>
    <w:p w:rsidR="00DA78E1" w:rsidRDefault="00BC4568" w:rsidP="00BC4568">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DA78E1" w:rsidRDefault="00BC4568">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部门收支预算总表</w:t>
      </w:r>
    </w:p>
    <w:p w:rsidR="00DA78E1" w:rsidRDefault="00BC4568">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tblPr>
      <w:tblGrid>
        <w:gridCol w:w="5235"/>
        <w:gridCol w:w="1800"/>
        <w:gridCol w:w="5022"/>
        <w:gridCol w:w="1800"/>
      </w:tblGrid>
      <w:tr w:rsidR="00DA78E1">
        <w:trPr>
          <w:trHeight w:val="316"/>
        </w:trPr>
        <w:tc>
          <w:tcPr>
            <w:tcW w:w="7035" w:type="dxa"/>
            <w:gridSpan w:val="2"/>
            <w:tcBorders>
              <w:top w:val="single" w:sz="4" w:space="0" w:color="000000"/>
              <w:left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right"/>
              <w:rPr>
                <w:rFonts w:ascii="宋体" w:hAnsi="宋体" w:cs="宋体"/>
                <w:color w:val="000000"/>
                <w:kern w:val="0"/>
                <w:sz w:val="22"/>
                <w:szCs w:val="22"/>
              </w:rPr>
            </w:pP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c>
          <w:tcPr>
            <w:tcW w:w="5022"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right"/>
              <w:rPr>
                <w:rFonts w:ascii="宋体" w:hAnsi="宋体" w:cs="宋体"/>
                <w:color w:val="000000"/>
                <w:kern w:val="0"/>
                <w:sz w:val="22"/>
                <w:szCs w:val="22"/>
              </w:rPr>
            </w:pP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right"/>
              <w:rPr>
                <w:rFonts w:ascii="宋体" w:hAnsi="宋体" w:cs="宋体"/>
                <w:color w:val="000000"/>
                <w:kern w:val="0"/>
                <w:sz w:val="22"/>
                <w:szCs w:val="22"/>
              </w:rPr>
            </w:pP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2"/>
                <w:szCs w:val="22"/>
              </w:rPr>
            </w:pPr>
            <w:r>
              <w:rPr>
                <w:rFonts w:hint="eastAsia"/>
                <w:color w:val="000000"/>
                <w:sz w:val="22"/>
                <w:szCs w:val="22"/>
              </w:rPr>
              <w:t xml:space="preserve">　</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rPr>
                <w:rFonts w:ascii="宋体" w:hAnsi="宋体" w:cs="宋体"/>
                <w:color w:val="000000"/>
                <w:sz w:val="22"/>
                <w:szCs w:val="22"/>
              </w:rPr>
            </w:pPr>
            <w:r>
              <w:rPr>
                <w:rFonts w:hint="eastAsia"/>
                <w:color w:val="000000"/>
                <w:sz w:val="22"/>
                <w:szCs w:val="22"/>
              </w:rPr>
              <w:t xml:space="preserve">　</w:t>
            </w:r>
          </w:p>
        </w:tc>
      </w:tr>
      <w:tr w:rsidR="00517BBE">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c>
          <w:tcPr>
            <w:tcW w:w="5022"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1,017.39</w:t>
            </w: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E1" w:rsidRDefault="00DA78E1">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8E1" w:rsidRDefault="00DA78E1">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right"/>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517BBE">
            <w:pPr>
              <w:widowControl/>
              <w:jc w:val="center"/>
              <w:rPr>
                <w:rFonts w:ascii="宋体" w:hAnsi="宋体" w:cs="宋体"/>
                <w:color w:val="000000"/>
                <w:kern w:val="0"/>
                <w:sz w:val="22"/>
                <w:szCs w:val="22"/>
              </w:rPr>
            </w:pPr>
            <w:r>
              <w:rPr>
                <w:rFonts w:hint="eastAsia"/>
                <w:b/>
                <w:bCs/>
                <w:color w:val="000000"/>
              </w:rPr>
              <w:t>1,017.39</w:t>
            </w:r>
          </w:p>
        </w:tc>
        <w:tc>
          <w:tcPr>
            <w:tcW w:w="5022"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DA78E1" w:rsidRDefault="00517BBE">
            <w:pPr>
              <w:widowControl/>
              <w:jc w:val="center"/>
              <w:rPr>
                <w:rFonts w:ascii="宋体" w:hAnsi="宋体" w:cs="宋体"/>
                <w:color w:val="000000"/>
                <w:kern w:val="0"/>
                <w:sz w:val="22"/>
                <w:szCs w:val="22"/>
              </w:rPr>
            </w:pPr>
            <w:r>
              <w:rPr>
                <w:rFonts w:hint="eastAsia"/>
                <w:b/>
                <w:bCs/>
                <w:color w:val="000000"/>
              </w:rPr>
              <w:t>1,017.39</w:t>
            </w:r>
          </w:p>
        </w:tc>
      </w:tr>
    </w:tbl>
    <w:p w:rsidR="00DA78E1" w:rsidRDefault="00BC4568">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DA78E1" w:rsidRDefault="00DA78E1">
      <w:pPr>
        <w:widowControl/>
        <w:jc w:val="left"/>
        <w:outlineLvl w:val="1"/>
        <w:rPr>
          <w:rFonts w:ascii="仿宋_GB2312" w:eastAsia="仿宋_GB2312" w:hAnsi="宋体"/>
          <w:kern w:val="0"/>
          <w:sz w:val="32"/>
          <w:szCs w:val="32"/>
        </w:rPr>
      </w:pPr>
    </w:p>
    <w:p w:rsidR="00DA78E1" w:rsidRDefault="00DA78E1">
      <w:pPr>
        <w:widowControl/>
        <w:jc w:val="left"/>
        <w:outlineLvl w:val="1"/>
        <w:rPr>
          <w:rFonts w:ascii="仿宋_GB2312" w:eastAsia="仿宋_GB2312" w:hAnsi="宋体"/>
          <w:kern w:val="0"/>
          <w:sz w:val="32"/>
          <w:szCs w:val="32"/>
        </w:rPr>
      </w:pPr>
    </w:p>
    <w:p w:rsidR="00DA78E1" w:rsidRDefault="00BC4568" w:rsidP="00BC4568">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DA78E1" w:rsidRDefault="00BC4568">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90" w:type="dxa"/>
        <w:tblInd w:w="93" w:type="dxa"/>
        <w:tblLayout w:type="fixed"/>
        <w:tblCellMar>
          <w:top w:w="15" w:type="dxa"/>
          <w:bottom w:w="15" w:type="dxa"/>
        </w:tblCellMar>
        <w:tblLook w:val="04A0"/>
      </w:tblPr>
      <w:tblGrid>
        <w:gridCol w:w="1017"/>
        <w:gridCol w:w="990"/>
        <w:gridCol w:w="1080"/>
        <w:gridCol w:w="705"/>
        <w:gridCol w:w="839"/>
        <w:gridCol w:w="860"/>
        <w:gridCol w:w="839"/>
        <w:gridCol w:w="840"/>
        <w:gridCol w:w="840"/>
        <w:gridCol w:w="840"/>
        <w:gridCol w:w="840"/>
        <w:gridCol w:w="840"/>
        <w:gridCol w:w="840"/>
        <w:gridCol w:w="840"/>
        <w:gridCol w:w="840"/>
        <w:gridCol w:w="840"/>
      </w:tblGrid>
      <w:tr w:rsidR="00DA78E1">
        <w:trPr>
          <w:trHeight w:val="480"/>
        </w:trPr>
        <w:tc>
          <w:tcPr>
            <w:tcW w:w="1017"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775"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DA78E1">
        <w:trPr>
          <w:trHeight w:val="420"/>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DA78E1" w:rsidRDefault="00BC4568">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312"/>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1590"/>
        </w:trPr>
        <w:tc>
          <w:tcPr>
            <w:tcW w:w="1017"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b/>
                <w:bCs/>
                <w:color w:val="000000"/>
                <w:kern w:val="0"/>
                <w:sz w:val="22"/>
                <w:szCs w:val="22"/>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bottom"/>
          </w:tcPr>
          <w:p w:rsidR="00DA78E1" w:rsidRDefault="00517BBE">
            <w:pPr>
              <w:widowControl/>
              <w:jc w:val="left"/>
              <w:rPr>
                <w:rFonts w:ascii="宋体" w:hAnsi="宋体" w:cs="宋体"/>
                <w:color w:val="000000"/>
                <w:kern w:val="0"/>
                <w:sz w:val="22"/>
                <w:szCs w:val="22"/>
              </w:rPr>
            </w:pPr>
            <w:r>
              <w:rPr>
                <w:rFonts w:hint="eastAsia"/>
                <w:b/>
                <w:bCs/>
                <w:color w:val="000000"/>
              </w:rPr>
              <w:t>1,017.39</w:t>
            </w:r>
          </w:p>
        </w:tc>
        <w:tc>
          <w:tcPr>
            <w:tcW w:w="990" w:type="dxa"/>
            <w:tcBorders>
              <w:top w:val="single" w:sz="4" w:space="0" w:color="000000"/>
              <w:left w:val="single" w:sz="4" w:space="0" w:color="000000"/>
              <w:bottom w:val="single" w:sz="4" w:space="0" w:color="000000"/>
              <w:right w:val="single" w:sz="4" w:space="0" w:color="000000"/>
            </w:tcBorders>
            <w:vAlign w:val="bottom"/>
          </w:tcPr>
          <w:p w:rsidR="00DA78E1" w:rsidRDefault="00517BBE">
            <w:pPr>
              <w:widowControl/>
              <w:jc w:val="left"/>
              <w:rPr>
                <w:rFonts w:ascii="宋体" w:hAnsi="宋体" w:cs="宋体"/>
                <w:color w:val="000000"/>
                <w:kern w:val="0"/>
                <w:sz w:val="22"/>
                <w:szCs w:val="22"/>
              </w:rPr>
            </w:pPr>
            <w:r>
              <w:rPr>
                <w:rFonts w:hint="eastAsia"/>
                <w:b/>
                <w:bCs/>
                <w:color w:val="000000"/>
              </w:rPr>
              <w:t>1,017.39</w:t>
            </w:r>
          </w:p>
        </w:tc>
        <w:tc>
          <w:tcPr>
            <w:tcW w:w="1080" w:type="dxa"/>
            <w:tcBorders>
              <w:top w:val="single" w:sz="4" w:space="0" w:color="000000"/>
              <w:left w:val="single" w:sz="4" w:space="0" w:color="000000"/>
              <w:bottom w:val="single" w:sz="4" w:space="0" w:color="000000"/>
              <w:right w:val="single" w:sz="4" w:space="0" w:color="000000"/>
            </w:tcBorders>
            <w:vAlign w:val="bottom"/>
          </w:tcPr>
          <w:p w:rsidR="00DA78E1" w:rsidRDefault="00517BBE">
            <w:pPr>
              <w:widowControl/>
              <w:jc w:val="left"/>
              <w:rPr>
                <w:rFonts w:ascii="宋体" w:hAnsi="宋体" w:cs="宋体"/>
                <w:color w:val="000000"/>
                <w:kern w:val="0"/>
                <w:sz w:val="22"/>
                <w:szCs w:val="22"/>
              </w:rPr>
            </w:pPr>
            <w:r>
              <w:rPr>
                <w:rFonts w:hint="eastAsia"/>
                <w:b/>
                <w:bCs/>
                <w:color w:val="000000"/>
              </w:rPr>
              <w:t>1,017.39</w:t>
            </w:r>
          </w:p>
        </w:tc>
        <w:tc>
          <w:tcPr>
            <w:tcW w:w="705"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DA78E1" w:rsidRDefault="00DA78E1">
            <w:pPr>
              <w:widowControl/>
              <w:jc w:val="left"/>
              <w:rPr>
                <w:rFonts w:ascii="宋体" w:hAnsi="宋体" w:cs="宋体"/>
                <w:color w:val="000000"/>
                <w:kern w:val="0"/>
                <w:sz w:val="22"/>
                <w:szCs w:val="22"/>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tabs>
                <w:tab w:val="left" w:pos="644"/>
              </w:tabs>
              <w:ind w:rightChars="63" w:right="132"/>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r w:rsidR="00DA78E1">
        <w:trPr>
          <w:trHeight w:val="286"/>
        </w:trPr>
        <w:tc>
          <w:tcPr>
            <w:tcW w:w="1017"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A78E1" w:rsidRDefault="00DA78E1">
            <w:pPr>
              <w:widowControl/>
              <w:jc w:val="left"/>
              <w:rPr>
                <w:rFonts w:ascii="宋体" w:hAnsi="宋体" w:cs="宋体"/>
                <w:color w:val="000000"/>
                <w:kern w:val="0"/>
                <w:sz w:val="24"/>
              </w:rPr>
            </w:pPr>
          </w:p>
        </w:tc>
      </w:tr>
    </w:tbl>
    <w:p w:rsidR="00DA78E1" w:rsidRDefault="00BC4568" w:rsidP="00BC4568">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DA78E1" w:rsidRDefault="00BC4568">
      <w:pPr>
        <w:rPr>
          <w:szCs w:val="21"/>
        </w:rPr>
      </w:pPr>
      <w:r>
        <w:rPr>
          <w:rFonts w:ascii="仿宋_GB2312" w:eastAsia="仿宋_GB2312" w:hAnsi="宋体" w:hint="eastAsia"/>
          <w:kern w:val="0"/>
          <w:sz w:val="32"/>
          <w:szCs w:val="32"/>
        </w:rPr>
        <w:t xml:space="preserve">                                                                           单位：万元</w:t>
      </w:r>
    </w:p>
    <w:tbl>
      <w:tblPr>
        <w:tblW w:w="13833" w:type="dxa"/>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DA78E1">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DA78E1" w:rsidRDefault="00BC45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517BBE" w:rsidTr="009534F1">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宋体" w:hAnsi="宋体" w:cs="宋体"/>
                <w:color w:val="000000"/>
                <w:kern w:val="0"/>
                <w:sz w:val="18"/>
                <w:szCs w:val="18"/>
              </w:rPr>
            </w:pPr>
            <w:r>
              <w:rPr>
                <w:rFonts w:ascii="宋体" w:hAnsi="宋体" w:cs="宋体" w:hint="eastAsia"/>
                <w:color w:val="000000"/>
                <w:kern w:val="0"/>
                <w:sz w:val="20"/>
                <w:szCs w:val="20"/>
              </w:rPr>
              <w:t>2050202</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right"/>
              <w:rPr>
                <w:rFonts w:ascii="宋体" w:hAnsi="宋体" w:cs="宋体"/>
                <w:color w:val="000000"/>
                <w:sz w:val="22"/>
                <w:szCs w:val="22"/>
              </w:rPr>
            </w:pPr>
            <w:r>
              <w:rPr>
                <w:rFonts w:hint="eastAsia"/>
                <w:color w:val="000000"/>
                <w:sz w:val="22"/>
                <w:szCs w:val="22"/>
              </w:rPr>
              <w:t>723.03</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right"/>
              <w:rPr>
                <w:rFonts w:ascii="宋体" w:hAnsi="宋体" w:cs="宋体"/>
                <w:color w:val="000000"/>
                <w:sz w:val="22"/>
                <w:szCs w:val="22"/>
              </w:rPr>
            </w:pPr>
            <w:r>
              <w:rPr>
                <w:rFonts w:hint="eastAsia"/>
                <w:color w:val="000000"/>
                <w:sz w:val="22"/>
                <w:szCs w:val="22"/>
              </w:rPr>
              <w:t>723.03</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宋体" w:hAnsi="宋体" w:cs="宋体"/>
                <w:color w:val="000000"/>
                <w:kern w:val="0"/>
                <w:sz w:val="18"/>
                <w:szCs w:val="18"/>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rsidP="000104F8">
            <w:pPr>
              <w:jc w:val="right"/>
              <w:rPr>
                <w:rFonts w:ascii="宋体" w:hAnsi="宋体" w:cs="宋体"/>
                <w:color w:val="000000"/>
                <w:sz w:val="24"/>
              </w:rPr>
            </w:pPr>
            <w:r>
              <w:rPr>
                <w:rFonts w:hint="eastAsia"/>
                <w:color w:val="000000"/>
              </w:rPr>
              <w:t>39.00</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color w:val="000000"/>
                <w:sz w:val="24"/>
              </w:rPr>
            </w:pPr>
            <w:r>
              <w:rPr>
                <w:rFonts w:hint="eastAsia"/>
                <w:color w:val="000000"/>
              </w:rPr>
              <w:t>39.00</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rsidP="000104F8">
            <w:pPr>
              <w:jc w:val="right"/>
              <w:rPr>
                <w:rFonts w:ascii="宋体" w:hAnsi="宋体" w:cs="宋体"/>
                <w:b/>
                <w:bCs/>
                <w:color w:val="000000"/>
                <w:sz w:val="24"/>
              </w:rPr>
            </w:pPr>
            <w:r>
              <w:rPr>
                <w:rFonts w:hint="eastAsia"/>
                <w:b/>
                <w:bCs/>
                <w:color w:val="000000"/>
              </w:rPr>
              <w:t>105.56</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105.56</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rsidP="000104F8">
            <w:pPr>
              <w:jc w:val="right"/>
              <w:rPr>
                <w:rFonts w:ascii="宋体" w:hAnsi="宋体" w:cs="宋体"/>
                <w:b/>
                <w:bCs/>
                <w:color w:val="000000"/>
                <w:sz w:val="24"/>
              </w:rPr>
            </w:pPr>
            <w:r>
              <w:rPr>
                <w:rFonts w:hint="eastAsia"/>
                <w:b/>
                <w:bCs/>
                <w:color w:val="000000"/>
              </w:rPr>
              <w:t>42.23</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42.23</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rsidP="000104F8">
            <w:pPr>
              <w:jc w:val="right"/>
              <w:rPr>
                <w:rFonts w:ascii="宋体" w:hAnsi="宋体" w:cs="宋体"/>
                <w:b/>
                <w:bCs/>
                <w:color w:val="000000"/>
                <w:sz w:val="24"/>
              </w:rPr>
            </w:pPr>
            <w:r>
              <w:rPr>
                <w:rFonts w:hint="eastAsia"/>
                <w:b/>
                <w:bCs/>
                <w:color w:val="000000"/>
              </w:rPr>
              <w:t>42.23</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42.23</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rsidP="000104F8">
            <w:pPr>
              <w:jc w:val="right"/>
              <w:rPr>
                <w:rFonts w:ascii="宋体" w:hAnsi="宋体" w:cs="宋体"/>
                <w:b/>
                <w:bCs/>
                <w:color w:val="000000"/>
                <w:sz w:val="24"/>
              </w:rPr>
            </w:pPr>
            <w:r>
              <w:rPr>
                <w:rFonts w:hint="eastAsia"/>
                <w:b/>
                <w:bCs/>
                <w:color w:val="000000"/>
              </w:rPr>
              <w:t>65.34</w:t>
            </w: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517BBE" w:rsidRDefault="00517BBE">
            <w:pPr>
              <w:jc w:val="right"/>
              <w:rPr>
                <w:rFonts w:ascii="宋体" w:hAnsi="宋体" w:cs="宋体"/>
                <w:b/>
                <w:bCs/>
                <w:color w:val="000000"/>
                <w:sz w:val="24"/>
              </w:rPr>
            </w:pPr>
            <w:r>
              <w:rPr>
                <w:rFonts w:hint="eastAsia"/>
                <w:b/>
                <w:bCs/>
                <w:color w:val="000000"/>
              </w:rPr>
              <w:t>65.34</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ascii="Calibri" w:hAnsi="Calibri"/>
                <w:color w:val="000000"/>
                <w:sz w:val="22"/>
                <w:szCs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ascii="Calibri" w:hAnsi="Calibri"/>
                <w:color w:val="000000"/>
                <w:sz w:val="22"/>
                <w:szCs w:val="22"/>
              </w:rPr>
              <w:t xml:space="preserve">　</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r w:rsidR="00517BBE">
        <w:trPr>
          <w:trHeight w:val="360"/>
        </w:trPr>
        <w:tc>
          <w:tcPr>
            <w:tcW w:w="1995"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r>
              <w:rPr>
                <w:rFonts w:ascii="Calibri" w:hAnsi="Calibri" w:cs="宋体" w:hint="eastAsia"/>
                <w:color w:val="000000"/>
                <w:kern w:val="0"/>
                <w:sz w:val="22"/>
                <w:szCs w:val="22"/>
              </w:rPr>
              <w:t>合计</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rsidP="000104F8">
            <w:pPr>
              <w:jc w:val="center"/>
              <w:rPr>
                <w:rFonts w:ascii="Calibri" w:hAnsi="Calibri" w:cs="宋体"/>
                <w:color w:val="000000"/>
                <w:sz w:val="22"/>
                <w:szCs w:val="22"/>
              </w:rPr>
            </w:pPr>
            <w:r>
              <w:rPr>
                <w:rFonts w:hint="eastAsia"/>
                <w:b/>
                <w:bCs/>
                <w:color w:val="000000"/>
              </w:rPr>
              <w:t>1,017.39</w:t>
            </w: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center"/>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517BBE" w:rsidRDefault="00517BBE">
            <w:pPr>
              <w:jc w:val="center"/>
              <w:rPr>
                <w:rFonts w:ascii="Calibri" w:hAnsi="Calibri" w:cs="宋体"/>
                <w:color w:val="000000"/>
                <w:sz w:val="22"/>
                <w:szCs w:val="22"/>
              </w:rPr>
            </w:pPr>
            <w:r>
              <w:rPr>
                <w:rFonts w:hint="eastAsia"/>
                <w:b/>
                <w:bCs/>
                <w:color w:val="000000"/>
              </w:rPr>
              <w:t>1,017.39</w:t>
            </w: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517BBE" w:rsidRDefault="00517BBE">
            <w:pPr>
              <w:widowControl/>
              <w:jc w:val="left"/>
              <w:rPr>
                <w:rFonts w:ascii="Calibri" w:hAnsi="Calibri" w:cs="宋体"/>
                <w:color w:val="000000"/>
                <w:kern w:val="0"/>
                <w:sz w:val="22"/>
                <w:szCs w:val="22"/>
              </w:rPr>
            </w:pPr>
          </w:p>
        </w:tc>
      </w:tr>
    </w:tbl>
    <w:p w:rsidR="00DA78E1" w:rsidRDefault="00DA78E1">
      <w:pPr>
        <w:sectPr w:rsidR="00DA78E1">
          <w:pgSz w:w="16838" w:h="11906" w:orient="landscape"/>
          <w:pgMar w:top="1701" w:right="1440" w:bottom="1701" w:left="1440" w:header="851" w:footer="992" w:gutter="0"/>
          <w:cols w:space="720"/>
          <w:docGrid w:type="linesAndChars" w:linePitch="312"/>
        </w:sectPr>
      </w:pPr>
    </w:p>
    <w:p w:rsidR="00DA78E1" w:rsidRDefault="00300B6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lastRenderedPageBreak/>
        <w:t>银川市</w:t>
      </w:r>
      <w:proofErr w:type="gramStart"/>
      <w:r>
        <w:rPr>
          <w:rFonts w:ascii="仿宋_GB2312" w:eastAsia="仿宋_GB2312" w:hAnsi="宋体" w:hint="eastAsia"/>
          <w:b/>
          <w:bCs/>
          <w:kern w:val="0"/>
          <w:sz w:val="36"/>
          <w:szCs w:val="36"/>
        </w:rPr>
        <w:t>金凤区第三</w:t>
      </w:r>
      <w:proofErr w:type="gramEnd"/>
      <w:r w:rsidR="00BC4568">
        <w:rPr>
          <w:rFonts w:ascii="仿宋_GB2312" w:eastAsia="仿宋_GB2312" w:hAnsi="宋体" w:hint="eastAsia"/>
          <w:b/>
          <w:bCs/>
          <w:kern w:val="0"/>
          <w:sz w:val="36"/>
          <w:szCs w:val="36"/>
        </w:rPr>
        <w:t>小学2020年部门预算</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——部门预算情况说明</w:t>
      </w:r>
    </w:p>
    <w:p w:rsidR="00DA78E1" w:rsidRDefault="00BC4568">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DA78E1" w:rsidRDefault="00300B67">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一、关于银川市</w:t>
      </w:r>
      <w:proofErr w:type="gramStart"/>
      <w:r>
        <w:rPr>
          <w:rFonts w:ascii="黑体" w:eastAsia="黑体" w:cs="宋体" w:hint="eastAsia"/>
          <w:b/>
          <w:bCs/>
          <w:kern w:val="0"/>
          <w:sz w:val="32"/>
          <w:szCs w:val="32"/>
        </w:rPr>
        <w:t>金凤区第三</w:t>
      </w:r>
      <w:proofErr w:type="gramEnd"/>
      <w:r w:rsidR="00BC4568">
        <w:rPr>
          <w:rFonts w:ascii="黑体" w:eastAsia="黑体" w:cs="宋体" w:hint="eastAsia"/>
          <w:b/>
          <w:bCs/>
          <w:kern w:val="0"/>
          <w:sz w:val="32"/>
          <w:szCs w:val="32"/>
        </w:rPr>
        <w:t>小学2020年财政拨款收支预算情况的总体说明</w:t>
      </w:r>
    </w:p>
    <w:p w:rsidR="00DA78E1" w:rsidRDefault="00300B6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小学2020年财政拨款收入预算</w:t>
      </w:r>
      <w:r w:rsidR="00B27874">
        <w:rPr>
          <w:rFonts w:ascii="仿宋" w:eastAsia="仿宋" w:hAnsi="仿宋" w:cs="宋体" w:hint="eastAsia"/>
          <w:kern w:val="0"/>
          <w:sz w:val="32"/>
          <w:szCs w:val="32"/>
        </w:rPr>
        <w:t xml:space="preserve">    </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万元，其中：本年收入</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万元，包括一般公共预算拨款</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万元，政府性基金预算拨款0万元；上年结转结余0万元。支出预算</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万元，包括：按政府收支分类功能科目逐项说明。如：教育支出</w:t>
      </w:r>
      <w:r w:rsidR="00DB67F1">
        <w:rPr>
          <w:rFonts w:ascii="仿宋" w:eastAsia="仿宋" w:hAnsi="仿宋" w:cs="宋体" w:hint="eastAsia"/>
          <w:kern w:val="0"/>
          <w:sz w:val="32"/>
          <w:szCs w:val="32"/>
        </w:rPr>
        <w:t>723.03</w:t>
      </w:r>
      <w:r w:rsidR="00BC4568">
        <w:rPr>
          <w:rFonts w:ascii="仿宋" w:eastAsia="仿宋" w:hAnsi="仿宋" w:cs="宋体" w:hint="eastAsia"/>
          <w:kern w:val="0"/>
          <w:sz w:val="32"/>
          <w:szCs w:val="32"/>
        </w:rPr>
        <w:t>万元、社会保障和就业支出</w:t>
      </w:r>
      <w:r w:rsidR="00DB67F1">
        <w:rPr>
          <w:rFonts w:ascii="仿宋" w:eastAsia="仿宋" w:hAnsi="仿宋" w:cs="宋体" w:hint="eastAsia"/>
          <w:kern w:val="0"/>
          <w:sz w:val="32"/>
          <w:szCs w:val="32"/>
        </w:rPr>
        <w:t>186.79</w:t>
      </w:r>
      <w:r w:rsidR="00BC4568">
        <w:rPr>
          <w:rFonts w:ascii="仿宋" w:eastAsia="仿宋" w:hAnsi="仿宋" w:cs="宋体" w:hint="eastAsia"/>
          <w:kern w:val="0"/>
          <w:sz w:val="32"/>
          <w:szCs w:val="32"/>
        </w:rPr>
        <w:t>万元、卫生健康支出</w:t>
      </w:r>
      <w:r w:rsidR="00DB67F1">
        <w:rPr>
          <w:rFonts w:ascii="仿宋" w:eastAsia="仿宋" w:hAnsi="仿宋" w:cs="宋体" w:hint="eastAsia"/>
          <w:kern w:val="0"/>
          <w:sz w:val="32"/>
          <w:szCs w:val="32"/>
        </w:rPr>
        <w:t>42.23</w:t>
      </w:r>
      <w:r w:rsidR="00BC4568">
        <w:rPr>
          <w:rFonts w:ascii="仿宋" w:eastAsia="仿宋" w:hAnsi="仿宋" w:cs="宋体" w:hint="eastAsia"/>
          <w:kern w:val="0"/>
          <w:sz w:val="32"/>
          <w:szCs w:val="32"/>
        </w:rPr>
        <w:t>万元、住房保障支出</w:t>
      </w:r>
      <w:r w:rsidR="00DB67F1">
        <w:rPr>
          <w:rFonts w:ascii="仿宋" w:eastAsia="仿宋" w:hAnsi="仿宋" w:cs="宋体" w:hint="eastAsia"/>
          <w:kern w:val="0"/>
          <w:sz w:val="32"/>
          <w:szCs w:val="32"/>
        </w:rPr>
        <w:t>65.34</w:t>
      </w:r>
      <w:r w:rsidR="00BC4568">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sidR="00DB67F1">
        <w:rPr>
          <w:rFonts w:ascii="黑体" w:eastAsia="黑体" w:cs="宋体" w:hint="eastAsia"/>
          <w:b/>
          <w:bCs/>
          <w:kern w:val="0"/>
          <w:sz w:val="32"/>
          <w:szCs w:val="32"/>
        </w:rPr>
        <w:t>银川市</w:t>
      </w:r>
      <w:proofErr w:type="gramStart"/>
      <w:r w:rsidR="00DB67F1">
        <w:rPr>
          <w:rFonts w:ascii="黑体" w:eastAsia="黑体" w:cs="宋体" w:hint="eastAsia"/>
          <w:b/>
          <w:bCs/>
          <w:kern w:val="0"/>
          <w:sz w:val="32"/>
          <w:szCs w:val="32"/>
        </w:rPr>
        <w:t>金凤区第三</w:t>
      </w:r>
      <w:proofErr w:type="gramEnd"/>
      <w:r>
        <w:rPr>
          <w:rFonts w:ascii="黑体" w:eastAsia="黑体" w:cs="宋体" w:hint="eastAsia"/>
          <w:b/>
          <w:bCs/>
          <w:kern w:val="0"/>
          <w:sz w:val="32"/>
          <w:szCs w:val="32"/>
        </w:rPr>
        <w:t>小学</w:t>
      </w:r>
      <w:r>
        <w:rPr>
          <w:rFonts w:ascii="黑体" w:eastAsia="黑体" w:hAnsi="宋体" w:cs="宋体" w:hint="eastAsia"/>
          <w:b/>
          <w:bCs/>
          <w:kern w:val="0"/>
          <w:sz w:val="32"/>
          <w:szCs w:val="32"/>
        </w:rPr>
        <w:t>2020年一般公共预算财政拨款支出情况说明</w:t>
      </w:r>
    </w:p>
    <w:p w:rsidR="00DA78E1" w:rsidRDefault="00BC456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DA78E1" w:rsidRDefault="00DB67F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小学2020年一般公共预算财政拨款基本支出</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万元，其中：本年收入安排支出</w:t>
      </w:r>
      <w:r>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万元，上年结转资金安排支出0万元。比2019年执行数（决算数）减少</w:t>
      </w:r>
      <w:r>
        <w:rPr>
          <w:rFonts w:ascii="仿宋" w:eastAsia="仿宋" w:hAnsi="仿宋" w:cs="宋体" w:hint="eastAsia"/>
          <w:kern w:val="0"/>
          <w:sz w:val="32"/>
          <w:szCs w:val="32"/>
        </w:rPr>
        <w:t>61.9</w:t>
      </w:r>
      <w:r w:rsidR="00BC4568">
        <w:rPr>
          <w:rFonts w:ascii="仿宋" w:eastAsia="仿宋" w:hAnsi="仿宋" w:cs="宋体" w:hint="eastAsia"/>
          <w:kern w:val="0"/>
          <w:sz w:val="32"/>
          <w:szCs w:val="32"/>
        </w:rPr>
        <w:t>万元，下降</w:t>
      </w:r>
      <w:r>
        <w:rPr>
          <w:rFonts w:ascii="仿宋" w:eastAsia="仿宋" w:hAnsi="仿宋" w:cs="宋体" w:hint="eastAsia"/>
          <w:kern w:val="0"/>
          <w:sz w:val="32"/>
          <w:szCs w:val="32"/>
        </w:rPr>
        <w:t>5.74</w:t>
      </w:r>
      <w:r w:rsidR="00BC4568">
        <w:rPr>
          <w:rFonts w:ascii="仿宋" w:eastAsia="仿宋" w:hAnsi="仿宋" w:cs="宋体" w:hint="eastAsia"/>
          <w:kern w:val="0"/>
          <w:sz w:val="32"/>
          <w:szCs w:val="32"/>
        </w:rPr>
        <w:t>%。</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w:t>
      </w:r>
      <w:r w:rsidR="00DB67F1">
        <w:rPr>
          <w:rFonts w:ascii="仿宋" w:eastAsia="仿宋" w:hAnsi="仿宋" w:cs="宋体" w:hint="eastAsia"/>
          <w:kern w:val="0"/>
          <w:sz w:val="32"/>
          <w:szCs w:val="32"/>
        </w:rPr>
        <w:t>953.37</w:t>
      </w:r>
      <w:r>
        <w:rPr>
          <w:rFonts w:ascii="仿宋" w:eastAsia="仿宋" w:hAnsi="仿宋" w:cs="宋体" w:hint="eastAsia"/>
          <w:kern w:val="0"/>
          <w:sz w:val="32"/>
          <w:szCs w:val="32"/>
        </w:rPr>
        <w:t>万元，主要包括：按部门支出经济分类科目分项说明。如：基本工资：</w:t>
      </w:r>
      <w:r w:rsidR="00DB67F1">
        <w:rPr>
          <w:rFonts w:ascii="仿宋" w:eastAsia="仿宋" w:hAnsi="仿宋" w:cs="宋体" w:hint="eastAsia"/>
          <w:kern w:val="0"/>
          <w:sz w:val="32"/>
          <w:szCs w:val="32"/>
        </w:rPr>
        <w:t>302.45</w:t>
      </w:r>
      <w:r>
        <w:rPr>
          <w:rFonts w:ascii="仿宋" w:eastAsia="仿宋" w:hAnsi="仿宋" w:cs="宋体" w:hint="eastAsia"/>
          <w:kern w:val="0"/>
          <w:sz w:val="32"/>
          <w:szCs w:val="32"/>
        </w:rPr>
        <w:t>万元、津贴补贴：</w:t>
      </w:r>
      <w:r w:rsidR="00DB67F1">
        <w:rPr>
          <w:rFonts w:ascii="仿宋" w:eastAsia="仿宋" w:hAnsi="仿宋" w:cs="宋体" w:hint="eastAsia"/>
          <w:kern w:val="0"/>
          <w:sz w:val="32"/>
          <w:szCs w:val="32"/>
        </w:rPr>
        <w:t>175.62</w:t>
      </w:r>
      <w:r>
        <w:rPr>
          <w:rFonts w:ascii="仿宋" w:eastAsia="仿宋" w:hAnsi="仿宋" w:cs="宋体" w:hint="eastAsia"/>
          <w:kern w:val="0"/>
          <w:sz w:val="32"/>
          <w:szCs w:val="32"/>
        </w:rPr>
        <w:t>万元、奖金：</w:t>
      </w:r>
      <w:r w:rsidR="00DB67F1">
        <w:rPr>
          <w:rFonts w:ascii="仿宋" w:eastAsia="仿宋" w:hAnsi="仿宋" w:cs="宋体" w:hint="eastAsia"/>
          <w:kern w:val="0"/>
          <w:sz w:val="32"/>
          <w:szCs w:val="32"/>
        </w:rPr>
        <w:t>118.4</w:t>
      </w:r>
      <w:r>
        <w:rPr>
          <w:rFonts w:ascii="仿宋" w:eastAsia="仿宋" w:hAnsi="仿宋" w:cs="宋体" w:hint="eastAsia"/>
          <w:kern w:val="0"/>
          <w:sz w:val="32"/>
          <w:szCs w:val="32"/>
        </w:rPr>
        <w:t>万元、机关事业单位基本养老保险缴费：</w:t>
      </w:r>
      <w:r w:rsidR="00DB67F1">
        <w:rPr>
          <w:rFonts w:ascii="仿宋" w:eastAsia="仿宋" w:hAnsi="仿宋" w:cs="宋体" w:hint="eastAsia"/>
          <w:kern w:val="0"/>
          <w:sz w:val="32"/>
          <w:szCs w:val="32"/>
        </w:rPr>
        <w:t>105.57</w:t>
      </w:r>
      <w:r>
        <w:rPr>
          <w:rFonts w:ascii="仿宋" w:eastAsia="仿宋" w:hAnsi="仿宋" w:cs="宋体" w:hint="eastAsia"/>
          <w:kern w:val="0"/>
          <w:sz w:val="32"/>
          <w:szCs w:val="32"/>
        </w:rPr>
        <w:t>万元、职业年金缴费：</w:t>
      </w:r>
      <w:r w:rsidR="00DB67F1">
        <w:rPr>
          <w:rFonts w:ascii="仿宋" w:eastAsia="仿宋" w:hAnsi="仿宋" w:cs="宋体" w:hint="eastAsia"/>
          <w:kern w:val="0"/>
          <w:sz w:val="32"/>
          <w:szCs w:val="32"/>
        </w:rPr>
        <w:t>42.23万元</w:t>
      </w:r>
      <w:r w:rsidR="00772064">
        <w:rPr>
          <w:rFonts w:ascii="仿宋" w:eastAsia="仿宋" w:hAnsi="仿宋" w:cs="宋体" w:hint="eastAsia"/>
          <w:kern w:val="0"/>
          <w:sz w:val="32"/>
          <w:szCs w:val="32"/>
        </w:rPr>
        <w:t>，</w:t>
      </w:r>
      <w:r>
        <w:rPr>
          <w:rFonts w:ascii="仿宋" w:eastAsia="仿宋" w:hAnsi="仿宋" w:cs="宋体" w:hint="eastAsia"/>
          <w:kern w:val="0"/>
          <w:sz w:val="32"/>
          <w:szCs w:val="32"/>
        </w:rPr>
        <w:t>职工基本医疗保险缴费：</w:t>
      </w:r>
      <w:r w:rsidR="00DB67F1">
        <w:rPr>
          <w:rFonts w:ascii="仿宋" w:eastAsia="仿宋" w:hAnsi="仿宋" w:cs="宋体" w:hint="eastAsia"/>
          <w:kern w:val="0"/>
          <w:sz w:val="32"/>
          <w:szCs w:val="32"/>
        </w:rPr>
        <w:t>42.23</w:t>
      </w:r>
      <w:r>
        <w:rPr>
          <w:rFonts w:ascii="仿宋" w:eastAsia="仿宋" w:hAnsi="仿宋" w:cs="宋体" w:hint="eastAsia"/>
          <w:kern w:val="0"/>
          <w:sz w:val="32"/>
          <w:szCs w:val="32"/>
        </w:rPr>
        <w:t>万元、其他社会保障缴费：</w:t>
      </w:r>
      <w:r w:rsidR="00DB67F1">
        <w:rPr>
          <w:rFonts w:ascii="仿宋" w:eastAsia="仿宋" w:hAnsi="仿宋" w:cs="宋体" w:hint="eastAsia"/>
          <w:kern w:val="0"/>
          <w:sz w:val="32"/>
          <w:szCs w:val="32"/>
        </w:rPr>
        <w:t>8.76</w:t>
      </w:r>
      <w:r>
        <w:rPr>
          <w:rFonts w:ascii="仿宋" w:eastAsia="仿宋" w:hAnsi="仿宋" w:cs="宋体" w:hint="eastAsia"/>
          <w:kern w:val="0"/>
          <w:sz w:val="32"/>
          <w:szCs w:val="32"/>
        </w:rPr>
        <w:t>万元、绩效</w:t>
      </w:r>
      <w:r>
        <w:rPr>
          <w:rFonts w:ascii="仿宋" w:eastAsia="仿宋" w:hAnsi="仿宋" w:cs="宋体" w:hint="eastAsia"/>
          <w:kern w:val="0"/>
          <w:sz w:val="32"/>
          <w:szCs w:val="32"/>
        </w:rPr>
        <w:lastRenderedPageBreak/>
        <w:t>工资：</w:t>
      </w:r>
      <w:r w:rsidR="00DB67F1">
        <w:rPr>
          <w:rFonts w:ascii="仿宋" w:eastAsia="仿宋" w:hAnsi="仿宋" w:cs="宋体" w:hint="eastAsia"/>
          <w:kern w:val="0"/>
          <w:sz w:val="32"/>
          <w:szCs w:val="32"/>
        </w:rPr>
        <w:t>53.77</w:t>
      </w:r>
      <w:r w:rsidR="00EB50A1">
        <w:rPr>
          <w:rFonts w:ascii="仿宋" w:eastAsia="仿宋" w:hAnsi="仿宋" w:cs="宋体" w:hint="eastAsia"/>
          <w:kern w:val="0"/>
          <w:sz w:val="32"/>
          <w:szCs w:val="32"/>
        </w:rPr>
        <w:t>万元、</w:t>
      </w:r>
      <w:r>
        <w:rPr>
          <w:rFonts w:ascii="仿宋" w:eastAsia="仿宋" w:hAnsi="仿宋" w:cs="宋体" w:hint="eastAsia"/>
          <w:kern w:val="0"/>
          <w:sz w:val="32"/>
          <w:szCs w:val="32"/>
        </w:rPr>
        <w:t>退休费：</w:t>
      </w:r>
      <w:r w:rsidR="00DB67F1">
        <w:rPr>
          <w:rFonts w:ascii="仿宋" w:eastAsia="仿宋" w:hAnsi="仿宋" w:cs="宋体" w:hint="eastAsia"/>
          <w:kern w:val="0"/>
          <w:sz w:val="32"/>
          <w:szCs w:val="32"/>
        </w:rPr>
        <w:t>39</w:t>
      </w:r>
      <w:r>
        <w:rPr>
          <w:rFonts w:ascii="仿宋" w:eastAsia="仿宋" w:hAnsi="仿宋" w:cs="宋体" w:hint="eastAsia"/>
          <w:kern w:val="0"/>
          <w:sz w:val="32"/>
          <w:szCs w:val="32"/>
        </w:rPr>
        <w:t>万元、住房公积金：</w:t>
      </w:r>
      <w:r w:rsidR="00DB67F1">
        <w:rPr>
          <w:rFonts w:ascii="仿宋" w:eastAsia="仿宋" w:hAnsi="仿宋" w:cs="宋体" w:hint="eastAsia"/>
          <w:kern w:val="0"/>
          <w:sz w:val="32"/>
          <w:szCs w:val="32"/>
        </w:rPr>
        <w:t>65.34</w:t>
      </w:r>
      <w:r>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公用经费</w:t>
      </w:r>
      <w:r w:rsidR="00DB67F1">
        <w:rPr>
          <w:rFonts w:ascii="仿宋" w:eastAsia="仿宋" w:hAnsi="仿宋" w:cs="宋体" w:hint="eastAsia"/>
          <w:kern w:val="0"/>
          <w:sz w:val="32"/>
          <w:szCs w:val="32"/>
        </w:rPr>
        <w:t>59.47</w:t>
      </w:r>
      <w:r>
        <w:rPr>
          <w:rFonts w:ascii="仿宋" w:eastAsia="仿宋" w:hAnsi="仿宋" w:cs="宋体" w:hint="eastAsia"/>
          <w:kern w:val="0"/>
          <w:sz w:val="32"/>
          <w:szCs w:val="32"/>
        </w:rPr>
        <w:t>万元，主要包括：按部门支出经济分类科目分项说明。如：办公费：</w:t>
      </w:r>
      <w:r w:rsidR="00DB67F1">
        <w:rPr>
          <w:rFonts w:ascii="仿宋" w:eastAsia="仿宋" w:hAnsi="仿宋" w:cs="宋体" w:hint="eastAsia"/>
          <w:kern w:val="0"/>
          <w:sz w:val="32"/>
          <w:szCs w:val="32"/>
        </w:rPr>
        <w:t>5</w:t>
      </w:r>
      <w:r w:rsidR="00EB50A1">
        <w:rPr>
          <w:rFonts w:ascii="仿宋" w:eastAsia="仿宋" w:hAnsi="仿宋" w:cs="宋体" w:hint="eastAsia"/>
          <w:kern w:val="0"/>
          <w:sz w:val="32"/>
          <w:szCs w:val="32"/>
        </w:rPr>
        <w:t>万元、</w:t>
      </w:r>
      <w:r w:rsidR="00DB67F1">
        <w:rPr>
          <w:rFonts w:ascii="仿宋" w:eastAsia="仿宋" w:hAnsi="仿宋" w:cs="宋体" w:hint="eastAsia"/>
          <w:kern w:val="0"/>
          <w:sz w:val="32"/>
          <w:szCs w:val="32"/>
        </w:rPr>
        <w:t>印刷费2万元、</w:t>
      </w:r>
      <w:r>
        <w:rPr>
          <w:rFonts w:ascii="仿宋" w:eastAsia="仿宋" w:hAnsi="仿宋" w:cs="宋体" w:hint="eastAsia"/>
          <w:kern w:val="0"/>
          <w:sz w:val="32"/>
          <w:szCs w:val="32"/>
        </w:rPr>
        <w:t>水费：</w:t>
      </w:r>
      <w:r w:rsidR="00DB67F1">
        <w:rPr>
          <w:rFonts w:ascii="仿宋" w:eastAsia="仿宋" w:hAnsi="仿宋" w:cs="宋体" w:hint="eastAsia"/>
          <w:kern w:val="0"/>
          <w:sz w:val="32"/>
          <w:szCs w:val="32"/>
        </w:rPr>
        <w:t>5</w:t>
      </w:r>
      <w:r w:rsidR="00EB50A1">
        <w:rPr>
          <w:rFonts w:ascii="仿宋" w:eastAsia="仿宋" w:hAnsi="仿宋" w:cs="宋体" w:hint="eastAsia"/>
          <w:kern w:val="0"/>
          <w:sz w:val="32"/>
          <w:szCs w:val="32"/>
        </w:rPr>
        <w:t>万元</w:t>
      </w:r>
      <w:r>
        <w:rPr>
          <w:rFonts w:ascii="仿宋" w:eastAsia="仿宋" w:hAnsi="仿宋" w:cs="宋体" w:hint="eastAsia"/>
          <w:kern w:val="0"/>
          <w:sz w:val="32"/>
          <w:szCs w:val="32"/>
        </w:rPr>
        <w:t>、</w:t>
      </w:r>
      <w:r w:rsidR="00DB67F1">
        <w:rPr>
          <w:rFonts w:ascii="仿宋" w:eastAsia="仿宋" w:hAnsi="仿宋" w:cs="宋体" w:hint="eastAsia"/>
          <w:kern w:val="0"/>
          <w:sz w:val="32"/>
          <w:szCs w:val="32"/>
        </w:rPr>
        <w:t>电费5万元、</w:t>
      </w:r>
      <w:r>
        <w:rPr>
          <w:rFonts w:ascii="仿宋" w:eastAsia="仿宋" w:hAnsi="仿宋" w:cs="宋体" w:hint="eastAsia"/>
          <w:kern w:val="0"/>
          <w:sz w:val="32"/>
          <w:szCs w:val="32"/>
        </w:rPr>
        <w:t>取暖费</w:t>
      </w:r>
      <w:r w:rsidR="00DB67F1">
        <w:rPr>
          <w:rFonts w:ascii="仿宋" w:eastAsia="仿宋" w:hAnsi="仿宋" w:cs="宋体" w:hint="eastAsia"/>
          <w:kern w:val="0"/>
          <w:sz w:val="32"/>
          <w:szCs w:val="32"/>
        </w:rPr>
        <w:t>23.67</w:t>
      </w:r>
      <w:r>
        <w:rPr>
          <w:rFonts w:ascii="仿宋" w:eastAsia="仿宋" w:hAnsi="仿宋" w:cs="宋体" w:hint="eastAsia"/>
          <w:kern w:val="0"/>
          <w:sz w:val="32"/>
          <w:szCs w:val="32"/>
        </w:rPr>
        <w:t>万元、维修（护）费：</w:t>
      </w:r>
      <w:r w:rsidR="00DB67F1">
        <w:rPr>
          <w:rFonts w:ascii="仿宋" w:eastAsia="仿宋" w:hAnsi="仿宋" w:cs="宋体" w:hint="eastAsia"/>
          <w:kern w:val="0"/>
          <w:sz w:val="32"/>
          <w:szCs w:val="32"/>
        </w:rPr>
        <w:t>4.04</w:t>
      </w:r>
      <w:r>
        <w:rPr>
          <w:rFonts w:ascii="仿宋" w:eastAsia="仿宋" w:hAnsi="仿宋" w:cs="宋体" w:hint="eastAsia"/>
          <w:kern w:val="0"/>
          <w:sz w:val="32"/>
          <w:szCs w:val="32"/>
        </w:rPr>
        <w:t>万元、工会经费：</w:t>
      </w:r>
      <w:r w:rsidR="00DB67F1">
        <w:rPr>
          <w:rFonts w:ascii="仿宋" w:eastAsia="仿宋" w:hAnsi="仿宋" w:cs="宋体" w:hint="eastAsia"/>
          <w:kern w:val="0"/>
          <w:sz w:val="32"/>
          <w:szCs w:val="32"/>
        </w:rPr>
        <w:t>10.05</w:t>
      </w:r>
      <w:r>
        <w:rPr>
          <w:rFonts w:ascii="仿宋" w:eastAsia="仿宋" w:hAnsi="仿宋" w:cs="宋体" w:hint="eastAsia"/>
          <w:kern w:val="0"/>
          <w:sz w:val="32"/>
          <w:szCs w:val="32"/>
        </w:rPr>
        <w:t>万元、福利费：</w:t>
      </w:r>
      <w:r w:rsidR="00DB67F1">
        <w:rPr>
          <w:rFonts w:ascii="仿宋" w:eastAsia="仿宋" w:hAnsi="仿宋" w:cs="宋体" w:hint="eastAsia"/>
          <w:kern w:val="0"/>
          <w:sz w:val="32"/>
          <w:szCs w:val="32"/>
        </w:rPr>
        <w:t>0.27</w:t>
      </w:r>
      <w:r>
        <w:rPr>
          <w:rFonts w:ascii="仿宋" w:eastAsia="仿宋" w:hAnsi="仿宋" w:cs="宋体" w:hint="eastAsia"/>
          <w:kern w:val="0"/>
          <w:sz w:val="32"/>
          <w:szCs w:val="32"/>
        </w:rPr>
        <w:t>万元、其他商品和服务支出：</w:t>
      </w:r>
      <w:r w:rsidR="00DB67F1">
        <w:rPr>
          <w:rFonts w:ascii="仿宋" w:eastAsia="仿宋" w:hAnsi="仿宋" w:cs="宋体" w:hint="eastAsia"/>
          <w:kern w:val="0"/>
          <w:sz w:val="32"/>
          <w:szCs w:val="32"/>
        </w:rPr>
        <w:t>4.44</w:t>
      </w:r>
      <w:r>
        <w:rPr>
          <w:rFonts w:ascii="仿宋" w:eastAsia="仿宋" w:hAnsi="仿宋" w:cs="宋体" w:hint="eastAsia"/>
          <w:kern w:val="0"/>
          <w:sz w:val="32"/>
          <w:szCs w:val="32"/>
        </w:rPr>
        <w:t>万元。</w:t>
      </w:r>
    </w:p>
    <w:p w:rsidR="00DA78E1" w:rsidRDefault="00BC4568">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DA78E1" w:rsidRDefault="00DB67F1">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小学2020年一般公共预算财政拨款项目支出</w:t>
      </w:r>
      <w:r w:rsidR="003978AB">
        <w:rPr>
          <w:rFonts w:ascii="仿宋" w:eastAsia="仿宋" w:hAnsi="仿宋" w:cs="宋体" w:hint="eastAsia"/>
          <w:kern w:val="0"/>
          <w:sz w:val="32"/>
          <w:szCs w:val="32"/>
        </w:rPr>
        <w:t>4.55</w:t>
      </w:r>
      <w:r w:rsidR="00BC4568">
        <w:rPr>
          <w:rFonts w:ascii="仿宋" w:eastAsia="仿宋" w:hAnsi="仿宋" w:cs="宋体" w:hint="eastAsia"/>
          <w:kern w:val="0"/>
          <w:sz w:val="32"/>
          <w:szCs w:val="32"/>
        </w:rPr>
        <w:t>万元，其中：本年收入安排支出</w:t>
      </w:r>
      <w:r w:rsidR="003978AB">
        <w:rPr>
          <w:rFonts w:ascii="仿宋" w:eastAsia="仿宋" w:hAnsi="仿宋" w:cs="宋体" w:hint="eastAsia"/>
          <w:kern w:val="0"/>
          <w:sz w:val="32"/>
          <w:szCs w:val="32"/>
        </w:rPr>
        <w:t>4.55</w:t>
      </w:r>
      <w:r w:rsidR="00BC4568">
        <w:rPr>
          <w:rFonts w:ascii="仿宋" w:eastAsia="仿宋" w:hAnsi="仿宋" w:cs="宋体" w:hint="eastAsia"/>
          <w:kern w:val="0"/>
          <w:sz w:val="32"/>
          <w:szCs w:val="32"/>
        </w:rPr>
        <w:t>万元，上年结转结余资金安排支出0万元。包括：按政府收支科目类、款、项，用途分项说明。如，</w:t>
      </w:r>
      <w:r w:rsidR="00BC4568">
        <w:rPr>
          <w:rFonts w:ascii="仿宋" w:eastAsia="仿宋" w:hAnsi="仿宋" w:hint="eastAsia"/>
          <w:kern w:val="0"/>
          <w:sz w:val="32"/>
          <w:szCs w:val="32"/>
        </w:rPr>
        <w:t>教育支出（类）普通教育（款）小学教育（项）2020年预算</w:t>
      </w:r>
      <w:r w:rsidR="003978AB">
        <w:rPr>
          <w:rFonts w:ascii="仿宋" w:eastAsia="仿宋" w:hAnsi="仿宋" w:cs="宋体" w:hint="eastAsia"/>
          <w:kern w:val="0"/>
          <w:sz w:val="32"/>
          <w:szCs w:val="32"/>
        </w:rPr>
        <w:t>4.55</w:t>
      </w:r>
      <w:r w:rsidR="00BC4568">
        <w:rPr>
          <w:rFonts w:ascii="仿宋" w:eastAsia="仿宋" w:hAnsi="仿宋" w:hint="eastAsia"/>
          <w:kern w:val="0"/>
          <w:sz w:val="32"/>
          <w:szCs w:val="32"/>
        </w:rPr>
        <w:t>万元，</w:t>
      </w:r>
      <w:r w:rsidR="00BC4568">
        <w:rPr>
          <w:rFonts w:ascii="仿宋" w:eastAsia="仿宋" w:hAnsi="仿宋" w:cs="宋体" w:hint="eastAsia"/>
          <w:kern w:val="0"/>
          <w:sz w:val="32"/>
          <w:szCs w:val="32"/>
        </w:rPr>
        <w:t>比2019</w:t>
      </w:r>
      <w:r w:rsidR="003978AB">
        <w:rPr>
          <w:rFonts w:ascii="仿宋" w:eastAsia="仿宋" w:hAnsi="仿宋" w:cs="宋体" w:hint="eastAsia"/>
          <w:kern w:val="0"/>
          <w:sz w:val="32"/>
          <w:szCs w:val="32"/>
        </w:rPr>
        <w:t>年执行数（决算数）减少0.96万元，减少17</w:t>
      </w:r>
      <w:r w:rsidR="00BC4568">
        <w:rPr>
          <w:rFonts w:ascii="仿宋" w:eastAsia="仿宋" w:hAnsi="仿宋" w:cs="宋体" w:hint="eastAsia"/>
          <w:kern w:val="0"/>
          <w:sz w:val="32"/>
          <w:szCs w:val="32"/>
        </w:rPr>
        <w:t xml:space="preserve"> %。主要用于</w:t>
      </w:r>
      <w:proofErr w:type="gramStart"/>
      <w:r w:rsidR="00BC4568">
        <w:rPr>
          <w:rFonts w:ascii="仿宋" w:eastAsia="仿宋" w:hAnsi="仿宋" w:cs="宋体" w:hint="eastAsia"/>
          <w:kern w:val="0"/>
          <w:sz w:val="32"/>
          <w:szCs w:val="32"/>
        </w:rPr>
        <w:t>特</w:t>
      </w:r>
      <w:proofErr w:type="gramEnd"/>
      <w:r w:rsidR="00BC4568">
        <w:rPr>
          <w:rFonts w:ascii="仿宋" w:eastAsia="仿宋" w:hAnsi="仿宋" w:cs="宋体" w:hint="eastAsia"/>
          <w:kern w:val="0"/>
          <w:sz w:val="32"/>
          <w:szCs w:val="32"/>
        </w:rPr>
        <w:t>岗教师社会保障缴费。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按功能分类项级科目逐项说明。</w:t>
      </w:r>
      <w:r w:rsidR="00772064">
        <w:rPr>
          <w:rFonts w:ascii="仿宋" w:eastAsia="仿宋" w:hAnsi="仿宋" w:cs="宋体" w:hint="eastAsia"/>
          <w:kern w:val="0"/>
          <w:sz w:val="32"/>
          <w:szCs w:val="32"/>
        </w:rPr>
        <w:t>生活补助费</w:t>
      </w:r>
      <w:r w:rsidR="003978AB">
        <w:rPr>
          <w:rFonts w:ascii="仿宋" w:eastAsia="仿宋" w:hAnsi="仿宋" w:cs="宋体" w:hint="eastAsia"/>
          <w:kern w:val="0"/>
          <w:sz w:val="32"/>
          <w:szCs w:val="32"/>
        </w:rPr>
        <w:t>0.5</w:t>
      </w:r>
      <w:r w:rsidR="00772064">
        <w:rPr>
          <w:rFonts w:ascii="仿宋" w:eastAsia="仿宋" w:hAnsi="仿宋" w:cs="宋体" w:hint="eastAsia"/>
          <w:kern w:val="0"/>
          <w:sz w:val="32"/>
          <w:szCs w:val="32"/>
        </w:rPr>
        <w:t>万元，</w:t>
      </w:r>
      <w:r>
        <w:rPr>
          <w:rFonts w:ascii="仿宋" w:eastAsia="仿宋" w:hAnsi="仿宋" w:cs="宋体" w:hint="eastAsia"/>
          <w:kern w:val="0"/>
          <w:sz w:val="32"/>
          <w:szCs w:val="32"/>
        </w:rPr>
        <w:t>其他社会保障缴费</w:t>
      </w:r>
      <w:r w:rsidR="003978AB">
        <w:rPr>
          <w:rFonts w:ascii="仿宋" w:eastAsia="仿宋" w:hAnsi="仿宋" w:cs="宋体" w:hint="eastAsia"/>
          <w:kern w:val="0"/>
          <w:sz w:val="32"/>
          <w:szCs w:val="32"/>
        </w:rPr>
        <w:t>4.05</w:t>
      </w:r>
      <w:r>
        <w:rPr>
          <w:rFonts w:ascii="仿宋" w:eastAsia="仿宋" w:hAnsi="仿宋" w:cs="宋体" w:hint="eastAsia"/>
          <w:kern w:val="0"/>
          <w:sz w:val="32"/>
          <w:szCs w:val="32"/>
        </w:rPr>
        <w:t>万元。</w:t>
      </w:r>
    </w:p>
    <w:p w:rsidR="00DA78E1" w:rsidRDefault="003978AB">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w:t>
      </w:r>
      <w:proofErr w:type="gramStart"/>
      <w:r>
        <w:rPr>
          <w:rFonts w:ascii="黑体" w:eastAsia="黑体" w:hAnsi="宋体" w:cs="宋体" w:hint="eastAsia"/>
          <w:b/>
          <w:bCs/>
          <w:kern w:val="0"/>
          <w:sz w:val="32"/>
          <w:szCs w:val="32"/>
        </w:rPr>
        <w:t>金凤区第三</w:t>
      </w:r>
      <w:proofErr w:type="gramEnd"/>
      <w:r w:rsidR="00BC4568">
        <w:rPr>
          <w:rFonts w:ascii="黑体" w:eastAsia="黑体" w:hAnsi="宋体" w:cs="宋体" w:hint="eastAsia"/>
          <w:b/>
          <w:bCs/>
          <w:kern w:val="0"/>
          <w:sz w:val="32"/>
          <w:szCs w:val="32"/>
        </w:rPr>
        <w:t>小学2020年一般公共预算财政拨款“三公”经费预算情况说明</w:t>
      </w:r>
    </w:p>
    <w:p w:rsidR="00DA78E1" w:rsidRDefault="003978AB">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小学2020年“三公”经费财政拨款预算数为0万元，其中：因公出国（境）费0万元，公务用车购置0万元，公务用车运行费 0万元，公务接待费0万元。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w:t>
      </w:r>
      <w:proofErr w:type="gramStart"/>
      <w:r>
        <w:rPr>
          <w:rFonts w:ascii="仿宋" w:eastAsia="仿宋" w:hAnsi="仿宋" w:cs="宋体" w:hint="eastAsia"/>
          <w:kern w:val="0"/>
          <w:sz w:val="32"/>
          <w:szCs w:val="32"/>
        </w:rPr>
        <w:t>公经费</w:t>
      </w:r>
      <w:proofErr w:type="gramEnd"/>
      <w:r>
        <w:rPr>
          <w:rFonts w:ascii="仿宋" w:eastAsia="仿宋" w:hAnsi="仿宋" w:cs="宋体" w:hint="eastAsia"/>
          <w:kern w:val="0"/>
          <w:sz w:val="32"/>
          <w:szCs w:val="32"/>
        </w:rPr>
        <w:t>支出，所以没有增减变化情况。</w:t>
      </w:r>
    </w:p>
    <w:p w:rsidR="00DA78E1" w:rsidRDefault="003978AB">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lastRenderedPageBreak/>
        <w:t>四、关于银川市</w:t>
      </w:r>
      <w:proofErr w:type="gramStart"/>
      <w:r>
        <w:rPr>
          <w:rFonts w:ascii="黑体" w:eastAsia="黑体" w:hAnsi="宋体" w:cs="宋体" w:hint="eastAsia"/>
          <w:b/>
          <w:bCs/>
          <w:kern w:val="0"/>
          <w:sz w:val="32"/>
          <w:szCs w:val="32"/>
        </w:rPr>
        <w:t>金凤区第三</w:t>
      </w:r>
      <w:proofErr w:type="gramEnd"/>
      <w:r w:rsidR="00BC4568">
        <w:rPr>
          <w:rFonts w:ascii="黑体" w:eastAsia="黑体" w:hAnsi="宋体" w:cs="宋体" w:hint="eastAsia"/>
          <w:b/>
          <w:bCs/>
          <w:kern w:val="0"/>
          <w:sz w:val="32"/>
          <w:szCs w:val="32"/>
        </w:rPr>
        <w:t>小学2020年政府性基金预算拨款情况说明</w:t>
      </w:r>
    </w:p>
    <w:p w:rsidR="00DA78E1" w:rsidRDefault="003978AB">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小学2020年无政府性基金预算财政拨款收支。</w:t>
      </w:r>
    </w:p>
    <w:p w:rsidR="00DA78E1" w:rsidRDefault="003978AB">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五、关于银川市</w:t>
      </w:r>
      <w:proofErr w:type="gramStart"/>
      <w:r>
        <w:rPr>
          <w:rFonts w:ascii="黑体" w:eastAsia="黑体" w:hAnsi="宋体" w:cs="宋体" w:hint="eastAsia"/>
          <w:b/>
          <w:bCs/>
          <w:kern w:val="0"/>
          <w:sz w:val="32"/>
          <w:szCs w:val="32"/>
        </w:rPr>
        <w:t>金凤区第三</w:t>
      </w:r>
      <w:proofErr w:type="gramEnd"/>
      <w:r w:rsidR="00BC4568">
        <w:rPr>
          <w:rFonts w:ascii="黑体" w:eastAsia="黑体" w:hAnsi="宋体" w:cs="宋体" w:hint="eastAsia"/>
          <w:b/>
          <w:bCs/>
          <w:kern w:val="0"/>
          <w:sz w:val="32"/>
          <w:szCs w:val="32"/>
        </w:rPr>
        <w:t>小学2020年收支预算情况的总体说明</w:t>
      </w:r>
    </w:p>
    <w:p w:rsidR="00DA78E1" w:rsidRDefault="003978AB">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银川市</w:t>
      </w:r>
      <w:proofErr w:type="gramStart"/>
      <w:r>
        <w:rPr>
          <w:rFonts w:ascii="仿宋" w:eastAsia="仿宋" w:hAnsi="仿宋" w:cs="宋体" w:hint="eastAsia"/>
          <w:kern w:val="0"/>
          <w:sz w:val="32"/>
          <w:szCs w:val="32"/>
        </w:rPr>
        <w:t>金凤区第三</w:t>
      </w:r>
      <w:proofErr w:type="gramEnd"/>
      <w:r w:rsidR="00BC4568">
        <w:rPr>
          <w:rFonts w:ascii="仿宋" w:eastAsia="仿宋" w:hAnsi="仿宋" w:cs="宋体" w:hint="eastAsia"/>
          <w:kern w:val="0"/>
          <w:sz w:val="32"/>
          <w:szCs w:val="32"/>
        </w:rPr>
        <w:t>小学2020年收入总预算</w:t>
      </w:r>
      <w:r w:rsidR="00CF118E">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万元，其中：本年收入</w:t>
      </w:r>
      <w:r w:rsidR="00CF118E">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万元，上年结转结余0万元；支出总预算</w:t>
      </w:r>
      <w:r w:rsidR="00CF118E">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万元，其中：本年支出</w:t>
      </w:r>
      <w:r w:rsidR="00CF118E">
        <w:rPr>
          <w:rFonts w:ascii="仿宋" w:eastAsia="仿宋" w:hAnsi="仿宋" w:cs="宋体" w:hint="eastAsia"/>
          <w:kern w:val="0"/>
          <w:sz w:val="32"/>
          <w:szCs w:val="32"/>
        </w:rPr>
        <w:t>1017.39</w:t>
      </w:r>
      <w:r w:rsidR="00BC4568">
        <w:rPr>
          <w:rFonts w:ascii="仿宋" w:eastAsia="仿宋" w:hAnsi="仿宋" w:cs="宋体" w:hint="eastAsia"/>
          <w:kern w:val="0"/>
          <w:sz w:val="32"/>
          <w:szCs w:val="32"/>
        </w:rPr>
        <w:t>万元，年末结转结余0万元。</w:t>
      </w:r>
    </w:p>
    <w:p w:rsidR="00DA78E1" w:rsidRDefault="00BC4568">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w:t>
      </w:r>
      <w:r w:rsidR="00CF118E">
        <w:rPr>
          <w:rFonts w:ascii="仿宋" w:eastAsia="仿宋" w:hAnsi="仿宋" w:cs="宋体" w:hint="eastAsia"/>
          <w:kern w:val="0"/>
          <w:sz w:val="32"/>
          <w:szCs w:val="32"/>
        </w:rPr>
        <w:t>1017.39</w:t>
      </w:r>
      <w:r>
        <w:rPr>
          <w:rFonts w:ascii="仿宋" w:eastAsia="仿宋" w:hAnsi="仿宋" w:cs="宋体" w:hint="eastAsia"/>
          <w:kern w:val="0"/>
          <w:sz w:val="32"/>
          <w:szCs w:val="32"/>
        </w:rPr>
        <w:t>万元，占100%；事业预算收入0万元，占0 %；上级补助预算收入 0万元，占0 %；附属单位上缴预算收入0万元，占0%；经营预算收入0万元，占0%；债务预算收入0万元，占0%；非同级财政拨款预算收入0万元，占0%；投资预算收益0万元，占0%；其他预算收入0万元，占0%。</w:t>
      </w:r>
    </w:p>
    <w:p w:rsidR="00DA78E1" w:rsidRDefault="00BC4568" w:rsidP="00BC4568">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0万元，占0%；事业支出1241.36万元，占100%；经营支出0万元，占0%；上缴上级支出0万元，占0%；对附属单位补助支出0万元，占0 %；投资支出0万元，占0%；债务还本支出0万元，占0%；其他支出0万元，占0 %。</w:t>
      </w:r>
    </w:p>
    <w:p w:rsidR="00DA78E1" w:rsidRDefault="00BC4568">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2020</w:t>
      </w:r>
      <w:r w:rsidR="00CF118E">
        <w:rPr>
          <w:rFonts w:ascii="仿宋" w:eastAsia="仿宋" w:hAnsi="仿宋" w:cs="宋体" w:hint="eastAsia"/>
          <w:kern w:val="0"/>
          <w:sz w:val="32"/>
          <w:szCs w:val="32"/>
        </w:rPr>
        <w:t>年，银川市</w:t>
      </w:r>
      <w:proofErr w:type="gramStart"/>
      <w:r w:rsidR="00CF118E">
        <w:rPr>
          <w:rFonts w:ascii="仿宋" w:eastAsia="仿宋" w:hAnsi="仿宋" w:cs="宋体" w:hint="eastAsia"/>
          <w:kern w:val="0"/>
          <w:sz w:val="32"/>
          <w:szCs w:val="32"/>
        </w:rPr>
        <w:t>金凤区第三</w:t>
      </w:r>
      <w:proofErr w:type="gramEnd"/>
      <w:r>
        <w:rPr>
          <w:rFonts w:ascii="仿宋" w:eastAsia="仿宋" w:hAnsi="仿宋" w:cs="宋体" w:hint="eastAsia"/>
          <w:kern w:val="0"/>
          <w:sz w:val="32"/>
          <w:szCs w:val="32"/>
        </w:rPr>
        <w:t>小学本级及所属0个行政单位和0个</w:t>
      </w:r>
      <w:proofErr w:type="gramStart"/>
      <w:r>
        <w:rPr>
          <w:rFonts w:ascii="仿宋" w:eastAsia="仿宋" w:hAnsi="仿宋" w:cs="宋体" w:hint="eastAsia"/>
          <w:kern w:val="0"/>
          <w:sz w:val="32"/>
          <w:szCs w:val="32"/>
        </w:rPr>
        <w:t>参公管理</w:t>
      </w:r>
      <w:proofErr w:type="gramEnd"/>
      <w:r>
        <w:rPr>
          <w:rFonts w:ascii="仿宋" w:eastAsia="仿宋" w:hAnsi="仿宋" w:cs="宋体" w:hint="eastAsia"/>
          <w:kern w:val="0"/>
          <w:sz w:val="32"/>
          <w:szCs w:val="32"/>
        </w:rPr>
        <w:t>事业单位的机关运行经费财政拨款预算0万元，比2019年预算增加（减少）0万元，增长（下降）0%。主要原因是：我校属全额拨款事业单位，</w:t>
      </w:r>
      <w:proofErr w:type="gramStart"/>
      <w:r>
        <w:rPr>
          <w:rFonts w:ascii="仿宋" w:eastAsia="仿宋" w:hAnsi="仿宋" w:cs="宋体" w:hint="eastAsia"/>
          <w:kern w:val="0"/>
          <w:sz w:val="32"/>
          <w:szCs w:val="32"/>
        </w:rPr>
        <w:t>无机关</w:t>
      </w:r>
      <w:proofErr w:type="gramEnd"/>
      <w:r>
        <w:rPr>
          <w:rFonts w:ascii="仿宋" w:eastAsia="仿宋" w:hAnsi="仿宋" w:cs="宋体" w:hint="eastAsia"/>
          <w:kern w:val="0"/>
          <w:sz w:val="32"/>
          <w:szCs w:val="32"/>
        </w:rPr>
        <w:t>运行经费。</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sidR="00CF118E">
        <w:rPr>
          <w:rFonts w:ascii="仿宋" w:eastAsia="仿宋" w:hAnsi="仿宋" w:cs="宋体" w:hint="eastAsia"/>
          <w:kern w:val="0"/>
          <w:sz w:val="32"/>
          <w:szCs w:val="32"/>
        </w:rPr>
        <w:t>年，银川市</w:t>
      </w:r>
      <w:proofErr w:type="gramStart"/>
      <w:r w:rsidR="00CF118E">
        <w:rPr>
          <w:rFonts w:ascii="仿宋" w:eastAsia="仿宋" w:hAnsi="仿宋" w:cs="宋体" w:hint="eastAsia"/>
          <w:kern w:val="0"/>
          <w:sz w:val="32"/>
          <w:szCs w:val="32"/>
        </w:rPr>
        <w:t>金凤区第三</w:t>
      </w:r>
      <w:proofErr w:type="gramEnd"/>
      <w:r>
        <w:rPr>
          <w:rFonts w:ascii="仿宋" w:eastAsia="仿宋" w:hAnsi="仿宋" w:cs="宋体" w:hint="eastAsia"/>
          <w:kern w:val="0"/>
          <w:sz w:val="32"/>
          <w:szCs w:val="32"/>
        </w:rPr>
        <w:t>小学政府采购预算0万元，其中：政府采购货物预算0万元，政府采购工程预算0     万元，政府采购服务预算0万元。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w:t>
      </w:r>
      <w:r w:rsidR="00CF118E">
        <w:rPr>
          <w:rFonts w:ascii="仿宋" w:eastAsia="仿宋" w:hAnsi="仿宋" w:cs="宋体" w:hint="eastAsia"/>
          <w:kern w:val="0"/>
          <w:sz w:val="32"/>
          <w:szCs w:val="32"/>
        </w:rPr>
        <w:t>日，银川市</w:t>
      </w:r>
      <w:proofErr w:type="gramStart"/>
      <w:r w:rsidR="00CF118E">
        <w:rPr>
          <w:rFonts w:ascii="仿宋" w:eastAsia="仿宋" w:hAnsi="仿宋" w:cs="宋体" w:hint="eastAsia"/>
          <w:kern w:val="0"/>
          <w:sz w:val="32"/>
          <w:szCs w:val="32"/>
        </w:rPr>
        <w:t>金凤区第三</w:t>
      </w:r>
      <w:proofErr w:type="gramEnd"/>
      <w:r>
        <w:rPr>
          <w:rFonts w:ascii="仿宋" w:eastAsia="仿宋" w:hAnsi="仿宋" w:cs="宋体" w:hint="eastAsia"/>
          <w:kern w:val="0"/>
          <w:sz w:val="32"/>
          <w:szCs w:val="32"/>
        </w:rPr>
        <w:t>小学占用使用国有资产总体情况为房屋</w:t>
      </w:r>
      <w:r w:rsidR="00CF118E">
        <w:rPr>
          <w:rFonts w:ascii="仿宋" w:eastAsia="仿宋" w:hAnsi="仿宋" w:cs="宋体" w:hint="eastAsia"/>
          <w:kern w:val="0"/>
          <w:sz w:val="32"/>
          <w:szCs w:val="32"/>
        </w:rPr>
        <w:t>9660</w:t>
      </w:r>
      <w:r>
        <w:rPr>
          <w:rFonts w:ascii="仿宋" w:eastAsia="仿宋" w:hAnsi="仿宋" w:cs="宋体" w:hint="eastAsia"/>
          <w:kern w:val="0"/>
          <w:sz w:val="32"/>
          <w:szCs w:val="32"/>
        </w:rPr>
        <w:t>平方米，价值</w:t>
      </w:r>
      <w:r w:rsidR="00CF118E" w:rsidRPr="00CF118E">
        <w:rPr>
          <w:rFonts w:ascii="仿宋" w:eastAsia="仿宋" w:hAnsi="仿宋" w:cs="宋体"/>
          <w:kern w:val="0"/>
          <w:sz w:val="32"/>
          <w:szCs w:val="32"/>
        </w:rPr>
        <w:t>1946</w:t>
      </w:r>
      <w:r w:rsidR="00CF118E">
        <w:rPr>
          <w:rFonts w:ascii="仿宋" w:eastAsia="仿宋" w:hAnsi="仿宋" w:cs="宋体" w:hint="eastAsia"/>
          <w:kern w:val="0"/>
          <w:sz w:val="32"/>
          <w:szCs w:val="32"/>
        </w:rPr>
        <w:t>.</w:t>
      </w:r>
      <w:r w:rsidR="00CF118E" w:rsidRPr="00CF118E">
        <w:rPr>
          <w:rFonts w:ascii="仿宋" w:eastAsia="仿宋" w:hAnsi="仿宋" w:cs="宋体"/>
          <w:kern w:val="0"/>
          <w:sz w:val="32"/>
          <w:szCs w:val="32"/>
        </w:rPr>
        <w:t>0</w:t>
      </w:r>
      <w:r w:rsidR="00CF118E">
        <w:rPr>
          <w:rFonts w:ascii="仿宋" w:eastAsia="仿宋" w:hAnsi="仿宋" w:cs="宋体" w:hint="eastAsia"/>
          <w:kern w:val="0"/>
          <w:sz w:val="32"/>
          <w:szCs w:val="32"/>
        </w:rPr>
        <w:t>6</w:t>
      </w:r>
      <w:r>
        <w:rPr>
          <w:rFonts w:ascii="仿宋" w:eastAsia="仿宋" w:hAnsi="仿宋" w:cs="宋体" w:hint="eastAsia"/>
          <w:kern w:val="0"/>
          <w:sz w:val="32"/>
          <w:szCs w:val="32"/>
        </w:rPr>
        <w:t>万元；土地0平方米，价值0万元；车辆0辆，价值0万元；办公家具价值</w:t>
      </w:r>
      <w:r w:rsidR="00CF118E">
        <w:rPr>
          <w:rFonts w:ascii="仿宋" w:eastAsia="仿宋" w:hAnsi="仿宋" w:cs="宋体" w:hint="eastAsia"/>
          <w:kern w:val="0"/>
          <w:sz w:val="32"/>
          <w:szCs w:val="32"/>
        </w:rPr>
        <w:t>129.69</w:t>
      </w:r>
      <w:r>
        <w:rPr>
          <w:rFonts w:ascii="仿宋" w:eastAsia="仿宋" w:hAnsi="仿宋" w:cs="宋体" w:hint="eastAsia"/>
          <w:kern w:val="0"/>
          <w:sz w:val="32"/>
          <w:szCs w:val="32"/>
        </w:rPr>
        <w:t>万元；其他资产价值</w:t>
      </w:r>
      <w:r w:rsidR="00CF118E">
        <w:rPr>
          <w:rFonts w:ascii="仿宋" w:eastAsia="仿宋" w:hAnsi="仿宋" w:cs="宋体" w:hint="eastAsia"/>
          <w:kern w:val="0"/>
          <w:sz w:val="32"/>
          <w:szCs w:val="32"/>
        </w:rPr>
        <w:t>2570</w:t>
      </w:r>
      <w:r>
        <w:rPr>
          <w:rFonts w:ascii="仿宋" w:eastAsia="仿宋" w:hAnsi="仿宋" w:cs="宋体" w:hint="eastAsia"/>
          <w:kern w:val="0"/>
          <w:sz w:val="32"/>
          <w:szCs w:val="32"/>
        </w:rPr>
        <w:t>万元。国有资产分布情况为：</w:t>
      </w:r>
    </w:p>
    <w:p w:rsidR="00CF118E" w:rsidRDefault="00BC4568">
      <w:pPr>
        <w:widowControl/>
        <w:spacing w:line="560" w:lineRule="exact"/>
        <w:ind w:firstLine="480"/>
        <w:jc w:val="left"/>
        <w:rPr>
          <w:rFonts w:ascii="仿宋" w:eastAsia="仿宋" w:hAnsi="仿宋" w:cs="宋体" w:hint="eastAsia"/>
          <w:kern w:val="0"/>
          <w:sz w:val="32"/>
          <w:szCs w:val="32"/>
        </w:rPr>
      </w:pPr>
      <w:r>
        <w:rPr>
          <w:rFonts w:ascii="仿宋" w:eastAsia="仿宋" w:hAnsi="仿宋" w:cs="宋体" w:hint="eastAsia"/>
          <w:kern w:val="0"/>
          <w:sz w:val="32"/>
          <w:szCs w:val="32"/>
        </w:rPr>
        <w:t>本级部门房屋</w:t>
      </w:r>
      <w:r w:rsidR="00CF118E">
        <w:rPr>
          <w:rFonts w:ascii="仿宋" w:eastAsia="仿宋" w:hAnsi="仿宋" w:cs="宋体" w:hint="eastAsia"/>
          <w:kern w:val="0"/>
          <w:sz w:val="32"/>
          <w:szCs w:val="32"/>
        </w:rPr>
        <w:t>9660平方米，价值</w:t>
      </w:r>
      <w:r w:rsidR="00CF118E" w:rsidRPr="00CF118E">
        <w:rPr>
          <w:rFonts w:ascii="仿宋" w:eastAsia="仿宋" w:hAnsi="仿宋" w:cs="宋体"/>
          <w:kern w:val="0"/>
          <w:sz w:val="32"/>
          <w:szCs w:val="32"/>
        </w:rPr>
        <w:t>1946</w:t>
      </w:r>
      <w:r w:rsidR="00CF118E">
        <w:rPr>
          <w:rFonts w:ascii="仿宋" w:eastAsia="仿宋" w:hAnsi="仿宋" w:cs="宋体" w:hint="eastAsia"/>
          <w:kern w:val="0"/>
          <w:sz w:val="32"/>
          <w:szCs w:val="32"/>
        </w:rPr>
        <w:t>.</w:t>
      </w:r>
      <w:r w:rsidR="00CF118E" w:rsidRPr="00CF118E">
        <w:rPr>
          <w:rFonts w:ascii="仿宋" w:eastAsia="仿宋" w:hAnsi="仿宋" w:cs="宋体"/>
          <w:kern w:val="0"/>
          <w:sz w:val="32"/>
          <w:szCs w:val="32"/>
        </w:rPr>
        <w:t>0</w:t>
      </w:r>
      <w:r w:rsidR="00CF118E">
        <w:rPr>
          <w:rFonts w:ascii="仿宋" w:eastAsia="仿宋" w:hAnsi="仿宋" w:cs="宋体" w:hint="eastAsia"/>
          <w:kern w:val="0"/>
          <w:sz w:val="32"/>
          <w:szCs w:val="32"/>
        </w:rPr>
        <w:t>6万元；土地0平方米，价值0万元；车辆0辆，价值0万元；办公家具价值129.69万元；其他资产价值2570万元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所属单位房屋0平方米，价值0万元；土地0平方米，价值0万元；车辆0辆，价值0万元；办公家具价值0万元；其他资产价值0万元。</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w:t>
      </w:r>
      <w:r w:rsidR="00CF118E">
        <w:rPr>
          <w:rFonts w:ascii="仿宋" w:eastAsia="仿宋" w:hAnsi="仿宋" w:cs="宋体" w:hint="eastAsia"/>
          <w:kern w:val="0"/>
          <w:sz w:val="32"/>
          <w:szCs w:val="32"/>
        </w:rPr>
        <w:t>年银川市</w:t>
      </w:r>
      <w:proofErr w:type="gramStart"/>
      <w:r w:rsidR="00CF118E">
        <w:rPr>
          <w:rFonts w:ascii="仿宋" w:eastAsia="仿宋" w:hAnsi="仿宋" w:cs="宋体" w:hint="eastAsia"/>
          <w:kern w:val="0"/>
          <w:sz w:val="32"/>
          <w:szCs w:val="32"/>
        </w:rPr>
        <w:t>金凤区第三</w:t>
      </w:r>
      <w:proofErr w:type="gramEnd"/>
      <w:r>
        <w:rPr>
          <w:rFonts w:ascii="仿宋" w:eastAsia="仿宋" w:hAnsi="仿宋" w:cs="宋体" w:hint="eastAsia"/>
          <w:kern w:val="0"/>
          <w:sz w:val="32"/>
          <w:szCs w:val="32"/>
        </w:rPr>
        <w:t>小学重点项目绩效评价：</w:t>
      </w:r>
      <w:r>
        <w:rPr>
          <w:rFonts w:ascii="仿宋_GB2312" w:eastAsia="仿宋_GB2312" w:hAnsi="宋体" w:cs="宋体" w:hint="eastAsia"/>
          <w:kern w:val="0"/>
          <w:sz w:val="32"/>
          <w:szCs w:val="32"/>
        </w:rPr>
        <w:t>我校坚持每年召开教代会审议预算，学校制定了部门预算绩效考</w:t>
      </w:r>
      <w:r>
        <w:rPr>
          <w:rFonts w:ascii="仿宋_GB2312" w:eastAsia="仿宋_GB2312" w:hAnsi="宋体" w:cs="宋体" w:hint="eastAsia"/>
          <w:kern w:val="0"/>
          <w:sz w:val="32"/>
          <w:szCs w:val="32"/>
        </w:rPr>
        <w:lastRenderedPageBreak/>
        <w:t>核暂行办法，启动并推进预算资金的使用、监管，每年将学校执行预算的情况向教代会报告，不断提升预算的刚性，强化“先有预算才开支，超过预算标准</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开支”的理念，促进学校提升整体管理水平。</w:t>
      </w:r>
    </w:p>
    <w:p w:rsidR="00DA78E1" w:rsidRDefault="00BC4568">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（五）其他需说明的事项：无。 </w:t>
      </w:r>
    </w:p>
    <w:p w:rsidR="00DA78E1" w:rsidRDefault="00BC456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DA78E1" w:rsidRDefault="00CF118E">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银川市金凤区第三</w:t>
      </w:r>
      <w:r w:rsidR="00BC4568">
        <w:rPr>
          <w:rFonts w:ascii="仿宋_GB2312" w:eastAsia="仿宋_GB2312" w:hAnsi="宋体" w:hint="eastAsia"/>
          <w:b/>
          <w:bCs/>
          <w:kern w:val="0"/>
          <w:sz w:val="36"/>
          <w:szCs w:val="36"/>
        </w:rPr>
        <w:t>小学2020年部门预算</w:t>
      </w:r>
    </w:p>
    <w:p w:rsidR="00DA78E1" w:rsidRDefault="00BC4568">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——名词解释</w:t>
      </w:r>
    </w:p>
    <w:p w:rsidR="00DA78E1" w:rsidRDefault="00BC4568">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DA78E1" w:rsidRDefault="00BC4568">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单位公务出国（境）的住宿费、旅费、伙食补助费、杂费、培训费等支出；公务用车购置及运行</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单位公务用车购置费及租用费、燃料费、维修费、过路过桥费、保险费、安全奖励费用等支出；公务接待</w:t>
      </w:r>
      <w:proofErr w:type="gramStart"/>
      <w:r>
        <w:rPr>
          <w:rFonts w:ascii="仿宋" w:eastAsia="仿宋" w:hAnsi="仿宋" w:cs="宋体" w:hint="eastAsia"/>
          <w:kern w:val="0"/>
          <w:sz w:val="32"/>
          <w:szCs w:val="32"/>
        </w:rPr>
        <w:t>费反映</w:t>
      </w:r>
      <w:proofErr w:type="gramEnd"/>
      <w:r>
        <w:rPr>
          <w:rFonts w:ascii="仿宋" w:eastAsia="仿宋" w:hAnsi="仿宋" w:cs="宋体" w:hint="eastAsia"/>
          <w:kern w:val="0"/>
          <w:sz w:val="32"/>
          <w:szCs w:val="32"/>
        </w:rPr>
        <w:t>单位按规定开支的各类公务接待（含外宾接待）支出。</w:t>
      </w:r>
      <w:r>
        <w:rPr>
          <w:rFonts w:ascii="宋体" w:eastAsia="仿宋" w:hAnsi="宋体" w:cs="宋体" w:hint="eastAsia"/>
          <w:kern w:val="0"/>
          <w:sz w:val="32"/>
          <w:szCs w:val="32"/>
        </w:rPr>
        <w:t> </w:t>
      </w:r>
    </w:p>
    <w:p w:rsidR="00DA78E1" w:rsidRDefault="00BC4568">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78E1" w:rsidRDefault="00BC4568" w:rsidP="00BC4568">
      <w:pPr>
        <w:widowControl/>
        <w:spacing w:line="360" w:lineRule="auto"/>
        <w:ind w:firstLineChars="200" w:firstLine="640"/>
        <w:jc w:val="left"/>
        <w:rPr>
          <w:rFonts w:ascii="仿宋" w:eastAsia="仿宋" w:hAnsi="仿宋"/>
          <w:b/>
          <w:kern w:val="0"/>
          <w:sz w:val="32"/>
          <w:szCs w:val="32"/>
        </w:rPr>
      </w:pPr>
      <w:r>
        <w:rPr>
          <w:rFonts w:ascii="仿宋" w:eastAsia="仿宋" w:hAnsi="仿宋" w:hint="eastAsia"/>
          <w:b/>
          <w:kern w:val="0"/>
          <w:sz w:val="32"/>
          <w:szCs w:val="32"/>
        </w:rPr>
        <w:lastRenderedPageBreak/>
        <w:t>请各预算单位按照具体情况选取适用于本单位的名词解释公开即可。</w:t>
      </w:r>
    </w:p>
    <w:p w:rsidR="00DA78E1" w:rsidRDefault="00DA78E1">
      <w:pPr>
        <w:widowControl/>
        <w:spacing w:before="240" w:after="240"/>
        <w:ind w:firstLine="645"/>
        <w:jc w:val="left"/>
        <w:rPr>
          <w:rFonts w:ascii="仿宋" w:eastAsia="仿宋" w:hAnsi="仿宋" w:cs="宋体"/>
          <w:bCs/>
          <w:kern w:val="0"/>
          <w:sz w:val="32"/>
          <w:szCs w:val="32"/>
        </w:rPr>
      </w:pPr>
    </w:p>
    <w:sectPr w:rsidR="00DA78E1" w:rsidSect="00DA78E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39" w:rsidRDefault="00531639" w:rsidP="00DA78E1">
      <w:r>
        <w:separator/>
      </w:r>
    </w:p>
  </w:endnote>
  <w:endnote w:type="continuationSeparator" w:id="0">
    <w:p w:rsidR="00531639" w:rsidRDefault="00531639" w:rsidP="00DA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9" w:rsidRDefault="00557CC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7CC9" w:rsidRDefault="00557C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9" w:rsidRDefault="00557CC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F118E">
      <w:rPr>
        <w:rStyle w:val="a8"/>
        <w:noProof/>
      </w:rPr>
      <w:t>16</w:t>
    </w:r>
    <w:r>
      <w:rPr>
        <w:rStyle w:val="a8"/>
      </w:rPr>
      <w:fldChar w:fldCharType="end"/>
    </w:r>
  </w:p>
  <w:p w:rsidR="00557CC9" w:rsidRDefault="00557C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39" w:rsidRDefault="00531639" w:rsidP="00DA78E1">
      <w:r>
        <w:separator/>
      </w:r>
    </w:p>
  </w:footnote>
  <w:footnote w:type="continuationSeparator" w:id="0">
    <w:p w:rsidR="00531639" w:rsidRDefault="00531639" w:rsidP="00DA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01"/>
    <w:rsid w:val="000057A8"/>
    <w:rsid w:val="000145BA"/>
    <w:rsid w:val="00026CCD"/>
    <w:rsid w:val="00043F07"/>
    <w:rsid w:val="0006670E"/>
    <w:rsid w:val="000831C0"/>
    <w:rsid w:val="000858CD"/>
    <w:rsid w:val="00095461"/>
    <w:rsid w:val="000B1DC8"/>
    <w:rsid w:val="000C42AF"/>
    <w:rsid w:val="000D7B37"/>
    <w:rsid w:val="000E0DD7"/>
    <w:rsid w:val="00106917"/>
    <w:rsid w:val="00135137"/>
    <w:rsid w:val="0013519B"/>
    <w:rsid w:val="0015526B"/>
    <w:rsid w:val="001A5F33"/>
    <w:rsid w:val="001A68AF"/>
    <w:rsid w:val="001B3655"/>
    <w:rsid w:val="001C1D11"/>
    <w:rsid w:val="001E2B95"/>
    <w:rsid w:val="0022537E"/>
    <w:rsid w:val="0023640E"/>
    <w:rsid w:val="002C4BD6"/>
    <w:rsid w:val="002E78B6"/>
    <w:rsid w:val="002F53FA"/>
    <w:rsid w:val="00300B67"/>
    <w:rsid w:val="00322E88"/>
    <w:rsid w:val="003379A6"/>
    <w:rsid w:val="0035076A"/>
    <w:rsid w:val="003579D3"/>
    <w:rsid w:val="00375123"/>
    <w:rsid w:val="003978AB"/>
    <w:rsid w:val="003A44E5"/>
    <w:rsid w:val="003B5F79"/>
    <w:rsid w:val="003F169E"/>
    <w:rsid w:val="00423519"/>
    <w:rsid w:val="004379C6"/>
    <w:rsid w:val="00447276"/>
    <w:rsid w:val="004656F2"/>
    <w:rsid w:val="004725D4"/>
    <w:rsid w:val="00484DD2"/>
    <w:rsid w:val="004858B2"/>
    <w:rsid w:val="004B2681"/>
    <w:rsid w:val="004E506D"/>
    <w:rsid w:val="00517BBE"/>
    <w:rsid w:val="00531639"/>
    <w:rsid w:val="00557CC9"/>
    <w:rsid w:val="00565B9A"/>
    <w:rsid w:val="00571B0D"/>
    <w:rsid w:val="005A4605"/>
    <w:rsid w:val="005C3E29"/>
    <w:rsid w:val="005E4A5E"/>
    <w:rsid w:val="005E514F"/>
    <w:rsid w:val="006005FB"/>
    <w:rsid w:val="00616416"/>
    <w:rsid w:val="0062119E"/>
    <w:rsid w:val="00627DAC"/>
    <w:rsid w:val="0063712A"/>
    <w:rsid w:val="00673569"/>
    <w:rsid w:val="00683EA6"/>
    <w:rsid w:val="006921F7"/>
    <w:rsid w:val="006C056F"/>
    <w:rsid w:val="006C5B18"/>
    <w:rsid w:val="006C5E08"/>
    <w:rsid w:val="00772064"/>
    <w:rsid w:val="00797C6A"/>
    <w:rsid w:val="007A2546"/>
    <w:rsid w:val="007E5001"/>
    <w:rsid w:val="00806D8F"/>
    <w:rsid w:val="008C415B"/>
    <w:rsid w:val="008D54D4"/>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27874"/>
    <w:rsid w:val="00B70EFD"/>
    <w:rsid w:val="00BC4568"/>
    <w:rsid w:val="00BF3EE9"/>
    <w:rsid w:val="00C05188"/>
    <w:rsid w:val="00C53A1E"/>
    <w:rsid w:val="00C54A32"/>
    <w:rsid w:val="00CA0B80"/>
    <w:rsid w:val="00CE7FCB"/>
    <w:rsid w:val="00CF118E"/>
    <w:rsid w:val="00CF4C56"/>
    <w:rsid w:val="00D61F97"/>
    <w:rsid w:val="00D62C7C"/>
    <w:rsid w:val="00D66148"/>
    <w:rsid w:val="00D77DE1"/>
    <w:rsid w:val="00D953BC"/>
    <w:rsid w:val="00DA2209"/>
    <w:rsid w:val="00DA2C8F"/>
    <w:rsid w:val="00DA78E1"/>
    <w:rsid w:val="00DB1945"/>
    <w:rsid w:val="00DB67F1"/>
    <w:rsid w:val="00DD3FD5"/>
    <w:rsid w:val="00DD5905"/>
    <w:rsid w:val="00E0407D"/>
    <w:rsid w:val="00E21502"/>
    <w:rsid w:val="00E82D24"/>
    <w:rsid w:val="00EB04E5"/>
    <w:rsid w:val="00EB3277"/>
    <w:rsid w:val="00EB50A1"/>
    <w:rsid w:val="00ED10DD"/>
    <w:rsid w:val="00F832C0"/>
    <w:rsid w:val="00FB2A8B"/>
    <w:rsid w:val="015B441D"/>
    <w:rsid w:val="01C50EF3"/>
    <w:rsid w:val="023F5C04"/>
    <w:rsid w:val="07052BE0"/>
    <w:rsid w:val="08D17665"/>
    <w:rsid w:val="0AE8677D"/>
    <w:rsid w:val="0CE10C43"/>
    <w:rsid w:val="0D6B2F1F"/>
    <w:rsid w:val="0D853CA7"/>
    <w:rsid w:val="0D867155"/>
    <w:rsid w:val="0EBD49ED"/>
    <w:rsid w:val="0EFF62B3"/>
    <w:rsid w:val="10DB567E"/>
    <w:rsid w:val="15410CF5"/>
    <w:rsid w:val="167A3E3B"/>
    <w:rsid w:val="170058EB"/>
    <w:rsid w:val="17445215"/>
    <w:rsid w:val="17A9427F"/>
    <w:rsid w:val="19601301"/>
    <w:rsid w:val="198254FD"/>
    <w:rsid w:val="1B475092"/>
    <w:rsid w:val="1B554CB7"/>
    <w:rsid w:val="1D6A6000"/>
    <w:rsid w:val="1D781DAA"/>
    <w:rsid w:val="1E894B3F"/>
    <w:rsid w:val="1FBA4B54"/>
    <w:rsid w:val="24862991"/>
    <w:rsid w:val="25190BB0"/>
    <w:rsid w:val="25534E9A"/>
    <w:rsid w:val="26324A65"/>
    <w:rsid w:val="26705BD5"/>
    <w:rsid w:val="27375052"/>
    <w:rsid w:val="274D0E83"/>
    <w:rsid w:val="27D97111"/>
    <w:rsid w:val="28BD4499"/>
    <w:rsid w:val="29C61AB9"/>
    <w:rsid w:val="2E510E7E"/>
    <w:rsid w:val="2EE4751C"/>
    <w:rsid w:val="308910A9"/>
    <w:rsid w:val="30A15AE3"/>
    <w:rsid w:val="31077FF8"/>
    <w:rsid w:val="313E23EB"/>
    <w:rsid w:val="31B22742"/>
    <w:rsid w:val="320809D3"/>
    <w:rsid w:val="325D3AD1"/>
    <w:rsid w:val="37906629"/>
    <w:rsid w:val="37BF0D4E"/>
    <w:rsid w:val="3A0C4619"/>
    <w:rsid w:val="3A1440A3"/>
    <w:rsid w:val="3BB04F49"/>
    <w:rsid w:val="3D511B86"/>
    <w:rsid w:val="3DD61523"/>
    <w:rsid w:val="3E0C3EF7"/>
    <w:rsid w:val="3E0D39F0"/>
    <w:rsid w:val="3FC3280C"/>
    <w:rsid w:val="433C1948"/>
    <w:rsid w:val="459C763C"/>
    <w:rsid w:val="469D400B"/>
    <w:rsid w:val="48690280"/>
    <w:rsid w:val="48A178B9"/>
    <w:rsid w:val="49AA2DAC"/>
    <w:rsid w:val="4A1E68F1"/>
    <w:rsid w:val="4B7E563E"/>
    <w:rsid w:val="4BD365CA"/>
    <w:rsid w:val="52AA348F"/>
    <w:rsid w:val="557F3019"/>
    <w:rsid w:val="5A2D79CD"/>
    <w:rsid w:val="5ACC575E"/>
    <w:rsid w:val="5ADC75CA"/>
    <w:rsid w:val="5C033CB4"/>
    <w:rsid w:val="5C643069"/>
    <w:rsid w:val="5C6D3CDF"/>
    <w:rsid w:val="5CA159C1"/>
    <w:rsid w:val="5E6B0505"/>
    <w:rsid w:val="5EF34F31"/>
    <w:rsid w:val="605668D2"/>
    <w:rsid w:val="606B2AB6"/>
    <w:rsid w:val="61392A42"/>
    <w:rsid w:val="613C3855"/>
    <w:rsid w:val="62C325F2"/>
    <w:rsid w:val="64AF4028"/>
    <w:rsid w:val="65607758"/>
    <w:rsid w:val="690E0BAD"/>
    <w:rsid w:val="6981114F"/>
    <w:rsid w:val="698A492E"/>
    <w:rsid w:val="6B1451A0"/>
    <w:rsid w:val="6B400A62"/>
    <w:rsid w:val="6CC17C42"/>
    <w:rsid w:val="6CE06328"/>
    <w:rsid w:val="7159165B"/>
    <w:rsid w:val="73554416"/>
    <w:rsid w:val="73D32B93"/>
    <w:rsid w:val="756C1513"/>
    <w:rsid w:val="77636AC1"/>
    <w:rsid w:val="778F2AB2"/>
    <w:rsid w:val="786E7301"/>
    <w:rsid w:val="78DF7D0B"/>
    <w:rsid w:val="7A74159E"/>
    <w:rsid w:val="7AA206C3"/>
    <w:rsid w:val="7AE25535"/>
    <w:rsid w:val="7C853F65"/>
    <w:rsid w:val="7C8B15A1"/>
    <w:rsid w:val="7CE337F2"/>
    <w:rsid w:val="7DF7380D"/>
    <w:rsid w:val="7E6E37F2"/>
    <w:rsid w:val="7FBF4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8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DA78E1"/>
    <w:rPr>
      <w:sz w:val="18"/>
      <w:szCs w:val="18"/>
    </w:rPr>
  </w:style>
  <w:style w:type="paragraph" w:styleId="a4">
    <w:name w:val="footer"/>
    <w:basedOn w:val="a"/>
    <w:link w:val="Char0"/>
    <w:unhideWhenUsed/>
    <w:qFormat/>
    <w:rsid w:val="00DA78E1"/>
    <w:pPr>
      <w:tabs>
        <w:tab w:val="center" w:pos="4153"/>
        <w:tab w:val="right" w:pos="8306"/>
      </w:tabs>
      <w:snapToGrid w:val="0"/>
      <w:jc w:val="left"/>
    </w:pPr>
    <w:rPr>
      <w:sz w:val="18"/>
      <w:szCs w:val="18"/>
    </w:rPr>
  </w:style>
  <w:style w:type="paragraph" w:styleId="a5">
    <w:name w:val="header"/>
    <w:basedOn w:val="a"/>
    <w:link w:val="Char1"/>
    <w:unhideWhenUsed/>
    <w:qFormat/>
    <w:rsid w:val="00DA78E1"/>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DA78E1"/>
    <w:pPr>
      <w:widowControl/>
      <w:spacing w:before="100" w:beforeAutospacing="1" w:after="100" w:afterAutospacing="1"/>
      <w:jc w:val="left"/>
    </w:pPr>
    <w:rPr>
      <w:rFonts w:ascii="宋体" w:hAnsi="宋体" w:cs="宋体"/>
      <w:kern w:val="0"/>
      <w:sz w:val="24"/>
    </w:rPr>
  </w:style>
  <w:style w:type="character" w:styleId="a7">
    <w:name w:val="Strong"/>
    <w:basedOn w:val="a0"/>
    <w:qFormat/>
    <w:rsid w:val="00DA78E1"/>
    <w:rPr>
      <w:rFonts w:cs="Times New Roman"/>
      <w:b/>
      <w:bCs/>
    </w:rPr>
  </w:style>
  <w:style w:type="character" w:styleId="a8">
    <w:name w:val="page number"/>
    <w:basedOn w:val="a0"/>
    <w:qFormat/>
    <w:rsid w:val="00DA78E1"/>
  </w:style>
  <w:style w:type="character" w:customStyle="1" w:styleId="Char1">
    <w:name w:val="页眉 Char"/>
    <w:basedOn w:val="a0"/>
    <w:link w:val="a5"/>
    <w:qFormat/>
    <w:rsid w:val="00DA78E1"/>
    <w:rPr>
      <w:sz w:val="18"/>
      <w:szCs w:val="18"/>
    </w:rPr>
  </w:style>
  <w:style w:type="character" w:customStyle="1" w:styleId="Char0">
    <w:name w:val="页脚 Char"/>
    <w:basedOn w:val="a0"/>
    <w:link w:val="a4"/>
    <w:qFormat/>
    <w:rsid w:val="00DA78E1"/>
    <w:rPr>
      <w:sz w:val="18"/>
      <w:szCs w:val="18"/>
    </w:rPr>
  </w:style>
  <w:style w:type="paragraph" w:customStyle="1" w:styleId="1">
    <w:name w:val="列出段落1"/>
    <w:basedOn w:val="a"/>
    <w:uiPriority w:val="34"/>
    <w:qFormat/>
    <w:rsid w:val="00DA78E1"/>
    <w:pPr>
      <w:ind w:firstLineChars="200" w:firstLine="420"/>
    </w:pPr>
  </w:style>
  <w:style w:type="character" w:customStyle="1" w:styleId="Char">
    <w:name w:val="批注框文本 Char"/>
    <w:basedOn w:val="a0"/>
    <w:link w:val="a3"/>
    <w:semiHidden/>
    <w:qFormat/>
    <w:rsid w:val="00DA78E1"/>
    <w:rPr>
      <w:rFonts w:ascii="Times New Roman" w:eastAsia="宋体" w:hAnsi="Times New Roman" w:cs="Times New Roman"/>
      <w:sz w:val="18"/>
      <w:szCs w:val="18"/>
    </w:rPr>
  </w:style>
  <w:style w:type="paragraph" w:customStyle="1" w:styleId="Char2">
    <w:name w:val="Char"/>
    <w:basedOn w:val="a"/>
    <w:qFormat/>
    <w:rsid w:val="00DA78E1"/>
    <w:pPr>
      <w:spacing w:line="360" w:lineRule="auto"/>
      <w:ind w:firstLineChars="200" w:firstLine="200"/>
    </w:pPr>
    <w:rPr>
      <w:rFonts w:ascii="宋体" w:hAnsi="宋体" w:cs="宋体"/>
      <w:sz w:val="24"/>
      <w:szCs w:val="20"/>
    </w:rPr>
  </w:style>
  <w:style w:type="character" w:customStyle="1" w:styleId="font21">
    <w:name w:val="font21"/>
    <w:basedOn w:val="a0"/>
    <w:qFormat/>
    <w:rsid w:val="00DA78E1"/>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455107332">
      <w:bodyDiv w:val="1"/>
      <w:marLeft w:val="0"/>
      <w:marRight w:val="0"/>
      <w:marTop w:val="0"/>
      <w:marBottom w:val="0"/>
      <w:divBdr>
        <w:top w:val="none" w:sz="0" w:space="0" w:color="auto"/>
        <w:left w:val="none" w:sz="0" w:space="0" w:color="auto"/>
        <w:bottom w:val="none" w:sz="0" w:space="0" w:color="auto"/>
        <w:right w:val="none" w:sz="0" w:space="0" w:color="auto"/>
      </w:divBdr>
    </w:div>
    <w:div w:id="835388812">
      <w:bodyDiv w:val="1"/>
      <w:marLeft w:val="0"/>
      <w:marRight w:val="0"/>
      <w:marTop w:val="0"/>
      <w:marBottom w:val="0"/>
      <w:divBdr>
        <w:top w:val="none" w:sz="0" w:space="0" w:color="auto"/>
        <w:left w:val="none" w:sz="0" w:space="0" w:color="auto"/>
        <w:bottom w:val="none" w:sz="0" w:space="0" w:color="auto"/>
        <w:right w:val="none" w:sz="0" w:space="0" w:color="auto"/>
      </w:divBdr>
    </w:div>
    <w:div w:id="1282809180">
      <w:bodyDiv w:val="1"/>
      <w:marLeft w:val="0"/>
      <w:marRight w:val="0"/>
      <w:marTop w:val="0"/>
      <w:marBottom w:val="0"/>
      <w:divBdr>
        <w:top w:val="none" w:sz="0" w:space="0" w:color="auto"/>
        <w:left w:val="none" w:sz="0" w:space="0" w:color="auto"/>
        <w:bottom w:val="none" w:sz="0" w:space="0" w:color="auto"/>
        <w:right w:val="none" w:sz="0" w:space="0" w:color="auto"/>
      </w:divBdr>
    </w:div>
    <w:div w:id="184956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A219D-AC0C-4CD7-B1BC-573DF7D3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1541</Words>
  <Characters>8786</Characters>
  <Application>Microsoft Office Word</Application>
  <DocSecurity>0</DocSecurity>
  <Lines>73</Lines>
  <Paragraphs>20</Paragraphs>
  <ScaleCrop>false</ScaleCrop>
  <Company>China</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57</cp:revision>
  <cp:lastPrinted>2018-01-19T06:09:00Z</cp:lastPrinted>
  <dcterms:created xsi:type="dcterms:W3CDTF">2016-02-24T07:45:00Z</dcterms:created>
  <dcterms:modified xsi:type="dcterms:W3CDTF">2020-02-17T08:41:00Z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