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30" w:rsidRDefault="00A76530">
      <w:pPr>
        <w:rPr>
          <w:rFonts w:ascii="仿宋_GB2312" w:eastAsia="仿宋_GB2312" w:hAnsi="仿宋" w:hint="eastAsia"/>
          <w:sz w:val="32"/>
          <w:szCs w:val="32"/>
        </w:rPr>
      </w:pPr>
    </w:p>
    <w:p w:rsidR="00A76530" w:rsidRDefault="00A76530">
      <w:pPr>
        <w:spacing w:line="580" w:lineRule="exact"/>
      </w:pPr>
    </w:p>
    <w:p w:rsidR="00A76530" w:rsidRDefault="00A76530">
      <w:pPr>
        <w:spacing w:before="100" w:beforeAutospacing="1" w:after="100" w:afterAutospacing="1" w:line="580" w:lineRule="exact"/>
        <w:outlineLvl w:val="1"/>
        <w:rPr>
          <w:rFonts w:ascii="黑体" w:eastAsia="黑体" w:hAnsi="黑体" w:cs="宋体"/>
          <w:kern w:val="0"/>
          <w:sz w:val="32"/>
          <w:szCs w:val="32"/>
        </w:rPr>
      </w:pPr>
    </w:p>
    <w:p w:rsidR="00A76530" w:rsidRDefault="00A76530">
      <w:pPr>
        <w:spacing w:before="100" w:beforeAutospacing="1" w:after="100" w:afterAutospacing="1" w:line="580" w:lineRule="exact"/>
        <w:outlineLvl w:val="1"/>
        <w:rPr>
          <w:rFonts w:ascii="黑体" w:eastAsia="黑体" w:hAnsi="黑体" w:cs="宋体"/>
          <w:kern w:val="0"/>
          <w:sz w:val="32"/>
          <w:szCs w:val="32"/>
        </w:rPr>
      </w:pPr>
    </w:p>
    <w:p w:rsidR="00A76530" w:rsidRDefault="00A76530">
      <w:pPr>
        <w:spacing w:before="100" w:beforeAutospacing="1" w:after="100" w:afterAutospacing="1" w:line="580" w:lineRule="exact"/>
        <w:outlineLvl w:val="1"/>
        <w:rPr>
          <w:rFonts w:ascii="黑体" w:eastAsia="黑体" w:hAnsi="黑体" w:cs="宋体"/>
          <w:kern w:val="0"/>
          <w:sz w:val="32"/>
          <w:szCs w:val="32"/>
        </w:rPr>
      </w:pPr>
    </w:p>
    <w:p w:rsidR="00A76530" w:rsidRDefault="003B66F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2018年度</w:t>
      </w:r>
    </w:p>
    <w:p w:rsidR="00A76530" w:rsidRDefault="00A7653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A76530" w:rsidRDefault="003B66F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r>
        <w:rPr>
          <w:rFonts w:ascii="方正小标宋简体" w:eastAsia="方正小标宋简体" w:hAnsi="方正小标宋简体" w:cs="方正小标宋简体" w:hint="eastAsia"/>
          <w:bCs/>
          <w:kern w:val="0"/>
          <w:sz w:val="72"/>
          <w:szCs w:val="72"/>
        </w:rPr>
        <w:t>银川市金凤区第十小学</w:t>
      </w:r>
    </w:p>
    <w:p w:rsidR="00A76530" w:rsidRDefault="003B66F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部门决算</w:t>
      </w:r>
    </w:p>
    <w:p w:rsidR="00A76530" w:rsidRDefault="00A76530">
      <w:pPr>
        <w:spacing w:before="100" w:beforeAutospacing="1" w:after="100" w:afterAutospacing="1" w:line="1000" w:lineRule="exact"/>
        <w:jc w:val="center"/>
        <w:outlineLvl w:val="1"/>
        <w:rPr>
          <w:rFonts w:ascii="黑体" w:eastAsia="黑体" w:hAnsi="宋体"/>
          <w:b/>
          <w:kern w:val="0"/>
          <w:sz w:val="84"/>
          <w:szCs w:val="84"/>
        </w:rPr>
      </w:pPr>
    </w:p>
    <w:p w:rsidR="00A76530" w:rsidRDefault="00A76530">
      <w:pPr>
        <w:spacing w:before="100" w:beforeAutospacing="1" w:after="100" w:afterAutospacing="1" w:line="580" w:lineRule="exact"/>
        <w:jc w:val="center"/>
        <w:outlineLvl w:val="1"/>
        <w:rPr>
          <w:rFonts w:ascii="宋体" w:hAnsi="宋体"/>
          <w:b/>
          <w:kern w:val="0"/>
          <w:sz w:val="44"/>
          <w:szCs w:val="44"/>
        </w:rPr>
      </w:pPr>
    </w:p>
    <w:p w:rsidR="00A76530" w:rsidRDefault="00A76530">
      <w:pPr>
        <w:spacing w:before="100" w:beforeAutospacing="1" w:after="100" w:afterAutospacing="1" w:line="580" w:lineRule="exact"/>
        <w:outlineLvl w:val="1"/>
        <w:rPr>
          <w:rFonts w:ascii="宋体" w:hAnsi="宋体"/>
          <w:b/>
          <w:kern w:val="0"/>
          <w:sz w:val="44"/>
          <w:szCs w:val="44"/>
        </w:rPr>
      </w:pPr>
    </w:p>
    <w:p w:rsidR="00A76530" w:rsidRDefault="00A76530">
      <w:pPr>
        <w:spacing w:before="100" w:beforeAutospacing="1" w:after="100" w:afterAutospacing="1" w:line="580" w:lineRule="exact"/>
        <w:outlineLvl w:val="1"/>
        <w:rPr>
          <w:rFonts w:ascii="宋体" w:hAnsi="宋体"/>
          <w:b/>
          <w:kern w:val="0"/>
          <w:sz w:val="44"/>
          <w:szCs w:val="44"/>
        </w:rPr>
      </w:pPr>
    </w:p>
    <w:p w:rsidR="00A76530" w:rsidRDefault="00A76530">
      <w:pPr>
        <w:spacing w:before="100" w:beforeAutospacing="1" w:after="100" w:afterAutospacing="1" w:line="580" w:lineRule="exact"/>
        <w:outlineLvl w:val="1"/>
        <w:rPr>
          <w:b/>
          <w:kern w:val="0"/>
          <w:sz w:val="44"/>
          <w:szCs w:val="44"/>
        </w:rPr>
      </w:pPr>
    </w:p>
    <w:p w:rsidR="00A76530" w:rsidRDefault="00A76530">
      <w:pPr>
        <w:spacing w:line="580" w:lineRule="exact"/>
        <w:jc w:val="center"/>
        <w:outlineLvl w:val="1"/>
        <w:rPr>
          <w:rFonts w:ascii="黑体" w:eastAsia="黑体" w:hAnsi="黑体" w:cs="黑体"/>
          <w:b/>
          <w:kern w:val="0"/>
          <w:sz w:val="44"/>
          <w:szCs w:val="44"/>
        </w:rPr>
      </w:pPr>
    </w:p>
    <w:p w:rsidR="00A76530" w:rsidRDefault="00A76530">
      <w:pPr>
        <w:spacing w:line="580" w:lineRule="exact"/>
        <w:jc w:val="center"/>
        <w:outlineLvl w:val="1"/>
        <w:rPr>
          <w:rFonts w:ascii="黑体" w:eastAsia="黑体" w:hAnsi="黑体" w:cs="黑体"/>
          <w:b/>
          <w:kern w:val="0"/>
          <w:sz w:val="44"/>
          <w:szCs w:val="44"/>
        </w:rPr>
      </w:pPr>
    </w:p>
    <w:p w:rsidR="00A76530" w:rsidRDefault="003B66F5">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  录</w:t>
      </w:r>
    </w:p>
    <w:p w:rsidR="00A76530" w:rsidRDefault="00A76530">
      <w:pPr>
        <w:spacing w:line="580" w:lineRule="exact"/>
        <w:jc w:val="center"/>
        <w:outlineLvl w:val="1"/>
        <w:rPr>
          <w:b/>
          <w:kern w:val="0"/>
          <w:sz w:val="44"/>
          <w:szCs w:val="44"/>
        </w:rPr>
      </w:pPr>
    </w:p>
    <w:p w:rsidR="00A76530" w:rsidRDefault="003B66F5" w:rsidP="003B66F5">
      <w:pPr>
        <w:spacing w:line="640" w:lineRule="exact"/>
        <w:ind w:firstLineChars="49" w:firstLine="157"/>
        <w:outlineLvl w:val="1"/>
        <w:rPr>
          <w:rFonts w:ascii="方正小标宋简体" w:eastAsia="方正小标宋简体" w:hAnsi="楷体_GB2312" w:cs="楷体_GB2312"/>
          <w:kern w:val="0"/>
          <w:sz w:val="32"/>
          <w:szCs w:val="32"/>
        </w:rPr>
      </w:pPr>
      <w:r>
        <w:rPr>
          <w:rFonts w:ascii="方正小标宋简体" w:eastAsia="方正小标宋简体" w:hAnsi="楷体_GB2312" w:cs="楷体_GB2312" w:hint="eastAsia"/>
          <w:kern w:val="0"/>
          <w:sz w:val="32"/>
          <w:szCs w:val="32"/>
        </w:rPr>
        <w:t>第一部分  单位概况</w:t>
      </w:r>
    </w:p>
    <w:p w:rsidR="00A76530" w:rsidRDefault="003B66F5">
      <w:pPr>
        <w:spacing w:line="64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A76530" w:rsidRDefault="003B66F5" w:rsidP="003B66F5">
      <w:pPr>
        <w:spacing w:line="640" w:lineRule="exact"/>
        <w:ind w:firstLineChars="49" w:firstLine="157"/>
        <w:outlineLvl w:val="1"/>
        <w:rPr>
          <w:rFonts w:ascii="方正小标宋简体" w:eastAsia="方正小标宋简体" w:hAnsi="楷体_GB2312" w:cs="楷体_GB2312"/>
          <w:kern w:val="0"/>
          <w:sz w:val="32"/>
          <w:szCs w:val="32"/>
        </w:rPr>
      </w:pPr>
      <w:r>
        <w:rPr>
          <w:rFonts w:ascii="方正小标宋简体" w:eastAsia="方正小标宋简体" w:hAnsi="楷体_GB2312" w:cs="楷体_GB2312" w:hint="eastAsia"/>
          <w:kern w:val="0"/>
          <w:sz w:val="32"/>
          <w:szCs w:val="32"/>
        </w:rPr>
        <w:t>第二部分  2018年度部门决算表</w:t>
      </w:r>
    </w:p>
    <w:p w:rsidR="00A76530" w:rsidRDefault="003B66F5">
      <w:pPr>
        <w:spacing w:line="640" w:lineRule="exact"/>
        <w:ind w:firstLineChars="250" w:firstLine="800"/>
        <w:rPr>
          <w:rFonts w:eastAsia="仿宋_GB2312"/>
          <w:sz w:val="32"/>
          <w:szCs w:val="32"/>
        </w:rPr>
      </w:pPr>
      <w:r>
        <w:rPr>
          <w:rFonts w:eastAsia="仿宋_GB2312"/>
          <w:sz w:val="32"/>
          <w:szCs w:val="32"/>
        </w:rPr>
        <w:t>一、收入支出决算总表</w:t>
      </w:r>
    </w:p>
    <w:p w:rsidR="00A76530" w:rsidRDefault="003B66F5">
      <w:pPr>
        <w:spacing w:line="640" w:lineRule="exact"/>
        <w:ind w:firstLineChars="250" w:firstLine="800"/>
        <w:rPr>
          <w:rFonts w:eastAsia="仿宋_GB2312"/>
          <w:sz w:val="32"/>
          <w:szCs w:val="32"/>
        </w:rPr>
      </w:pPr>
      <w:r>
        <w:rPr>
          <w:rFonts w:eastAsia="仿宋_GB2312"/>
          <w:sz w:val="32"/>
          <w:szCs w:val="32"/>
        </w:rPr>
        <w:t>二、收入决算表</w:t>
      </w:r>
    </w:p>
    <w:p w:rsidR="00A76530" w:rsidRDefault="003B66F5">
      <w:pPr>
        <w:spacing w:line="640" w:lineRule="exact"/>
        <w:ind w:firstLineChars="250" w:firstLine="800"/>
        <w:rPr>
          <w:rFonts w:eastAsia="仿宋_GB2312"/>
          <w:sz w:val="32"/>
          <w:szCs w:val="32"/>
        </w:rPr>
      </w:pPr>
      <w:r>
        <w:rPr>
          <w:rFonts w:eastAsia="仿宋_GB2312"/>
          <w:sz w:val="32"/>
          <w:szCs w:val="32"/>
        </w:rPr>
        <w:t>三、支出决算表</w:t>
      </w:r>
    </w:p>
    <w:p w:rsidR="00A76530" w:rsidRDefault="003B66F5">
      <w:pPr>
        <w:spacing w:line="640" w:lineRule="exact"/>
        <w:ind w:firstLineChars="250" w:firstLine="800"/>
        <w:rPr>
          <w:rFonts w:eastAsia="仿宋_GB2312"/>
          <w:sz w:val="32"/>
          <w:szCs w:val="32"/>
        </w:rPr>
      </w:pPr>
      <w:r>
        <w:rPr>
          <w:rFonts w:eastAsia="仿宋_GB2312"/>
          <w:sz w:val="32"/>
          <w:szCs w:val="32"/>
        </w:rPr>
        <w:t>四、财政拨款收入支出决算总表</w:t>
      </w:r>
    </w:p>
    <w:p w:rsidR="00A76530" w:rsidRDefault="003B66F5">
      <w:pPr>
        <w:spacing w:line="640" w:lineRule="exact"/>
        <w:ind w:firstLineChars="250" w:firstLine="800"/>
        <w:rPr>
          <w:rFonts w:eastAsia="仿宋_GB2312"/>
          <w:sz w:val="32"/>
          <w:szCs w:val="32"/>
        </w:rPr>
      </w:pPr>
      <w:r>
        <w:rPr>
          <w:rFonts w:eastAsia="仿宋_GB2312"/>
          <w:sz w:val="32"/>
          <w:szCs w:val="32"/>
        </w:rPr>
        <w:t>五、一般公共预算财政拨款支出决算表</w:t>
      </w:r>
    </w:p>
    <w:p w:rsidR="00A76530" w:rsidRDefault="003B66F5">
      <w:pPr>
        <w:spacing w:line="640" w:lineRule="exact"/>
        <w:ind w:firstLineChars="250" w:firstLine="800"/>
        <w:rPr>
          <w:rFonts w:eastAsia="仿宋_GB2312"/>
          <w:sz w:val="32"/>
          <w:szCs w:val="32"/>
        </w:rPr>
      </w:pPr>
      <w:r>
        <w:rPr>
          <w:rFonts w:eastAsia="仿宋_GB2312"/>
          <w:sz w:val="32"/>
          <w:szCs w:val="32"/>
        </w:rPr>
        <w:t>六、一般公共预算财政拨款基本支出决算表</w:t>
      </w:r>
    </w:p>
    <w:p w:rsidR="00A76530" w:rsidRDefault="003B66F5">
      <w:pPr>
        <w:spacing w:line="64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A76530" w:rsidRDefault="003B66F5">
      <w:pPr>
        <w:spacing w:line="640" w:lineRule="exact"/>
        <w:ind w:firstLineChars="250" w:firstLine="800"/>
        <w:rPr>
          <w:rFonts w:eastAsia="仿宋_GB2312"/>
          <w:sz w:val="32"/>
          <w:szCs w:val="32"/>
        </w:rPr>
      </w:pPr>
      <w:r>
        <w:rPr>
          <w:rFonts w:eastAsia="仿宋_GB2312"/>
          <w:sz w:val="32"/>
          <w:szCs w:val="32"/>
        </w:rPr>
        <w:t>八、政府性基金预算财政拨款收入支出决算表</w:t>
      </w:r>
    </w:p>
    <w:p w:rsidR="00A76530" w:rsidRDefault="003B66F5" w:rsidP="003B66F5">
      <w:pPr>
        <w:spacing w:line="640" w:lineRule="exact"/>
        <w:ind w:firstLineChars="49" w:firstLine="157"/>
        <w:outlineLvl w:val="1"/>
        <w:rPr>
          <w:rFonts w:eastAsia="仿宋_GB2312"/>
          <w:sz w:val="32"/>
          <w:szCs w:val="32"/>
        </w:rPr>
      </w:pPr>
      <w:r>
        <w:rPr>
          <w:rFonts w:ascii="方正小标宋简体" w:eastAsia="方正小标宋简体" w:hAnsi="楷体_GB2312" w:cs="楷体_GB2312" w:hint="eastAsia"/>
          <w:kern w:val="0"/>
          <w:sz w:val="32"/>
          <w:szCs w:val="32"/>
        </w:rPr>
        <w:t>第三部分  2018年度部门决算情况说明</w:t>
      </w:r>
    </w:p>
    <w:p w:rsidR="00A76530" w:rsidRDefault="003B66F5">
      <w:pPr>
        <w:spacing w:line="640" w:lineRule="exact"/>
        <w:ind w:firstLineChars="250" w:firstLine="80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rsidR="00A76530" w:rsidRDefault="003B66F5">
      <w:pPr>
        <w:spacing w:line="64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A76530" w:rsidRDefault="003B66F5">
      <w:pPr>
        <w:spacing w:line="64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A76530" w:rsidRDefault="003B66F5">
      <w:pPr>
        <w:spacing w:line="64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A76530" w:rsidRDefault="003B66F5">
      <w:pPr>
        <w:spacing w:line="64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A76530" w:rsidRDefault="003B66F5">
      <w:pPr>
        <w:spacing w:line="64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A76530" w:rsidRDefault="003B66F5">
      <w:pPr>
        <w:spacing w:line="64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A76530" w:rsidRDefault="003B66F5">
      <w:pPr>
        <w:spacing w:line="64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A76530" w:rsidRDefault="003B66F5" w:rsidP="003B66F5">
      <w:pPr>
        <w:spacing w:line="640" w:lineRule="exact"/>
        <w:ind w:firstLineChars="98" w:firstLine="314"/>
        <w:outlineLvl w:val="1"/>
        <w:rPr>
          <w:rFonts w:ascii="方正小标宋简体" w:eastAsia="方正小标宋简体" w:hAnsi="楷体_GB2312" w:cs="楷体_GB2312"/>
          <w:kern w:val="0"/>
          <w:sz w:val="32"/>
          <w:szCs w:val="32"/>
        </w:rPr>
      </w:pPr>
      <w:r>
        <w:rPr>
          <w:rFonts w:ascii="方正小标宋简体" w:eastAsia="方正小标宋简体" w:hAnsi="楷体_GB2312" w:cs="楷体_GB2312" w:hint="eastAsia"/>
          <w:kern w:val="0"/>
          <w:sz w:val="32"/>
          <w:szCs w:val="32"/>
        </w:rPr>
        <w:t>第四部分  名词解释</w:t>
      </w:r>
    </w:p>
    <w:p w:rsidR="00A76530" w:rsidRDefault="00A76530">
      <w:pPr>
        <w:spacing w:line="580" w:lineRule="exact"/>
        <w:outlineLvl w:val="1"/>
        <w:rPr>
          <w:rFonts w:eastAsia="仿宋_GB2312"/>
          <w:b/>
          <w:kern w:val="0"/>
          <w:sz w:val="32"/>
          <w:szCs w:val="32"/>
        </w:rPr>
      </w:pPr>
    </w:p>
    <w:p w:rsidR="00A76530" w:rsidRDefault="00A76530">
      <w:pPr>
        <w:spacing w:line="580" w:lineRule="exact"/>
        <w:outlineLvl w:val="1"/>
        <w:rPr>
          <w:rFonts w:eastAsia="仿宋_GB2312"/>
          <w:b/>
          <w:kern w:val="0"/>
          <w:sz w:val="32"/>
          <w:szCs w:val="32"/>
        </w:rPr>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widowControl/>
        <w:spacing w:line="580" w:lineRule="exact"/>
        <w:jc w:val="center"/>
        <w:outlineLvl w:val="1"/>
        <w:rPr>
          <w:rFonts w:ascii="方正小标宋简体" w:eastAsia="方正小标宋简体" w:hAnsi="黑体" w:cs="黑体"/>
          <w:kern w:val="0"/>
          <w:sz w:val="44"/>
          <w:szCs w:val="44"/>
        </w:rPr>
      </w:pPr>
    </w:p>
    <w:p w:rsidR="00A76530" w:rsidRDefault="003B66F5">
      <w:pPr>
        <w:widowControl/>
        <w:spacing w:line="580" w:lineRule="exact"/>
        <w:jc w:val="center"/>
        <w:outlineLvl w:val="1"/>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 xml:space="preserve">第一部分  </w:t>
      </w:r>
      <w:r>
        <w:rPr>
          <w:rFonts w:ascii="黑体" w:eastAsia="黑体" w:hAnsi="黑体" w:cs="黑体" w:hint="eastAsia"/>
          <w:kern w:val="0"/>
          <w:sz w:val="44"/>
          <w:szCs w:val="44"/>
        </w:rPr>
        <w:t>银川市金凤区第十小学</w:t>
      </w:r>
      <w:r>
        <w:rPr>
          <w:rFonts w:ascii="方正小标宋简体" w:eastAsia="方正小标宋简体" w:hAnsi="黑体" w:cs="黑体" w:hint="eastAsia"/>
          <w:kern w:val="0"/>
          <w:sz w:val="44"/>
          <w:szCs w:val="44"/>
        </w:rPr>
        <w:t>单位概况</w:t>
      </w:r>
    </w:p>
    <w:p w:rsidR="00A76530" w:rsidRDefault="003B66F5">
      <w:pPr>
        <w:widowControl/>
        <w:spacing w:line="58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A76530" w:rsidRDefault="003B66F5">
      <w:pPr>
        <w:widowControl/>
        <w:spacing w:line="580" w:lineRule="exact"/>
        <w:ind w:firstLineChars="200" w:firstLine="640"/>
        <w:jc w:val="left"/>
        <w:rPr>
          <w:rFonts w:ascii="黑体" w:eastAsia="黑体" w:hAnsi="黑体" w:cs="宋体"/>
          <w:bCs/>
          <w:kern w:val="0"/>
          <w:sz w:val="32"/>
          <w:szCs w:val="32"/>
        </w:rPr>
      </w:pPr>
      <w:r>
        <w:rPr>
          <w:rFonts w:ascii="黑体" w:eastAsia="黑体" w:hAnsi="楷体_GB2312" w:cs="楷体_GB2312" w:hint="eastAsia"/>
          <w:kern w:val="0"/>
          <w:sz w:val="32"/>
          <w:szCs w:val="32"/>
        </w:rPr>
        <w:t>一、部门职责</w:t>
      </w:r>
    </w:p>
    <w:p w:rsidR="00A76530" w:rsidRDefault="003B66F5">
      <w:pPr>
        <w:widowControl/>
        <w:spacing w:line="560" w:lineRule="exact"/>
        <w:ind w:firstLineChars="200" w:firstLine="560"/>
        <w:jc w:val="left"/>
        <w:rPr>
          <w:rFonts w:ascii="黑体" w:eastAsia="黑体" w:hAnsi="黑体" w:cs="宋体"/>
          <w:bCs/>
          <w:kern w:val="0"/>
          <w:sz w:val="32"/>
          <w:szCs w:val="32"/>
        </w:rPr>
      </w:pPr>
      <w:r>
        <w:rPr>
          <w:rFonts w:ascii="仿宋" w:eastAsia="仿宋" w:hAnsi="仿宋" w:cs="仿宋" w:hint="eastAsia"/>
          <w:color w:val="000000"/>
          <w:sz w:val="28"/>
          <w:szCs w:val="28"/>
        </w:rPr>
        <w:t>银川市金凤区第十小学法人代表：魏茜，全校共25个教学班，共有学生1478人。教育局、编办核定在编教师数59人，现有</w:t>
      </w:r>
      <w:r>
        <w:rPr>
          <w:rFonts w:ascii="仿宋" w:eastAsia="仿宋" w:hAnsi="仿宋" w:cs="仿宋" w:hint="eastAsia"/>
          <w:color w:val="333333"/>
          <w:kern w:val="0"/>
          <w:sz w:val="28"/>
          <w:szCs w:val="28"/>
        </w:rPr>
        <w:t>正式编制数60人，</w:t>
      </w:r>
      <w:r>
        <w:rPr>
          <w:rFonts w:ascii="仿宋" w:eastAsia="仿宋" w:hAnsi="仿宋" w:cs="仿宋" w:hint="eastAsia"/>
          <w:color w:val="000000"/>
          <w:sz w:val="28"/>
          <w:szCs w:val="28"/>
        </w:rPr>
        <w:t>临时工9人。特岗教师4人。</w:t>
      </w:r>
    </w:p>
    <w:p w:rsidR="00A76530" w:rsidRDefault="003B66F5">
      <w:pPr>
        <w:pStyle w:val="a6"/>
        <w:widowControl/>
        <w:shd w:val="clear" w:color="auto" w:fill="FFFFFF"/>
        <w:wordWrap w:val="0"/>
        <w:spacing w:before="0" w:beforeAutospacing="0" w:after="0" w:afterAutospacing="0" w:line="520" w:lineRule="exact"/>
        <w:ind w:firstLine="420"/>
        <w:rPr>
          <w:rFonts w:ascii="仿宋" w:eastAsia="仿宋" w:hAnsi="仿宋" w:cs="仿宋"/>
          <w:color w:val="333333"/>
          <w:sz w:val="28"/>
          <w:szCs w:val="28"/>
        </w:rPr>
      </w:pPr>
      <w:r>
        <w:rPr>
          <w:rFonts w:ascii="仿宋" w:eastAsia="仿宋" w:hAnsi="仿宋" w:cs="仿宋" w:hint="eastAsia"/>
          <w:color w:val="000000"/>
          <w:sz w:val="28"/>
          <w:szCs w:val="28"/>
        </w:rPr>
        <w:t>银川市金凤区第十小学</w:t>
      </w:r>
      <w:r>
        <w:rPr>
          <w:rFonts w:ascii="仿宋" w:eastAsia="仿宋" w:hAnsi="仿宋" w:cs="仿宋" w:hint="eastAsia"/>
          <w:color w:val="333333"/>
          <w:sz w:val="28"/>
          <w:szCs w:val="28"/>
          <w:shd w:val="clear" w:color="auto" w:fill="FFFFFF"/>
        </w:rPr>
        <w:t>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w:t>
      </w:r>
    </w:p>
    <w:p w:rsidR="00A76530" w:rsidRDefault="00A76530">
      <w:pPr>
        <w:widowControl/>
        <w:spacing w:line="580" w:lineRule="exact"/>
        <w:ind w:firstLineChars="200" w:firstLine="640"/>
        <w:jc w:val="left"/>
        <w:rPr>
          <w:rFonts w:ascii="仿宋_GB2312" w:eastAsia="仿宋_GB2312" w:hAnsi="宋体" w:cs="宋体"/>
          <w:bCs/>
          <w:kern w:val="0"/>
          <w:sz w:val="32"/>
          <w:szCs w:val="32"/>
        </w:rPr>
      </w:pPr>
    </w:p>
    <w:p w:rsidR="00A76530" w:rsidRDefault="003B66F5">
      <w:pPr>
        <w:widowControl/>
        <w:spacing w:line="580" w:lineRule="exact"/>
        <w:ind w:firstLineChars="200" w:firstLine="640"/>
        <w:jc w:val="left"/>
        <w:rPr>
          <w:rFonts w:ascii="黑体" w:eastAsia="黑体" w:hAnsi="黑体" w:cs="宋体"/>
          <w:bCs/>
          <w:kern w:val="0"/>
          <w:sz w:val="32"/>
          <w:szCs w:val="32"/>
        </w:rPr>
      </w:pPr>
      <w:r>
        <w:rPr>
          <w:rFonts w:ascii="黑体" w:eastAsia="黑体" w:hAnsi="楷体_GB2312" w:cs="楷体_GB2312" w:hint="eastAsia"/>
          <w:bCs/>
          <w:kern w:val="0"/>
          <w:sz w:val="32"/>
          <w:szCs w:val="32"/>
        </w:rPr>
        <w:t>二、机构设置</w:t>
      </w:r>
    </w:p>
    <w:p w:rsidR="00A76530" w:rsidRDefault="003B66F5">
      <w:pPr>
        <w:widowControl/>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对本部门（单位）及所属预算单位构成进行详细说明。如：</w:t>
      </w:r>
      <w:r>
        <w:rPr>
          <w:rFonts w:ascii="仿宋_GB2312" w:eastAsia="仿宋_GB2312" w:hAnsi="仿宋_GB2312" w:cs="仿宋_GB2312" w:hint="eastAsia"/>
          <w:kern w:val="0"/>
          <w:sz w:val="32"/>
          <w:szCs w:val="32"/>
        </w:rPr>
        <w:t>按照部门决算编报要求，纳入银川市金凤区第十小学</w:t>
      </w:r>
      <w:r>
        <w:rPr>
          <w:rFonts w:ascii="仿宋_GB2312" w:eastAsia="仿宋_GB2312" w:hAnsi="仿宋_GB2312" w:cs="仿宋_GB2312" w:hint="eastAsia"/>
          <w:bCs/>
          <w:kern w:val="0"/>
          <w:sz w:val="32"/>
          <w:szCs w:val="32"/>
        </w:rPr>
        <w:t>部门（单位）</w:t>
      </w:r>
      <w:r>
        <w:rPr>
          <w:rFonts w:ascii="仿宋_GB2312" w:eastAsia="仿宋_GB2312" w:hAnsi="仿宋_GB2312" w:cs="仿宋_GB2312" w:hint="eastAsia"/>
          <w:kern w:val="0"/>
          <w:sz w:val="32"/>
          <w:szCs w:val="32"/>
        </w:rPr>
        <w:t>2018年度部门决算编报范围的单位共1个，包括1个二级预算单位。</w:t>
      </w:r>
    </w:p>
    <w:p w:rsidR="00A76530" w:rsidRDefault="003B66F5">
      <w:pPr>
        <w:widowControl/>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1.银川市金凤区第十小学</w:t>
      </w:r>
    </w:p>
    <w:p w:rsidR="00A76530" w:rsidRDefault="00A76530">
      <w:pPr>
        <w:widowControl/>
        <w:rPr>
          <w:rFonts w:ascii="宋体" w:hAnsi="宋体" w:cs="Arial"/>
          <w:b/>
          <w:bCs/>
          <w:color w:val="000000"/>
          <w:kern w:val="0"/>
          <w:sz w:val="44"/>
          <w:szCs w:val="44"/>
        </w:rPr>
        <w:sectPr w:rsidR="00A76530">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851" w:footer="1021" w:gutter="0"/>
          <w:pgNumType w:start="1"/>
          <w:cols w:space="720"/>
          <w:docGrid w:type="lines" w:linePitch="312"/>
        </w:sectPr>
      </w:pPr>
    </w:p>
    <w:tbl>
      <w:tblPr>
        <w:tblW w:w="14741" w:type="dxa"/>
        <w:jc w:val="center"/>
        <w:tblLayout w:type="fixed"/>
        <w:tblLook w:val="04A0" w:firstRow="1" w:lastRow="0" w:firstColumn="1" w:lastColumn="0" w:noHBand="0" w:noVBand="1"/>
      </w:tblPr>
      <w:tblGrid>
        <w:gridCol w:w="4845"/>
        <w:gridCol w:w="876"/>
        <w:gridCol w:w="1572"/>
        <w:gridCol w:w="4235"/>
        <w:gridCol w:w="701"/>
        <w:gridCol w:w="2512"/>
      </w:tblGrid>
      <w:tr w:rsidR="00A76530">
        <w:trPr>
          <w:trHeight w:val="79"/>
          <w:jc w:val="center"/>
        </w:trPr>
        <w:tc>
          <w:tcPr>
            <w:tcW w:w="14741" w:type="dxa"/>
            <w:gridSpan w:val="6"/>
            <w:tcBorders>
              <w:top w:val="nil"/>
              <w:left w:val="nil"/>
              <w:bottom w:val="nil"/>
              <w:right w:val="nil"/>
            </w:tcBorders>
            <w:vAlign w:val="center"/>
          </w:tcPr>
          <w:p w:rsidR="00A76530" w:rsidRDefault="003B66F5">
            <w:pPr>
              <w:spacing w:line="580" w:lineRule="exact"/>
              <w:jc w:val="center"/>
              <w:outlineLvl w:val="1"/>
              <w:rPr>
                <w:rFonts w:ascii="黑体" w:eastAsia="黑体" w:hAnsi="黑体" w:cs="黑体"/>
                <w:b/>
                <w:bCs/>
                <w:color w:val="000000"/>
                <w:kern w:val="0"/>
                <w:sz w:val="40"/>
                <w:szCs w:val="40"/>
              </w:rPr>
            </w:pPr>
            <w:r>
              <w:rPr>
                <w:rFonts w:ascii="黑体" w:eastAsia="黑体" w:hAnsi="黑体" w:cs="黑体" w:hint="eastAsia"/>
                <w:b/>
                <w:bCs/>
                <w:color w:val="000000"/>
                <w:kern w:val="0"/>
                <w:sz w:val="40"/>
                <w:szCs w:val="40"/>
              </w:rPr>
              <w:t>第二部分  2018年度部门决算表</w:t>
            </w:r>
          </w:p>
          <w:p w:rsidR="00A76530" w:rsidRDefault="003B66F5">
            <w:pPr>
              <w:widowControl/>
              <w:jc w:val="center"/>
              <w:rPr>
                <w:rFonts w:ascii="宋体" w:hAnsi="宋体" w:cs="Arial"/>
                <w:b/>
                <w:bCs/>
                <w:color w:val="000000"/>
                <w:kern w:val="0"/>
                <w:sz w:val="40"/>
                <w:szCs w:val="40"/>
              </w:rPr>
            </w:pPr>
            <w:r>
              <w:rPr>
                <w:rFonts w:ascii="宋体" w:hAnsi="宋体" w:cs="Arial" w:hint="eastAsia"/>
                <w:b/>
                <w:bCs/>
                <w:color w:val="000000"/>
                <w:kern w:val="0"/>
                <w:sz w:val="32"/>
                <w:szCs w:val="32"/>
              </w:rPr>
              <w:t>收入支出决算总表</w:t>
            </w:r>
          </w:p>
        </w:tc>
      </w:tr>
      <w:tr w:rsidR="00A76530">
        <w:trPr>
          <w:trHeight w:hRule="exact" w:val="266"/>
          <w:jc w:val="center"/>
        </w:trPr>
        <w:tc>
          <w:tcPr>
            <w:tcW w:w="4845"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876"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1572"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A76530">
        <w:trPr>
          <w:trHeight w:hRule="exact" w:val="266"/>
          <w:jc w:val="center"/>
        </w:trPr>
        <w:tc>
          <w:tcPr>
            <w:tcW w:w="4845" w:type="dxa"/>
            <w:tcBorders>
              <w:top w:val="nil"/>
              <w:left w:val="nil"/>
              <w:bottom w:val="nil"/>
              <w:right w:val="nil"/>
            </w:tcBorders>
            <w:vAlign w:val="center"/>
          </w:tcPr>
          <w:p w:rsidR="00A76530" w:rsidRDefault="003B66F5">
            <w:pPr>
              <w:widowControl/>
              <w:jc w:val="left"/>
              <w:rPr>
                <w:rFonts w:ascii="宋体" w:hAnsi="宋体" w:cs="Arial"/>
                <w:color w:val="000000"/>
                <w:kern w:val="0"/>
                <w:sz w:val="24"/>
              </w:rPr>
            </w:pPr>
            <w:r>
              <w:rPr>
                <w:rFonts w:ascii="宋体" w:hAnsi="宋体" w:cs="Arial" w:hint="eastAsia"/>
                <w:color w:val="000000"/>
                <w:kern w:val="0"/>
                <w:sz w:val="24"/>
              </w:rPr>
              <w:t>公开部门：银川市金凤区第十小学</w:t>
            </w:r>
          </w:p>
        </w:tc>
        <w:tc>
          <w:tcPr>
            <w:tcW w:w="876"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1572"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rsidR="00A76530" w:rsidRDefault="00A76530">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76530">
        <w:trPr>
          <w:trHeight w:hRule="exact" w:val="266"/>
          <w:jc w:val="center"/>
        </w:trPr>
        <w:tc>
          <w:tcPr>
            <w:tcW w:w="7293" w:type="dxa"/>
            <w:gridSpan w:val="3"/>
            <w:tcBorders>
              <w:top w:val="single" w:sz="8"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57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9,723,574.93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7,070,571.30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1,806,727.27</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286,393.28</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720,340.98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1,806,727.27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286,393.28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auto"/>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auto"/>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572" w:type="dxa"/>
            <w:tcBorders>
              <w:top w:val="nil"/>
              <w:left w:val="nil"/>
              <w:bottom w:val="single" w:sz="4" w:space="0" w:color="auto"/>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57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57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57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720,340.98　</w:t>
            </w:r>
          </w:p>
        </w:tc>
      </w:tr>
      <w:tr w:rsidR="00A76530">
        <w:trPr>
          <w:trHeight w:hRule="exact" w:val="266"/>
          <w:jc w:val="center"/>
        </w:trPr>
        <w:tc>
          <w:tcPr>
            <w:tcW w:w="4845" w:type="dxa"/>
            <w:tcBorders>
              <w:top w:val="single" w:sz="4" w:space="0" w:color="auto"/>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single" w:sz="4" w:space="0" w:color="auto"/>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572" w:type="dxa"/>
            <w:tcBorders>
              <w:top w:val="single" w:sz="4" w:space="0" w:color="auto"/>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nil"/>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572" w:type="dxa"/>
            <w:tcBorders>
              <w:top w:val="nil"/>
              <w:left w:val="nil"/>
              <w:bottom w:val="single" w:sz="4" w:space="0" w:color="000000"/>
              <w:right w:val="nil"/>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9,723,574.93　</w:t>
            </w:r>
          </w:p>
        </w:tc>
        <w:tc>
          <w:tcPr>
            <w:tcW w:w="4235"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9,884,032.83</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572" w:type="dxa"/>
            <w:tcBorders>
              <w:top w:val="nil"/>
              <w:left w:val="nil"/>
              <w:bottom w:val="single" w:sz="4" w:space="0" w:color="000000"/>
              <w:right w:val="nil"/>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572" w:type="dxa"/>
            <w:tcBorders>
              <w:top w:val="nil"/>
              <w:left w:val="nil"/>
              <w:bottom w:val="single" w:sz="4" w:space="0" w:color="000000"/>
              <w:right w:val="nil"/>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160,457.90　</w:t>
            </w:r>
          </w:p>
        </w:tc>
        <w:tc>
          <w:tcPr>
            <w:tcW w:w="4235" w:type="dxa"/>
            <w:tcBorders>
              <w:top w:val="nil"/>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66"/>
          <w:jc w:val="center"/>
        </w:trPr>
        <w:tc>
          <w:tcPr>
            <w:tcW w:w="4845" w:type="dxa"/>
            <w:tcBorders>
              <w:top w:val="nil"/>
              <w:left w:val="single" w:sz="8" w:space="0" w:color="000000"/>
              <w:bottom w:val="single" w:sz="8" w:space="0" w:color="000000"/>
              <w:right w:val="single" w:sz="4" w:space="0" w:color="000000"/>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8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572" w:type="dxa"/>
            <w:tcBorders>
              <w:top w:val="nil"/>
              <w:left w:val="nil"/>
              <w:bottom w:val="single" w:sz="8" w:space="0" w:color="000000"/>
              <w:right w:val="nil"/>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vAlign w:val="center"/>
          </w:tcPr>
          <w:p w:rsidR="00A76530" w:rsidRDefault="003B66F5">
            <w:pPr>
              <w:widowControl/>
              <w:tabs>
                <w:tab w:val="center" w:pos="1148"/>
              </w:tabs>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Pr>
                <w:rFonts w:ascii="宋体" w:hAnsi="宋体" w:cs="Arial" w:hint="eastAsia"/>
                <w:b/>
                <w:bCs/>
                <w:color w:val="000000"/>
                <w:kern w:val="0"/>
                <w:sz w:val="18"/>
                <w:szCs w:val="18"/>
              </w:rPr>
              <w:tab/>
              <w:t xml:space="preserve">　9,884,032.83</w:t>
            </w:r>
          </w:p>
          <w:tbl>
            <w:tblPr>
              <w:tblW w:w="2512" w:type="dxa"/>
              <w:jc w:val="center"/>
              <w:tblLayout w:type="fixed"/>
              <w:tblLook w:val="04A0" w:firstRow="1" w:lastRow="0" w:firstColumn="1" w:lastColumn="0" w:noHBand="0" w:noVBand="1"/>
            </w:tblPr>
            <w:tblGrid>
              <w:gridCol w:w="2512"/>
            </w:tblGrid>
            <w:tr w:rsidR="00A76530">
              <w:trPr>
                <w:trHeight w:hRule="exact" w:val="266"/>
                <w:jc w:val="center"/>
              </w:trPr>
              <w:tc>
                <w:tcPr>
                  <w:tcW w:w="251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9,884,032.83</w:t>
                  </w:r>
                </w:p>
              </w:tc>
            </w:tr>
          </w:tbl>
          <w:p w:rsidR="00A76530" w:rsidRDefault="00A76530">
            <w:pPr>
              <w:widowControl/>
              <w:tabs>
                <w:tab w:val="center" w:pos="1148"/>
              </w:tabs>
              <w:jc w:val="left"/>
              <w:rPr>
                <w:rFonts w:ascii="宋体" w:hAnsi="宋体" w:cs="Arial"/>
                <w:b/>
                <w:bCs/>
                <w:color w:val="000000"/>
                <w:kern w:val="0"/>
                <w:sz w:val="18"/>
                <w:szCs w:val="18"/>
              </w:rPr>
            </w:pPr>
          </w:p>
          <w:tbl>
            <w:tblPr>
              <w:tblW w:w="2512" w:type="dxa"/>
              <w:jc w:val="center"/>
              <w:tblLayout w:type="fixed"/>
              <w:tblLook w:val="04A0" w:firstRow="1" w:lastRow="0" w:firstColumn="1" w:lastColumn="0" w:noHBand="0" w:noVBand="1"/>
            </w:tblPr>
            <w:tblGrid>
              <w:gridCol w:w="2512"/>
            </w:tblGrid>
            <w:tr w:rsidR="00A76530">
              <w:trPr>
                <w:trHeight w:hRule="exact" w:val="266"/>
                <w:jc w:val="center"/>
              </w:trPr>
              <w:tc>
                <w:tcPr>
                  <w:tcW w:w="2512"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9,884,032.83</w:t>
                  </w:r>
                </w:p>
              </w:tc>
            </w:tr>
          </w:tbl>
          <w:p w:rsidR="00A76530" w:rsidRDefault="00A76530">
            <w:pPr>
              <w:widowControl/>
              <w:jc w:val="left"/>
              <w:rPr>
                <w:rFonts w:ascii="宋体" w:hAnsi="宋体" w:cs="Arial"/>
                <w:b/>
                <w:bCs/>
                <w:color w:val="000000"/>
                <w:kern w:val="0"/>
                <w:sz w:val="18"/>
                <w:szCs w:val="18"/>
              </w:rPr>
            </w:pPr>
          </w:p>
        </w:tc>
      </w:tr>
    </w:tbl>
    <w:p w:rsidR="00A76530" w:rsidRDefault="003B66F5">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p w:rsidR="00A76530" w:rsidRDefault="00A76530">
      <w:pPr>
        <w:spacing w:line="580" w:lineRule="exact"/>
      </w:pPr>
    </w:p>
    <w:tbl>
      <w:tblPr>
        <w:tblW w:w="14262" w:type="dxa"/>
        <w:tblInd w:w="88" w:type="dxa"/>
        <w:tblLayout w:type="fixed"/>
        <w:tblLook w:val="04A0" w:firstRow="1" w:lastRow="0" w:firstColumn="1" w:lastColumn="0" w:noHBand="0" w:noVBand="1"/>
      </w:tblPr>
      <w:tblGrid>
        <w:gridCol w:w="440"/>
        <w:gridCol w:w="440"/>
        <w:gridCol w:w="440"/>
        <w:gridCol w:w="3315"/>
        <w:gridCol w:w="1392"/>
        <w:gridCol w:w="1404"/>
        <w:gridCol w:w="1224"/>
        <w:gridCol w:w="1152"/>
        <w:gridCol w:w="1416"/>
        <w:gridCol w:w="1572"/>
        <w:gridCol w:w="1467"/>
      </w:tblGrid>
      <w:tr w:rsidR="00A76530">
        <w:trPr>
          <w:trHeight w:val="1110"/>
        </w:trPr>
        <w:tc>
          <w:tcPr>
            <w:tcW w:w="14262" w:type="dxa"/>
            <w:gridSpan w:val="11"/>
            <w:tcBorders>
              <w:top w:val="nil"/>
              <w:left w:val="nil"/>
              <w:bottom w:val="nil"/>
              <w:right w:val="nil"/>
            </w:tcBorders>
            <w:vAlign w:val="bottom"/>
          </w:tcPr>
          <w:p w:rsidR="00A76530" w:rsidRDefault="003B66F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收入决算表</w:t>
            </w:r>
          </w:p>
        </w:tc>
      </w:tr>
      <w:tr w:rsidR="00A76530">
        <w:trPr>
          <w:trHeight w:val="300"/>
        </w:trPr>
        <w:tc>
          <w:tcPr>
            <w:tcW w:w="440"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3315"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39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40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22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416"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7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467" w:type="dxa"/>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A76530">
        <w:trPr>
          <w:trHeight w:val="315"/>
        </w:trPr>
        <w:tc>
          <w:tcPr>
            <w:tcW w:w="4635" w:type="dxa"/>
            <w:gridSpan w:val="4"/>
            <w:tcBorders>
              <w:top w:val="nil"/>
              <w:left w:val="nil"/>
              <w:bottom w:val="nil"/>
              <w:right w:val="nil"/>
            </w:tcBorders>
            <w:vAlign w:val="bottom"/>
          </w:tcPr>
          <w:p w:rsidR="00A76530" w:rsidRDefault="003B66F5">
            <w:pPr>
              <w:widowControl/>
              <w:jc w:val="left"/>
              <w:rPr>
                <w:rFonts w:ascii="宋体" w:hAnsi="宋体" w:cs="Arial"/>
                <w:color w:val="000000"/>
                <w:kern w:val="0"/>
                <w:sz w:val="24"/>
              </w:rPr>
            </w:pPr>
            <w:r>
              <w:rPr>
                <w:rFonts w:ascii="宋体" w:hAnsi="宋体" w:cs="Arial" w:hint="eastAsia"/>
                <w:color w:val="000000"/>
                <w:kern w:val="0"/>
                <w:sz w:val="24"/>
              </w:rPr>
              <w:t>公开部门：银川市金凤区第十小学</w:t>
            </w:r>
          </w:p>
        </w:tc>
        <w:tc>
          <w:tcPr>
            <w:tcW w:w="139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40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224" w:type="dxa"/>
            <w:tcBorders>
              <w:top w:val="nil"/>
              <w:left w:val="nil"/>
              <w:bottom w:val="nil"/>
              <w:right w:val="nil"/>
            </w:tcBorders>
            <w:vAlign w:val="bottom"/>
          </w:tcPr>
          <w:p w:rsidR="00A76530" w:rsidRDefault="00A76530">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416"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7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467" w:type="dxa"/>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76530">
        <w:trPr>
          <w:trHeight w:val="308"/>
        </w:trPr>
        <w:tc>
          <w:tcPr>
            <w:tcW w:w="4635" w:type="dxa"/>
            <w:gridSpan w:val="4"/>
            <w:tcBorders>
              <w:top w:val="single" w:sz="8"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392"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04"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224"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152"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416"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572"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467" w:type="dxa"/>
            <w:vMerge w:val="restart"/>
            <w:tcBorders>
              <w:top w:val="single" w:sz="8" w:space="0" w:color="000000"/>
              <w:left w:val="nil"/>
              <w:bottom w:val="single" w:sz="4" w:space="0" w:color="000000"/>
              <w:right w:val="single" w:sz="8"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A76530">
        <w:trPr>
          <w:trHeight w:val="324"/>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315"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39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0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22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15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16"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7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67" w:type="dxa"/>
            <w:vMerge/>
            <w:tcBorders>
              <w:top w:val="single" w:sz="8" w:space="0" w:color="000000"/>
              <w:left w:val="nil"/>
              <w:bottom w:val="single" w:sz="4" w:space="0" w:color="000000"/>
              <w:right w:val="single" w:sz="8"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24"/>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3315"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39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0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22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15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16"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7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67" w:type="dxa"/>
            <w:vMerge/>
            <w:tcBorders>
              <w:top w:val="single" w:sz="8" w:space="0" w:color="000000"/>
              <w:left w:val="nil"/>
              <w:bottom w:val="single" w:sz="4" w:space="0" w:color="000000"/>
              <w:right w:val="single" w:sz="8"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24"/>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3315"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39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0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22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15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16"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72"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467" w:type="dxa"/>
            <w:vMerge/>
            <w:tcBorders>
              <w:top w:val="single" w:sz="8" w:space="0" w:color="000000"/>
              <w:left w:val="nil"/>
              <w:bottom w:val="single" w:sz="4" w:space="0" w:color="000000"/>
              <w:right w:val="single" w:sz="8"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315"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39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0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2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5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7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467" w:type="dxa"/>
            <w:tcBorders>
              <w:top w:val="nil"/>
              <w:left w:val="nil"/>
              <w:bottom w:val="single" w:sz="4" w:space="0" w:color="000000"/>
              <w:right w:val="single" w:sz="8"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A76530">
        <w:trPr>
          <w:trHeight w:val="308"/>
        </w:trPr>
        <w:tc>
          <w:tcPr>
            <w:tcW w:w="440" w:type="dxa"/>
            <w:vMerge/>
            <w:tcBorders>
              <w:top w:val="nil"/>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3315"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6"/>
                <w:szCs w:val="16"/>
              </w:rPr>
            </w:pPr>
            <w:r>
              <w:rPr>
                <w:rFonts w:ascii="宋体" w:hAnsi="宋体" w:cs="宋体" w:hint="eastAsia"/>
                <w:color w:val="000000"/>
                <w:kern w:val="0"/>
                <w:sz w:val="18"/>
                <w:szCs w:val="18"/>
                <w:lang w:bidi="ar"/>
              </w:rPr>
              <w:t>9,723,574.93</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6"/>
                <w:szCs w:val="16"/>
              </w:rPr>
            </w:pPr>
            <w:r>
              <w:rPr>
                <w:rFonts w:ascii="宋体" w:hAnsi="宋体" w:cs="宋体" w:hint="eastAsia"/>
                <w:color w:val="000000"/>
                <w:kern w:val="0"/>
                <w:sz w:val="18"/>
                <w:szCs w:val="18"/>
                <w:lang w:bidi="ar"/>
              </w:rPr>
              <w:t>9,723,574.93</w:t>
            </w:r>
          </w:p>
        </w:tc>
        <w:tc>
          <w:tcPr>
            <w:tcW w:w="122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教育支出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6,910,113.40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6,910,113.40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20502</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普通教育</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6,910,113.40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6,910,113.40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2050202</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小学教育</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6,910,113.40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6,910,113.40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社会保障和就业支出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1,806,727.27</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1,806,727.27</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行政事业单位离退休</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1,745,868.70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1,745,868.70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2080505</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机关事业单位基本养老保险缴费支出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1,661,419.20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1,661,419.20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2080506</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机关事业单位职业年金缴费支出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73,814.50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73,814.50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2080599</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其他行政事业单位离退休支出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10,635.00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10,635.00</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20899</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其他社会保障和就业支出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60,858.57</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60,858.57</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2089901</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其他社会保障和就业支出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60,858.57</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60,858.57</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医疗卫生与计划生育支出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286,393.28</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286,393.28</w:t>
            </w:r>
          </w:p>
        </w:tc>
        <w:tc>
          <w:tcPr>
            <w:tcW w:w="122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15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16"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572"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467"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21011</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行政事业单位医疗</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286,393.28</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286,393.28</w:t>
            </w:r>
          </w:p>
        </w:tc>
        <w:tc>
          <w:tcPr>
            <w:tcW w:w="122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2101102</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事业单位医疗</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286,393.28</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286,393.28</w:t>
            </w:r>
          </w:p>
        </w:tc>
        <w:tc>
          <w:tcPr>
            <w:tcW w:w="122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住房保障支出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720,340.98</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720,340.98</w:t>
            </w:r>
          </w:p>
        </w:tc>
        <w:tc>
          <w:tcPr>
            <w:tcW w:w="122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住房改革支出</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720,340.98</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720,340.98</w:t>
            </w:r>
          </w:p>
        </w:tc>
        <w:tc>
          <w:tcPr>
            <w:tcW w:w="122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2210201</w:t>
            </w:r>
          </w:p>
        </w:tc>
        <w:tc>
          <w:tcPr>
            <w:tcW w:w="3315"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住房公积金</w:t>
            </w:r>
          </w:p>
        </w:tc>
        <w:tc>
          <w:tcPr>
            <w:tcW w:w="139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480,248.00</w:t>
            </w:r>
          </w:p>
        </w:tc>
        <w:tc>
          <w:tcPr>
            <w:tcW w:w="140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480,248.00</w:t>
            </w:r>
          </w:p>
        </w:tc>
        <w:tc>
          <w:tcPr>
            <w:tcW w:w="122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2210203</w:t>
            </w:r>
          </w:p>
        </w:tc>
        <w:tc>
          <w:tcPr>
            <w:tcW w:w="3315" w:type="dxa"/>
            <w:tcBorders>
              <w:top w:val="nil"/>
              <w:left w:val="nil"/>
              <w:bottom w:val="single" w:sz="8"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 xml:space="preserve">  购房补贴</w:t>
            </w:r>
          </w:p>
        </w:tc>
        <w:tc>
          <w:tcPr>
            <w:tcW w:w="1392" w:type="dxa"/>
            <w:tcBorders>
              <w:top w:val="nil"/>
              <w:left w:val="nil"/>
              <w:bottom w:val="single" w:sz="8"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240,092.98</w:t>
            </w:r>
          </w:p>
        </w:tc>
        <w:tc>
          <w:tcPr>
            <w:tcW w:w="1404" w:type="dxa"/>
            <w:tcBorders>
              <w:top w:val="nil"/>
              <w:left w:val="nil"/>
              <w:bottom w:val="single" w:sz="8"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18"/>
                <w:szCs w:val="18"/>
                <w:lang w:bidi="ar"/>
              </w:rPr>
              <w:t>240,092.98</w:t>
            </w:r>
          </w:p>
        </w:tc>
        <w:tc>
          <w:tcPr>
            <w:tcW w:w="1224" w:type="dxa"/>
            <w:tcBorders>
              <w:top w:val="nil"/>
              <w:left w:val="nil"/>
              <w:bottom w:val="single" w:sz="8"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8"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6" w:type="dxa"/>
            <w:tcBorders>
              <w:top w:val="nil"/>
              <w:left w:val="nil"/>
              <w:bottom w:val="single" w:sz="8"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2" w:type="dxa"/>
            <w:tcBorders>
              <w:top w:val="nil"/>
              <w:left w:val="nil"/>
              <w:bottom w:val="single" w:sz="8"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67" w:type="dxa"/>
            <w:tcBorders>
              <w:top w:val="nil"/>
              <w:left w:val="nil"/>
              <w:bottom w:val="single" w:sz="8"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435"/>
        </w:trPr>
        <w:tc>
          <w:tcPr>
            <w:tcW w:w="14262" w:type="dxa"/>
            <w:gridSpan w:val="11"/>
            <w:tcBorders>
              <w:top w:val="single" w:sz="8" w:space="0" w:color="000000"/>
              <w:left w:val="nil"/>
              <w:bottom w:val="nil"/>
              <w:right w:val="nil"/>
            </w:tcBorders>
            <w:vAlign w:val="bottom"/>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bl>
    <w:p w:rsidR="00A76530" w:rsidRDefault="00A76530">
      <w:pPr>
        <w:spacing w:line="580" w:lineRule="exact"/>
      </w:pPr>
    </w:p>
    <w:tbl>
      <w:tblPr>
        <w:tblW w:w="14082" w:type="dxa"/>
        <w:tblInd w:w="88" w:type="dxa"/>
        <w:tblLayout w:type="fixed"/>
        <w:tblLook w:val="04A0" w:firstRow="1" w:lastRow="0" w:firstColumn="1" w:lastColumn="0" w:noHBand="0" w:noVBand="1"/>
      </w:tblPr>
      <w:tblGrid>
        <w:gridCol w:w="455"/>
        <w:gridCol w:w="455"/>
        <w:gridCol w:w="455"/>
        <w:gridCol w:w="4074"/>
        <w:gridCol w:w="1776"/>
        <w:gridCol w:w="1608"/>
        <w:gridCol w:w="1344"/>
        <w:gridCol w:w="1164"/>
        <w:gridCol w:w="1020"/>
        <w:gridCol w:w="1731"/>
      </w:tblGrid>
      <w:tr w:rsidR="00A76530">
        <w:trPr>
          <w:trHeight w:val="1215"/>
        </w:trPr>
        <w:tc>
          <w:tcPr>
            <w:tcW w:w="14082" w:type="dxa"/>
            <w:gridSpan w:val="10"/>
            <w:tcBorders>
              <w:top w:val="nil"/>
              <w:left w:val="nil"/>
              <w:bottom w:val="nil"/>
              <w:right w:val="nil"/>
            </w:tcBorders>
            <w:vAlign w:val="bottom"/>
          </w:tcPr>
          <w:p w:rsidR="00A76530" w:rsidRDefault="003B66F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支出决算表</w:t>
            </w:r>
          </w:p>
        </w:tc>
      </w:tr>
      <w:tr w:rsidR="00A76530">
        <w:trPr>
          <w:trHeight w:val="300"/>
        </w:trPr>
        <w:tc>
          <w:tcPr>
            <w:tcW w:w="455"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07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776"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34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16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020"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731" w:type="dxa"/>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A76530">
        <w:trPr>
          <w:trHeight w:val="315"/>
        </w:trPr>
        <w:tc>
          <w:tcPr>
            <w:tcW w:w="5439" w:type="dxa"/>
            <w:gridSpan w:val="4"/>
            <w:tcBorders>
              <w:top w:val="nil"/>
              <w:left w:val="nil"/>
              <w:bottom w:val="nil"/>
              <w:right w:val="nil"/>
            </w:tcBorders>
            <w:vAlign w:val="bottom"/>
          </w:tcPr>
          <w:p w:rsidR="00A76530" w:rsidRDefault="003B66F5">
            <w:pPr>
              <w:widowControl/>
              <w:jc w:val="left"/>
              <w:rPr>
                <w:rFonts w:ascii="宋体" w:hAnsi="宋体" w:cs="Arial"/>
                <w:color w:val="000000"/>
                <w:kern w:val="0"/>
                <w:sz w:val="24"/>
              </w:rPr>
            </w:pPr>
            <w:r>
              <w:rPr>
                <w:rFonts w:ascii="宋体" w:hAnsi="宋体" w:cs="Arial" w:hint="eastAsia"/>
                <w:color w:val="000000"/>
                <w:kern w:val="0"/>
                <w:sz w:val="24"/>
              </w:rPr>
              <w:t>公开部门：银川市金凤区第十小学</w:t>
            </w:r>
          </w:p>
        </w:tc>
        <w:tc>
          <w:tcPr>
            <w:tcW w:w="1776"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A76530" w:rsidRDefault="00A76530">
            <w:pPr>
              <w:widowControl/>
              <w:jc w:val="center"/>
              <w:rPr>
                <w:rFonts w:ascii="宋体" w:hAnsi="宋体" w:cs="Arial"/>
                <w:color w:val="000000"/>
                <w:kern w:val="0"/>
                <w:sz w:val="24"/>
              </w:rPr>
            </w:pPr>
          </w:p>
        </w:tc>
        <w:tc>
          <w:tcPr>
            <w:tcW w:w="134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16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020"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731" w:type="dxa"/>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76530">
        <w:trPr>
          <w:trHeight w:val="308"/>
        </w:trPr>
        <w:tc>
          <w:tcPr>
            <w:tcW w:w="5439" w:type="dxa"/>
            <w:gridSpan w:val="4"/>
            <w:tcBorders>
              <w:top w:val="single" w:sz="8"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76"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608"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344"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164"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020"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731" w:type="dxa"/>
            <w:vMerge w:val="restart"/>
            <w:tcBorders>
              <w:top w:val="single" w:sz="8" w:space="0" w:color="000000"/>
              <w:left w:val="nil"/>
              <w:bottom w:val="single" w:sz="4" w:space="0" w:color="000000"/>
              <w:right w:val="single" w:sz="8"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A76530">
        <w:trPr>
          <w:trHeight w:val="324"/>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074"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76"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34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16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020"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731" w:type="dxa"/>
            <w:vMerge/>
            <w:tcBorders>
              <w:top w:val="single" w:sz="8" w:space="0" w:color="000000"/>
              <w:left w:val="nil"/>
              <w:bottom w:val="single" w:sz="4" w:space="0" w:color="000000"/>
              <w:right w:val="single" w:sz="8"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24"/>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074"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776"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34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16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020"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731" w:type="dxa"/>
            <w:vMerge/>
            <w:tcBorders>
              <w:top w:val="single" w:sz="8" w:space="0" w:color="000000"/>
              <w:left w:val="nil"/>
              <w:bottom w:val="single" w:sz="4" w:space="0" w:color="000000"/>
              <w:right w:val="single" w:sz="8"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24"/>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074"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776"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34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164"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020" w:type="dxa"/>
            <w:vMerge/>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731" w:type="dxa"/>
            <w:vMerge/>
            <w:tcBorders>
              <w:top w:val="single" w:sz="8" w:space="0" w:color="000000"/>
              <w:left w:val="nil"/>
              <w:bottom w:val="single" w:sz="4" w:space="0" w:color="000000"/>
              <w:right w:val="single" w:sz="8"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07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7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08"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34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6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02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31" w:type="dxa"/>
            <w:tcBorders>
              <w:top w:val="nil"/>
              <w:left w:val="nil"/>
              <w:bottom w:val="single" w:sz="4" w:space="0" w:color="000000"/>
              <w:right w:val="single" w:sz="8"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A76530">
        <w:trPr>
          <w:trHeight w:val="308"/>
        </w:trPr>
        <w:tc>
          <w:tcPr>
            <w:tcW w:w="455" w:type="dxa"/>
            <w:vMerge/>
            <w:tcBorders>
              <w:top w:val="nil"/>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07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9,884,032.83</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9,817,258.43</w:t>
            </w:r>
          </w:p>
        </w:tc>
        <w:tc>
          <w:tcPr>
            <w:tcW w:w="134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c>
          <w:tcPr>
            <w:tcW w:w="116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20"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31"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教育支出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7,070,571.30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7,003,796.90</w:t>
            </w:r>
          </w:p>
        </w:tc>
        <w:tc>
          <w:tcPr>
            <w:tcW w:w="134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20502</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普通教育</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7,070,571.30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7,003,796.90</w:t>
            </w:r>
          </w:p>
        </w:tc>
        <w:tc>
          <w:tcPr>
            <w:tcW w:w="134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2050202</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小学教育</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7,070,571.30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7,003,796.90</w:t>
            </w:r>
          </w:p>
        </w:tc>
        <w:tc>
          <w:tcPr>
            <w:tcW w:w="134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社会保障和就业支出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1,806,727.27</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1,806,727.27</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行政事业单位离退休</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1,745,868.70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1,745,868.70</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2080505</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机关事业单位基本养老保险缴费支出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1,661,419.20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1,661,419.20</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2080506</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机关事业单位职业年金缴费支出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73,814.50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73,814.50</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2080599</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其他行政事业单位离退休支出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10,635.00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10,635.00</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20899</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其他社会保障和就业支出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2089901</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其他社会保障和就业支出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医疗卫生与计划生育支出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21011</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行政事业单位医疗</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020" w:type="dxa"/>
            <w:tcBorders>
              <w:top w:val="nil"/>
              <w:left w:val="nil"/>
              <w:bottom w:val="single" w:sz="4" w:space="0" w:color="000000"/>
              <w:right w:val="single" w:sz="4" w:space="0" w:color="000000"/>
            </w:tcBorders>
            <w:vAlign w:val="center"/>
          </w:tcPr>
          <w:p w:rsidR="00A76530" w:rsidRDefault="00A76530">
            <w:pPr>
              <w:widowControl/>
              <w:jc w:val="right"/>
              <w:rPr>
                <w:rFonts w:ascii="宋体" w:hAnsi="宋体" w:cs="Arial"/>
                <w:color w:val="000000"/>
                <w:kern w:val="0"/>
                <w:sz w:val="22"/>
                <w:szCs w:val="22"/>
              </w:rPr>
            </w:pPr>
          </w:p>
        </w:tc>
        <w:tc>
          <w:tcPr>
            <w:tcW w:w="1731" w:type="dxa"/>
            <w:tcBorders>
              <w:top w:val="nil"/>
              <w:left w:val="nil"/>
              <w:bottom w:val="single" w:sz="4" w:space="0" w:color="000000"/>
              <w:right w:val="single" w:sz="8" w:space="0" w:color="000000"/>
            </w:tcBorders>
            <w:vAlign w:val="center"/>
          </w:tcPr>
          <w:p w:rsidR="00A76530" w:rsidRDefault="00A76530">
            <w:pPr>
              <w:widowControl/>
              <w:jc w:val="right"/>
              <w:rPr>
                <w:rFonts w:ascii="宋体" w:hAnsi="宋体" w:cs="Arial"/>
                <w:color w:val="000000"/>
                <w:kern w:val="0"/>
                <w:sz w:val="22"/>
                <w:szCs w:val="22"/>
              </w:rPr>
            </w:pP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2101102</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事业单位医疗</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20"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31"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住房保障支出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20"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31"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住房改革支出</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20"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31"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2210201</w:t>
            </w:r>
          </w:p>
        </w:tc>
        <w:tc>
          <w:tcPr>
            <w:tcW w:w="4074"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住房公积金</w:t>
            </w:r>
          </w:p>
        </w:tc>
        <w:tc>
          <w:tcPr>
            <w:tcW w:w="1776"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480,248.00</w:t>
            </w:r>
          </w:p>
        </w:tc>
        <w:tc>
          <w:tcPr>
            <w:tcW w:w="16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480,248.00</w:t>
            </w:r>
          </w:p>
        </w:tc>
        <w:tc>
          <w:tcPr>
            <w:tcW w:w="1344" w:type="dxa"/>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20" w:type="dxa"/>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31" w:type="dxa"/>
            <w:tcBorders>
              <w:top w:val="nil"/>
              <w:left w:val="nil"/>
              <w:bottom w:val="single" w:sz="4"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2210203</w:t>
            </w:r>
          </w:p>
        </w:tc>
        <w:tc>
          <w:tcPr>
            <w:tcW w:w="4074" w:type="dxa"/>
            <w:tcBorders>
              <w:top w:val="nil"/>
              <w:left w:val="nil"/>
              <w:bottom w:val="single" w:sz="8"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购房补贴</w:t>
            </w:r>
          </w:p>
        </w:tc>
        <w:tc>
          <w:tcPr>
            <w:tcW w:w="1776" w:type="dxa"/>
            <w:tcBorders>
              <w:top w:val="nil"/>
              <w:left w:val="nil"/>
              <w:bottom w:val="single" w:sz="8"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240,092.98</w:t>
            </w:r>
          </w:p>
        </w:tc>
        <w:tc>
          <w:tcPr>
            <w:tcW w:w="1608" w:type="dxa"/>
            <w:tcBorders>
              <w:top w:val="nil"/>
              <w:left w:val="nil"/>
              <w:bottom w:val="single" w:sz="8"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240,092.98</w:t>
            </w:r>
          </w:p>
        </w:tc>
        <w:tc>
          <w:tcPr>
            <w:tcW w:w="1344" w:type="dxa"/>
            <w:tcBorders>
              <w:top w:val="nil"/>
              <w:left w:val="nil"/>
              <w:bottom w:val="single" w:sz="8" w:space="0" w:color="000000"/>
              <w:right w:val="single" w:sz="4" w:space="0" w:color="000000"/>
            </w:tcBorders>
            <w:vAlign w:val="center"/>
          </w:tcPr>
          <w:p w:rsidR="00A76530" w:rsidRDefault="00A76530">
            <w:pPr>
              <w:jc w:val="right"/>
              <w:rPr>
                <w:rFonts w:ascii="宋体" w:hAnsi="宋体" w:cs="Arial"/>
                <w:color w:val="000000"/>
                <w:kern w:val="0"/>
                <w:sz w:val="22"/>
                <w:szCs w:val="22"/>
              </w:rPr>
            </w:pPr>
          </w:p>
        </w:tc>
        <w:tc>
          <w:tcPr>
            <w:tcW w:w="1164" w:type="dxa"/>
            <w:tcBorders>
              <w:top w:val="nil"/>
              <w:left w:val="nil"/>
              <w:bottom w:val="single" w:sz="8"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20" w:type="dxa"/>
            <w:tcBorders>
              <w:top w:val="nil"/>
              <w:left w:val="nil"/>
              <w:bottom w:val="single" w:sz="8" w:space="0" w:color="000000"/>
              <w:right w:val="single" w:sz="4"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31" w:type="dxa"/>
            <w:tcBorders>
              <w:top w:val="nil"/>
              <w:left w:val="nil"/>
              <w:bottom w:val="single" w:sz="8" w:space="0" w:color="000000"/>
              <w:right w:val="single" w:sz="8" w:space="0" w:color="000000"/>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trHeight w:val="510"/>
        </w:trPr>
        <w:tc>
          <w:tcPr>
            <w:tcW w:w="14082" w:type="dxa"/>
            <w:gridSpan w:val="10"/>
            <w:tcBorders>
              <w:top w:val="single" w:sz="8" w:space="0" w:color="000000"/>
              <w:left w:val="nil"/>
              <w:bottom w:val="nil"/>
              <w:right w:val="nil"/>
            </w:tcBorders>
            <w:vAlign w:val="bottom"/>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bl>
    <w:tbl>
      <w:tblPr>
        <w:tblpPr w:leftFromText="180" w:rightFromText="180" w:vertAnchor="text" w:horzAnchor="page" w:tblpX="1244" w:tblpY="112"/>
        <w:tblOverlap w:val="never"/>
        <w:tblW w:w="14820" w:type="dxa"/>
        <w:tblLayout w:type="fixed"/>
        <w:tblLook w:val="04A0" w:firstRow="1" w:lastRow="0" w:firstColumn="1" w:lastColumn="0" w:noHBand="0" w:noVBand="1"/>
      </w:tblPr>
      <w:tblGrid>
        <w:gridCol w:w="2748"/>
        <w:gridCol w:w="660"/>
        <w:gridCol w:w="956"/>
        <w:gridCol w:w="518"/>
        <w:gridCol w:w="241"/>
        <w:gridCol w:w="2689"/>
        <w:gridCol w:w="816"/>
        <w:gridCol w:w="1023"/>
        <w:gridCol w:w="813"/>
        <w:gridCol w:w="735"/>
        <w:gridCol w:w="694"/>
        <w:gridCol w:w="623"/>
        <w:gridCol w:w="386"/>
        <w:gridCol w:w="1918"/>
      </w:tblGrid>
      <w:tr w:rsidR="00A76530">
        <w:trPr>
          <w:trHeight w:val="597"/>
        </w:trPr>
        <w:tc>
          <w:tcPr>
            <w:tcW w:w="14820" w:type="dxa"/>
            <w:gridSpan w:val="14"/>
            <w:tcBorders>
              <w:top w:val="nil"/>
              <w:left w:val="nil"/>
              <w:bottom w:val="nil"/>
              <w:right w:val="nil"/>
            </w:tcBorders>
            <w:vAlign w:val="bottom"/>
          </w:tcPr>
          <w:p w:rsidR="00A76530" w:rsidRDefault="003B66F5">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t>财政拨款收入支出决算总表</w:t>
            </w:r>
          </w:p>
        </w:tc>
      </w:tr>
      <w:tr w:rsidR="00A76530">
        <w:trPr>
          <w:trHeight w:hRule="exact" w:val="272"/>
        </w:trPr>
        <w:tc>
          <w:tcPr>
            <w:tcW w:w="4364"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A76530" w:rsidRDefault="003B66F5">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A76530">
        <w:trPr>
          <w:trHeight w:hRule="exact" w:val="272"/>
        </w:trPr>
        <w:tc>
          <w:tcPr>
            <w:tcW w:w="4364" w:type="dxa"/>
            <w:gridSpan w:val="3"/>
            <w:tcBorders>
              <w:top w:val="nil"/>
              <w:left w:val="nil"/>
              <w:bottom w:val="nil"/>
              <w:right w:val="nil"/>
            </w:tcBorders>
            <w:vAlign w:val="bottom"/>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Pr>
                <w:rFonts w:ascii="宋体" w:hAnsi="宋体" w:cs="Arial" w:hint="eastAsia"/>
                <w:color w:val="000000"/>
                <w:kern w:val="0"/>
                <w:sz w:val="24"/>
              </w:rPr>
              <w:t>银川市金凤区第十小学</w:t>
            </w:r>
          </w:p>
        </w:tc>
        <w:tc>
          <w:tcPr>
            <w:tcW w:w="518" w:type="dxa"/>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A76530" w:rsidRDefault="00A76530">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A76530" w:rsidRDefault="003B66F5">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A76530">
        <w:trPr>
          <w:trHeight w:hRule="exact" w:val="272"/>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7" w:type="dxa"/>
            <w:gridSpan w:val="9"/>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A76530">
        <w:trPr>
          <w:trHeight w:hRule="exact" w:val="272"/>
        </w:trPr>
        <w:tc>
          <w:tcPr>
            <w:tcW w:w="2748" w:type="dxa"/>
            <w:vMerge w:val="restart"/>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0"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715" w:type="dxa"/>
            <w:gridSpan w:val="3"/>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689"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目(按功能分类)</w:t>
            </w:r>
          </w:p>
        </w:tc>
        <w:tc>
          <w:tcPr>
            <w:tcW w:w="816"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192" w:type="dxa"/>
            <w:gridSpan w:val="7"/>
            <w:tcBorders>
              <w:top w:val="single" w:sz="4"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A76530">
        <w:trPr>
          <w:trHeight w:hRule="exact" w:val="272"/>
        </w:trPr>
        <w:tc>
          <w:tcPr>
            <w:tcW w:w="2748" w:type="dxa"/>
            <w:vMerge/>
            <w:tcBorders>
              <w:top w:val="nil"/>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18"/>
                <w:szCs w:val="18"/>
              </w:rPr>
            </w:pPr>
          </w:p>
        </w:tc>
        <w:tc>
          <w:tcPr>
            <w:tcW w:w="660"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18"/>
                <w:szCs w:val="18"/>
              </w:rPr>
            </w:pPr>
          </w:p>
        </w:tc>
        <w:tc>
          <w:tcPr>
            <w:tcW w:w="1715" w:type="dxa"/>
            <w:gridSpan w:val="3"/>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18"/>
                <w:szCs w:val="18"/>
              </w:rPr>
            </w:pPr>
          </w:p>
        </w:tc>
        <w:tc>
          <w:tcPr>
            <w:tcW w:w="2689"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18"/>
                <w:szCs w:val="18"/>
              </w:rPr>
            </w:pPr>
          </w:p>
        </w:tc>
        <w:tc>
          <w:tcPr>
            <w:tcW w:w="816"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18"/>
                <w:szCs w:val="18"/>
              </w:rPr>
            </w:pP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15" w:type="dxa"/>
            <w:gridSpan w:val="3"/>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689"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715"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9,723,574.93</w:t>
            </w: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7,070,571.30</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7,070,571.30</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1,806,727.27</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1,806,727.27</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286,393.28</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286,393.28</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auto"/>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auto"/>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715" w:type="dxa"/>
            <w:gridSpan w:val="3"/>
            <w:tcBorders>
              <w:top w:val="nil"/>
              <w:left w:val="nil"/>
              <w:bottom w:val="single" w:sz="4" w:space="0" w:color="auto"/>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auto"/>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816" w:type="dxa"/>
            <w:tcBorders>
              <w:top w:val="nil"/>
              <w:left w:val="nil"/>
              <w:bottom w:val="single" w:sz="4" w:space="0" w:color="auto"/>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836" w:type="dxa"/>
            <w:gridSpan w:val="2"/>
            <w:tcBorders>
              <w:top w:val="nil"/>
              <w:left w:val="nil"/>
              <w:bottom w:val="single" w:sz="4" w:space="0" w:color="auto"/>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auto"/>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auto"/>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A76530" w:rsidRDefault="00A76530">
            <w:pPr>
              <w:jc w:val="right"/>
              <w:rPr>
                <w:rFonts w:ascii="宋体" w:hAnsi="宋体" w:cs="Arial"/>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816"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A76530" w:rsidRDefault="00A76530">
            <w:pPr>
              <w:jc w:val="right"/>
              <w:rPr>
                <w:rFonts w:ascii="宋体" w:hAnsi="宋体" w:cs="Arial"/>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816"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single" w:sz="4" w:space="0" w:color="auto"/>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715" w:type="dxa"/>
            <w:gridSpan w:val="3"/>
            <w:tcBorders>
              <w:top w:val="single" w:sz="4" w:space="0" w:color="auto"/>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single" w:sz="4" w:space="0" w:color="auto"/>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816" w:type="dxa"/>
            <w:tcBorders>
              <w:top w:val="single" w:sz="4" w:space="0" w:color="auto"/>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836" w:type="dxa"/>
            <w:gridSpan w:val="2"/>
            <w:tcBorders>
              <w:top w:val="single" w:sz="4" w:space="0" w:color="auto"/>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single" w:sz="4" w:space="0" w:color="auto"/>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single" w:sz="4" w:space="0" w:color="auto"/>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720,340.98</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720,340.98</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715"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715"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9,723,574.93</w:t>
            </w:r>
          </w:p>
        </w:tc>
        <w:tc>
          <w:tcPr>
            <w:tcW w:w="2689"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836" w:type="dxa"/>
            <w:gridSpan w:val="2"/>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9,884,032.83</w:t>
            </w:r>
          </w:p>
        </w:tc>
        <w:tc>
          <w:tcPr>
            <w:tcW w:w="2052"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9,884,032.83</w:t>
            </w: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715"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160,457.90</w:t>
            </w: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715" w:type="dxa"/>
            <w:gridSpan w:val="3"/>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160,457.90</w:t>
            </w:r>
          </w:p>
        </w:tc>
        <w:tc>
          <w:tcPr>
            <w:tcW w:w="2689" w:type="dxa"/>
            <w:tcBorders>
              <w:top w:val="nil"/>
              <w:left w:val="nil"/>
              <w:bottom w:val="single" w:sz="4" w:space="0" w:color="000000"/>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16"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836" w:type="dxa"/>
            <w:gridSpan w:val="2"/>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000000"/>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000000"/>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nil"/>
              <w:left w:val="single" w:sz="8" w:space="0" w:color="000000"/>
              <w:bottom w:val="single" w:sz="4" w:space="0" w:color="auto"/>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auto"/>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715" w:type="dxa"/>
            <w:gridSpan w:val="3"/>
            <w:tcBorders>
              <w:top w:val="nil"/>
              <w:left w:val="nil"/>
              <w:bottom w:val="single" w:sz="4" w:space="0" w:color="auto"/>
              <w:right w:val="single" w:sz="4" w:space="0" w:color="000000"/>
            </w:tcBorders>
            <w:vAlign w:val="center"/>
          </w:tcPr>
          <w:p w:rsidR="00A76530" w:rsidRDefault="00A76530">
            <w:pPr>
              <w:jc w:val="right"/>
              <w:rPr>
                <w:rFonts w:ascii="宋体" w:hAnsi="宋体" w:cs="Arial"/>
                <w:color w:val="000000"/>
                <w:kern w:val="0"/>
                <w:sz w:val="18"/>
                <w:szCs w:val="18"/>
              </w:rPr>
            </w:pPr>
          </w:p>
        </w:tc>
        <w:tc>
          <w:tcPr>
            <w:tcW w:w="2689" w:type="dxa"/>
            <w:tcBorders>
              <w:top w:val="nil"/>
              <w:left w:val="nil"/>
              <w:bottom w:val="single" w:sz="4" w:space="0" w:color="auto"/>
              <w:right w:val="single" w:sz="4" w:space="0" w:color="000000"/>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16" w:type="dxa"/>
            <w:tcBorders>
              <w:top w:val="nil"/>
              <w:left w:val="nil"/>
              <w:bottom w:val="single" w:sz="4" w:space="0" w:color="auto"/>
              <w:right w:val="single" w:sz="4" w:space="0" w:color="000000"/>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836" w:type="dxa"/>
            <w:gridSpan w:val="2"/>
            <w:tcBorders>
              <w:top w:val="nil"/>
              <w:left w:val="nil"/>
              <w:bottom w:val="single" w:sz="4" w:space="0" w:color="auto"/>
              <w:right w:val="single" w:sz="4" w:space="0" w:color="000000"/>
            </w:tcBorders>
            <w:vAlign w:val="center"/>
          </w:tcPr>
          <w:p w:rsidR="00A76530" w:rsidRDefault="00A76530">
            <w:pPr>
              <w:jc w:val="right"/>
              <w:rPr>
                <w:rFonts w:ascii="宋体" w:hAnsi="宋体" w:cs="Arial"/>
                <w:color w:val="000000"/>
                <w:kern w:val="0"/>
                <w:sz w:val="18"/>
                <w:szCs w:val="18"/>
              </w:rPr>
            </w:pPr>
          </w:p>
        </w:tc>
        <w:tc>
          <w:tcPr>
            <w:tcW w:w="2052" w:type="dxa"/>
            <w:gridSpan w:val="3"/>
            <w:tcBorders>
              <w:top w:val="nil"/>
              <w:left w:val="nil"/>
              <w:bottom w:val="single" w:sz="4" w:space="0" w:color="auto"/>
              <w:right w:val="single" w:sz="4" w:space="0" w:color="000000"/>
            </w:tcBorders>
            <w:vAlign w:val="center"/>
          </w:tcPr>
          <w:p w:rsidR="00A76530" w:rsidRDefault="00A76530">
            <w:pPr>
              <w:jc w:val="right"/>
              <w:rPr>
                <w:rFonts w:ascii="宋体" w:hAnsi="宋体" w:cs="Arial"/>
                <w:color w:val="000000"/>
                <w:kern w:val="0"/>
                <w:sz w:val="18"/>
                <w:szCs w:val="18"/>
              </w:rPr>
            </w:pPr>
          </w:p>
        </w:tc>
        <w:tc>
          <w:tcPr>
            <w:tcW w:w="2304" w:type="dxa"/>
            <w:gridSpan w:val="2"/>
            <w:tcBorders>
              <w:top w:val="nil"/>
              <w:left w:val="nil"/>
              <w:bottom w:val="single" w:sz="4" w:space="0" w:color="auto"/>
              <w:right w:val="single" w:sz="4" w:space="0" w:color="000000"/>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272"/>
        </w:trPr>
        <w:tc>
          <w:tcPr>
            <w:tcW w:w="2748"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660"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9,884,032.83</w:t>
            </w:r>
          </w:p>
        </w:tc>
        <w:tc>
          <w:tcPr>
            <w:tcW w:w="2689"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816" w:type="dxa"/>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9,884,032.83</w:t>
            </w:r>
          </w:p>
        </w:tc>
        <w:tc>
          <w:tcPr>
            <w:tcW w:w="2052" w:type="dxa"/>
            <w:gridSpan w:val="3"/>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18"/>
                <w:szCs w:val="18"/>
              </w:rPr>
            </w:pPr>
            <w:r>
              <w:rPr>
                <w:rFonts w:ascii="宋体" w:hAnsi="宋体" w:cs="宋体" w:hint="eastAsia"/>
                <w:color w:val="000000"/>
                <w:kern w:val="0"/>
                <w:sz w:val="22"/>
                <w:szCs w:val="22"/>
                <w:lang w:bidi="ar"/>
              </w:rPr>
              <w:t>9,884,032.83</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A76530">
        <w:trPr>
          <w:trHeight w:hRule="exact" w:val="398"/>
        </w:trPr>
        <w:tc>
          <w:tcPr>
            <w:tcW w:w="14820" w:type="dxa"/>
            <w:gridSpan w:val="14"/>
            <w:tcBorders>
              <w:top w:val="single" w:sz="4" w:space="0" w:color="auto"/>
              <w:left w:val="nil"/>
              <w:bottom w:val="nil"/>
              <w:right w:val="nil"/>
            </w:tcBorders>
            <w:vAlign w:val="center"/>
          </w:tcPr>
          <w:p w:rsidR="00A76530" w:rsidRDefault="003B66F5">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bl>
    <w:tbl>
      <w:tblPr>
        <w:tblpPr w:leftFromText="180" w:rightFromText="180" w:vertAnchor="text" w:horzAnchor="page" w:tblpX="2660" w:tblpY="157"/>
        <w:tblOverlap w:val="never"/>
        <w:tblW w:w="10772" w:type="dxa"/>
        <w:tblLayout w:type="fixed"/>
        <w:tblLook w:val="04A0" w:firstRow="1" w:lastRow="0" w:firstColumn="1" w:lastColumn="0" w:noHBand="0" w:noVBand="1"/>
      </w:tblPr>
      <w:tblGrid>
        <w:gridCol w:w="444"/>
        <w:gridCol w:w="492"/>
        <w:gridCol w:w="564"/>
        <w:gridCol w:w="4608"/>
        <w:gridCol w:w="1584"/>
        <w:gridCol w:w="1572"/>
        <w:gridCol w:w="1508"/>
      </w:tblGrid>
      <w:tr w:rsidR="00A76530">
        <w:trPr>
          <w:trHeight w:val="1215"/>
        </w:trPr>
        <w:tc>
          <w:tcPr>
            <w:tcW w:w="10772" w:type="dxa"/>
            <w:gridSpan w:val="7"/>
            <w:tcBorders>
              <w:top w:val="nil"/>
              <w:left w:val="nil"/>
              <w:bottom w:val="nil"/>
              <w:right w:val="nil"/>
            </w:tcBorders>
            <w:vAlign w:val="bottom"/>
          </w:tcPr>
          <w:p w:rsidR="00A76530" w:rsidRDefault="003B66F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A76530">
        <w:trPr>
          <w:trHeight w:val="300"/>
        </w:trPr>
        <w:tc>
          <w:tcPr>
            <w:tcW w:w="44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9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56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4608"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8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72"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08" w:type="dxa"/>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A76530">
        <w:trPr>
          <w:trHeight w:val="315"/>
        </w:trPr>
        <w:tc>
          <w:tcPr>
            <w:tcW w:w="6108" w:type="dxa"/>
            <w:gridSpan w:val="4"/>
            <w:tcBorders>
              <w:top w:val="nil"/>
              <w:left w:val="nil"/>
              <w:bottom w:val="nil"/>
              <w:right w:val="nil"/>
            </w:tcBorders>
            <w:vAlign w:val="bottom"/>
          </w:tcPr>
          <w:p w:rsidR="00A76530" w:rsidRDefault="003B66F5">
            <w:pPr>
              <w:widowControl/>
              <w:jc w:val="left"/>
              <w:rPr>
                <w:rFonts w:ascii="宋体" w:hAnsi="宋体" w:cs="Arial"/>
                <w:color w:val="000000"/>
                <w:kern w:val="0"/>
                <w:sz w:val="24"/>
              </w:rPr>
            </w:pPr>
            <w:r>
              <w:rPr>
                <w:rFonts w:ascii="宋体" w:hAnsi="宋体" w:cs="Arial" w:hint="eastAsia"/>
                <w:color w:val="000000"/>
                <w:kern w:val="0"/>
                <w:sz w:val="24"/>
              </w:rPr>
              <w:t>公开部门：银川市金凤区第十小学</w:t>
            </w:r>
          </w:p>
        </w:tc>
        <w:tc>
          <w:tcPr>
            <w:tcW w:w="158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72" w:type="dxa"/>
            <w:tcBorders>
              <w:top w:val="nil"/>
              <w:left w:val="nil"/>
              <w:bottom w:val="nil"/>
              <w:right w:val="nil"/>
            </w:tcBorders>
            <w:vAlign w:val="bottom"/>
          </w:tcPr>
          <w:p w:rsidR="00A76530" w:rsidRDefault="00A76530">
            <w:pPr>
              <w:widowControl/>
              <w:jc w:val="center"/>
              <w:rPr>
                <w:rFonts w:ascii="宋体" w:hAnsi="宋体" w:cs="Arial"/>
                <w:color w:val="000000"/>
                <w:kern w:val="0"/>
                <w:sz w:val="24"/>
              </w:rPr>
            </w:pPr>
          </w:p>
        </w:tc>
        <w:tc>
          <w:tcPr>
            <w:tcW w:w="1508" w:type="dxa"/>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76530">
        <w:trPr>
          <w:trHeight w:val="308"/>
        </w:trPr>
        <w:tc>
          <w:tcPr>
            <w:tcW w:w="6108" w:type="dxa"/>
            <w:gridSpan w:val="4"/>
            <w:tcBorders>
              <w:top w:val="single" w:sz="8"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84"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72"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08" w:type="dxa"/>
            <w:vMerge w:val="restart"/>
            <w:tcBorders>
              <w:top w:val="single" w:sz="8" w:space="0" w:color="000000"/>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A76530">
        <w:trPr>
          <w:trHeight w:val="324"/>
        </w:trPr>
        <w:tc>
          <w:tcPr>
            <w:tcW w:w="1500" w:type="dxa"/>
            <w:gridSpan w:val="3"/>
            <w:vMerge w:val="restart"/>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608"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84"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72"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08"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24"/>
        </w:trPr>
        <w:tc>
          <w:tcPr>
            <w:tcW w:w="1500" w:type="dxa"/>
            <w:gridSpan w:val="3"/>
            <w:vMerge/>
            <w:tcBorders>
              <w:top w:val="single" w:sz="4" w:space="0" w:color="000000"/>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608"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84"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72"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08"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24"/>
        </w:trPr>
        <w:tc>
          <w:tcPr>
            <w:tcW w:w="1500" w:type="dxa"/>
            <w:gridSpan w:val="3"/>
            <w:vMerge/>
            <w:tcBorders>
              <w:top w:val="single" w:sz="4" w:space="0" w:color="000000"/>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608"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84"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72"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1508" w:type="dxa"/>
            <w:tcBorders>
              <w:top w:val="single" w:sz="8" w:space="0" w:color="000000"/>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r>
      <w:tr w:rsidR="00A76530">
        <w:trPr>
          <w:trHeight w:val="308"/>
        </w:trPr>
        <w:tc>
          <w:tcPr>
            <w:tcW w:w="444" w:type="dxa"/>
            <w:vMerge w:val="restart"/>
            <w:tcBorders>
              <w:top w:val="nil"/>
              <w:left w:val="single" w:sz="8" w:space="0" w:color="000000"/>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92"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64" w:type="dxa"/>
            <w:vMerge w:val="restart"/>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608"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84"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72"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08"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A76530">
        <w:trPr>
          <w:trHeight w:val="308"/>
        </w:trPr>
        <w:tc>
          <w:tcPr>
            <w:tcW w:w="444" w:type="dxa"/>
            <w:vMerge/>
            <w:tcBorders>
              <w:top w:val="nil"/>
              <w:left w:val="single" w:sz="8" w:space="0" w:color="000000"/>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92"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564" w:type="dxa"/>
            <w:vMerge/>
            <w:tcBorders>
              <w:top w:val="nil"/>
              <w:left w:val="nil"/>
              <w:bottom w:val="single" w:sz="4" w:space="0" w:color="000000"/>
              <w:right w:val="single" w:sz="4" w:space="0" w:color="000000"/>
            </w:tcBorders>
            <w:vAlign w:val="center"/>
          </w:tcPr>
          <w:p w:rsidR="00A76530" w:rsidRDefault="00A76530">
            <w:pPr>
              <w:widowControl/>
              <w:jc w:val="left"/>
              <w:rPr>
                <w:rFonts w:ascii="宋体" w:hAnsi="宋体" w:cs="Arial"/>
                <w:color w:val="000000"/>
                <w:kern w:val="0"/>
                <w:sz w:val="22"/>
                <w:szCs w:val="22"/>
              </w:rPr>
            </w:pPr>
          </w:p>
        </w:tc>
        <w:tc>
          <w:tcPr>
            <w:tcW w:w="4608" w:type="dxa"/>
            <w:tcBorders>
              <w:top w:val="nil"/>
              <w:left w:val="nil"/>
              <w:bottom w:val="single" w:sz="4" w:space="0" w:color="000000"/>
              <w:right w:val="single" w:sz="4" w:space="0" w:color="000000"/>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9,884,032.83</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9,817,258.43</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教育支出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7,070,571.30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7,003,796.90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20502</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普通教育</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7,070,571.30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7,003,796.90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2050202</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小学教育</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7,070,571.30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7,003,796.90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66,774.40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社会保障和就业支出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1,806,727.27</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1,806,727.27</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行政事业单位离退休</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1,745,868.70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1,745,868.70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2080505</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机关事业单位基本养老保险缴费支出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1,661,419.20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1,661,419.20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2080506</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机关事业单位职业年金缴费支出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73,814.50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73,814.50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2080599</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其他行政事业单位离退休支出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10,635.00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10,635.00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20899</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其他社会保障和就业支出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2089901</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其他社会保障和就业支出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60,858.57</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医疗卫生与计划生育支出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21011</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行政事业单位医疗</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2101102</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事业单位医疗</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286,393.28</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住房保障支出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住房改革支出</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720,340.98</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2210201</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住房公积金</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480,248.00</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480,248.00</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308"/>
        </w:trPr>
        <w:tc>
          <w:tcPr>
            <w:tcW w:w="1500" w:type="dxa"/>
            <w:gridSpan w:val="3"/>
            <w:tcBorders>
              <w:top w:val="single" w:sz="4" w:space="0" w:color="000000"/>
              <w:left w:val="single" w:sz="8"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2210203</w:t>
            </w:r>
          </w:p>
        </w:tc>
        <w:tc>
          <w:tcPr>
            <w:tcW w:w="4608" w:type="dxa"/>
            <w:tcBorders>
              <w:top w:val="nil"/>
              <w:left w:val="nil"/>
              <w:bottom w:val="single" w:sz="4" w:space="0" w:color="000000"/>
              <w:right w:val="single" w:sz="4" w:space="0" w:color="000000"/>
            </w:tcBorders>
            <w:vAlign w:val="center"/>
          </w:tcPr>
          <w:p w:rsidR="00A76530" w:rsidRDefault="003B66F5">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 xml:space="preserve">  购房补贴</w:t>
            </w:r>
          </w:p>
        </w:tc>
        <w:tc>
          <w:tcPr>
            <w:tcW w:w="1584"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240,092.98</w:t>
            </w:r>
          </w:p>
        </w:tc>
        <w:tc>
          <w:tcPr>
            <w:tcW w:w="1572"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240,092.98</w:t>
            </w:r>
          </w:p>
        </w:tc>
        <w:tc>
          <w:tcPr>
            <w:tcW w:w="1508" w:type="dxa"/>
            <w:tcBorders>
              <w:top w:val="nil"/>
              <w:left w:val="nil"/>
              <w:bottom w:val="single" w:sz="4" w:space="0" w:color="000000"/>
              <w:right w:val="single" w:sz="4" w:space="0" w:color="000000"/>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0.00</w:t>
            </w:r>
          </w:p>
        </w:tc>
      </w:tr>
      <w:tr w:rsidR="00A76530">
        <w:trPr>
          <w:trHeight w:val="510"/>
        </w:trPr>
        <w:tc>
          <w:tcPr>
            <w:tcW w:w="10772" w:type="dxa"/>
            <w:gridSpan w:val="7"/>
            <w:tcBorders>
              <w:top w:val="single" w:sz="8" w:space="0" w:color="000000"/>
              <w:left w:val="nil"/>
              <w:bottom w:val="nil"/>
              <w:right w:val="nil"/>
            </w:tcBorders>
            <w:vAlign w:val="bottom"/>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p w:rsidR="00A76530" w:rsidRDefault="00A76530">
      <w:pPr>
        <w:spacing w:line="580" w:lineRule="exact"/>
      </w:pPr>
    </w:p>
    <w:p w:rsidR="00A76530" w:rsidRDefault="00A76530">
      <w:pPr>
        <w:spacing w:line="580" w:lineRule="exact"/>
      </w:pPr>
    </w:p>
    <w:p w:rsidR="00A76530" w:rsidRDefault="00A76530">
      <w:pPr>
        <w:spacing w:line="580" w:lineRule="exact"/>
      </w:pPr>
    </w:p>
    <w:p w:rsidR="00A76530" w:rsidRDefault="00A76530">
      <w:pPr>
        <w:spacing w:line="400" w:lineRule="exact"/>
      </w:pPr>
    </w:p>
    <w:p w:rsidR="00A76530" w:rsidRDefault="00A76530">
      <w:pPr>
        <w:spacing w:line="400" w:lineRule="exact"/>
      </w:pPr>
    </w:p>
    <w:p w:rsidR="00A76530" w:rsidRDefault="00A76530">
      <w:pPr>
        <w:spacing w:line="400" w:lineRule="exact"/>
      </w:pPr>
    </w:p>
    <w:p w:rsidR="00A76530" w:rsidRDefault="00A76530">
      <w:pPr>
        <w:spacing w:line="400" w:lineRule="exact"/>
      </w:pPr>
    </w:p>
    <w:p w:rsidR="00A76530" w:rsidRDefault="00A76530">
      <w:pPr>
        <w:spacing w:line="400" w:lineRule="exact"/>
      </w:pPr>
    </w:p>
    <w:p w:rsidR="00A76530" w:rsidRDefault="00A76530">
      <w:pPr>
        <w:spacing w:line="400" w:lineRule="exact"/>
      </w:pPr>
    </w:p>
    <w:p w:rsidR="00A76530" w:rsidRDefault="00A76530">
      <w:pPr>
        <w:spacing w:line="400" w:lineRule="exact"/>
      </w:pPr>
    </w:p>
    <w:p w:rsidR="00A76530" w:rsidRDefault="00A76530">
      <w:pPr>
        <w:spacing w:line="400" w:lineRule="exact"/>
      </w:pPr>
    </w:p>
    <w:tbl>
      <w:tblPr>
        <w:tblW w:w="12735" w:type="dxa"/>
        <w:jc w:val="center"/>
        <w:tblLayout w:type="fixed"/>
        <w:tblCellMar>
          <w:top w:w="15" w:type="dxa"/>
          <w:left w:w="15" w:type="dxa"/>
          <w:bottom w:w="15" w:type="dxa"/>
          <w:right w:w="15" w:type="dxa"/>
        </w:tblCellMar>
        <w:tblLook w:val="04A0" w:firstRow="1" w:lastRow="0" w:firstColumn="1" w:lastColumn="0" w:noHBand="0" w:noVBand="1"/>
      </w:tblPr>
      <w:tblGrid>
        <w:gridCol w:w="959"/>
        <w:gridCol w:w="2253"/>
        <w:gridCol w:w="1273"/>
        <w:gridCol w:w="818"/>
        <w:gridCol w:w="1749"/>
        <w:gridCol w:w="1319"/>
        <w:gridCol w:w="832"/>
        <w:gridCol w:w="2385"/>
        <w:gridCol w:w="1147"/>
      </w:tblGrid>
      <w:tr w:rsidR="00A76530">
        <w:trPr>
          <w:trHeight w:val="522"/>
          <w:jc w:val="center"/>
        </w:trPr>
        <w:tc>
          <w:tcPr>
            <w:tcW w:w="12735" w:type="dxa"/>
            <w:gridSpan w:val="9"/>
            <w:vAlign w:val="center"/>
          </w:tcPr>
          <w:p w:rsidR="00A76530" w:rsidRDefault="003B66F5">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28"/>
                <w:szCs w:val="28"/>
              </w:rPr>
              <w:t>一般公共预算财政拨款基本支出决算表</w:t>
            </w:r>
          </w:p>
        </w:tc>
      </w:tr>
      <w:tr w:rsidR="00A76530">
        <w:trPr>
          <w:trHeight w:val="210"/>
          <w:jc w:val="center"/>
        </w:trPr>
        <w:tc>
          <w:tcPr>
            <w:tcW w:w="959" w:type="dxa"/>
            <w:shd w:val="clear" w:color="auto" w:fill="FFFFFF"/>
            <w:vAlign w:val="center"/>
          </w:tcPr>
          <w:p w:rsidR="00A76530" w:rsidRDefault="00A76530">
            <w:pPr>
              <w:jc w:val="center"/>
              <w:rPr>
                <w:rFonts w:ascii="宋体" w:hAnsi="宋体" w:cs="宋体"/>
                <w:color w:val="000000"/>
                <w:sz w:val="20"/>
                <w:szCs w:val="20"/>
              </w:rPr>
            </w:pPr>
          </w:p>
        </w:tc>
        <w:tc>
          <w:tcPr>
            <w:tcW w:w="2253" w:type="dxa"/>
            <w:shd w:val="clear" w:color="auto" w:fill="FFFFFF"/>
            <w:vAlign w:val="center"/>
          </w:tcPr>
          <w:p w:rsidR="00A76530" w:rsidRDefault="00A76530">
            <w:pPr>
              <w:jc w:val="center"/>
              <w:rPr>
                <w:rFonts w:ascii="宋体" w:hAnsi="宋体" w:cs="宋体"/>
                <w:color w:val="000000"/>
                <w:sz w:val="18"/>
                <w:szCs w:val="18"/>
              </w:rPr>
            </w:pPr>
          </w:p>
        </w:tc>
        <w:tc>
          <w:tcPr>
            <w:tcW w:w="1273" w:type="dxa"/>
            <w:shd w:val="clear" w:color="auto" w:fill="FFFFFF"/>
            <w:vAlign w:val="center"/>
          </w:tcPr>
          <w:p w:rsidR="00A76530" w:rsidRDefault="00A76530">
            <w:pPr>
              <w:jc w:val="center"/>
              <w:rPr>
                <w:rFonts w:ascii="宋体" w:hAnsi="宋体" w:cs="宋体"/>
                <w:color w:val="000000"/>
                <w:sz w:val="18"/>
                <w:szCs w:val="18"/>
              </w:rPr>
            </w:pPr>
          </w:p>
        </w:tc>
        <w:tc>
          <w:tcPr>
            <w:tcW w:w="818" w:type="dxa"/>
            <w:shd w:val="clear" w:color="auto" w:fill="FFFFFF"/>
            <w:vAlign w:val="center"/>
          </w:tcPr>
          <w:p w:rsidR="00A76530" w:rsidRDefault="00A76530">
            <w:pPr>
              <w:rPr>
                <w:rFonts w:ascii="宋体" w:hAnsi="宋体" w:cs="宋体"/>
                <w:color w:val="000000"/>
                <w:sz w:val="18"/>
                <w:szCs w:val="18"/>
              </w:rPr>
            </w:pPr>
          </w:p>
        </w:tc>
        <w:tc>
          <w:tcPr>
            <w:tcW w:w="1749" w:type="dxa"/>
            <w:shd w:val="clear" w:color="auto" w:fill="FFFFFF"/>
            <w:vAlign w:val="center"/>
          </w:tcPr>
          <w:p w:rsidR="00A76530" w:rsidRDefault="00A76530">
            <w:pPr>
              <w:rPr>
                <w:rFonts w:ascii="宋体" w:hAnsi="宋体" w:cs="宋体"/>
                <w:color w:val="000000"/>
                <w:sz w:val="18"/>
                <w:szCs w:val="18"/>
              </w:rPr>
            </w:pPr>
          </w:p>
        </w:tc>
        <w:tc>
          <w:tcPr>
            <w:tcW w:w="1319" w:type="dxa"/>
            <w:shd w:val="clear" w:color="auto" w:fill="FFFFFF"/>
            <w:vAlign w:val="center"/>
          </w:tcPr>
          <w:p w:rsidR="00A76530" w:rsidRDefault="00A76530">
            <w:pPr>
              <w:rPr>
                <w:rFonts w:ascii="宋体" w:hAnsi="宋体" w:cs="宋体"/>
                <w:color w:val="000000"/>
                <w:sz w:val="18"/>
                <w:szCs w:val="18"/>
              </w:rPr>
            </w:pPr>
          </w:p>
        </w:tc>
        <w:tc>
          <w:tcPr>
            <w:tcW w:w="832" w:type="dxa"/>
            <w:shd w:val="clear" w:color="auto" w:fill="FFFFFF"/>
            <w:vAlign w:val="center"/>
          </w:tcPr>
          <w:p w:rsidR="00A76530" w:rsidRDefault="00A76530">
            <w:pPr>
              <w:rPr>
                <w:rFonts w:ascii="宋体" w:hAnsi="宋体" w:cs="宋体"/>
                <w:color w:val="000000"/>
                <w:sz w:val="18"/>
                <w:szCs w:val="18"/>
              </w:rPr>
            </w:pPr>
          </w:p>
        </w:tc>
        <w:tc>
          <w:tcPr>
            <w:tcW w:w="2385" w:type="dxa"/>
            <w:shd w:val="clear" w:color="auto" w:fill="FFFFFF"/>
            <w:vAlign w:val="center"/>
          </w:tcPr>
          <w:p w:rsidR="00A76530" w:rsidRDefault="00A76530">
            <w:pPr>
              <w:rPr>
                <w:rFonts w:ascii="宋体" w:hAnsi="宋体" w:cs="宋体"/>
                <w:color w:val="000000"/>
                <w:sz w:val="18"/>
                <w:szCs w:val="18"/>
              </w:rPr>
            </w:pPr>
          </w:p>
        </w:tc>
        <w:tc>
          <w:tcPr>
            <w:tcW w:w="1147" w:type="dxa"/>
            <w:shd w:val="clear" w:color="auto" w:fill="FFFFFF"/>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公开06表</w:t>
            </w:r>
          </w:p>
        </w:tc>
      </w:tr>
      <w:tr w:rsidR="00A76530">
        <w:trPr>
          <w:trHeight w:val="170"/>
          <w:jc w:val="center"/>
        </w:trPr>
        <w:tc>
          <w:tcPr>
            <w:tcW w:w="959" w:type="dxa"/>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公开部门：</w:t>
            </w:r>
          </w:p>
        </w:tc>
        <w:tc>
          <w:tcPr>
            <w:tcW w:w="2253" w:type="dxa"/>
            <w:vAlign w:val="center"/>
          </w:tcPr>
          <w:p w:rsidR="00A76530" w:rsidRDefault="003B66F5">
            <w:pPr>
              <w:rPr>
                <w:rFonts w:ascii="宋体" w:hAnsi="宋体" w:cs="宋体"/>
                <w:color w:val="000000"/>
                <w:sz w:val="17"/>
                <w:szCs w:val="17"/>
              </w:rPr>
            </w:pPr>
            <w:r>
              <w:rPr>
                <w:rFonts w:ascii="宋体" w:hAnsi="宋体" w:cs="Arial" w:hint="eastAsia"/>
                <w:color w:val="000000"/>
                <w:kern w:val="0"/>
                <w:szCs w:val="21"/>
              </w:rPr>
              <w:t>银川市金凤区第十小学</w:t>
            </w:r>
          </w:p>
        </w:tc>
        <w:tc>
          <w:tcPr>
            <w:tcW w:w="1273" w:type="dxa"/>
            <w:vAlign w:val="center"/>
          </w:tcPr>
          <w:p w:rsidR="00A76530" w:rsidRDefault="00A76530">
            <w:pPr>
              <w:rPr>
                <w:rFonts w:ascii="宋体" w:hAnsi="宋体" w:cs="宋体"/>
                <w:color w:val="000000"/>
                <w:sz w:val="17"/>
                <w:szCs w:val="17"/>
              </w:rPr>
            </w:pPr>
          </w:p>
        </w:tc>
        <w:tc>
          <w:tcPr>
            <w:tcW w:w="818" w:type="dxa"/>
            <w:vAlign w:val="center"/>
          </w:tcPr>
          <w:p w:rsidR="00A76530" w:rsidRDefault="00A76530">
            <w:pPr>
              <w:rPr>
                <w:rFonts w:ascii="宋体" w:hAnsi="宋体" w:cs="宋体"/>
                <w:color w:val="000000"/>
                <w:sz w:val="17"/>
                <w:szCs w:val="17"/>
              </w:rPr>
            </w:pPr>
          </w:p>
        </w:tc>
        <w:tc>
          <w:tcPr>
            <w:tcW w:w="1749" w:type="dxa"/>
            <w:vAlign w:val="center"/>
          </w:tcPr>
          <w:p w:rsidR="00A76530" w:rsidRDefault="00A76530">
            <w:pPr>
              <w:rPr>
                <w:rFonts w:ascii="宋体" w:hAnsi="宋体" w:cs="宋体"/>
                <w:color w:val="000000"/>
                <w:sz w:val="17"/>
                <w:szCs w:val="17"/>
              </w:rPr>
            </w:pPr>
          </w:p>
        </w:tc>
        <w:tc>
          <w:tcPr>
            <w:tcW w:w="1319" w:type="dxa"/>
            <w:vAlign w:val="center"/>
          </w:tcPr>
          <w:p w:rsidR="00A76530" w:rsidRDefault="00A76530">
            <w:pPr>
              <w:rPr>
                <w:rFonts w:ascii="宋体" w:hAnsi="宋体" w:cs="宋体"/>
                <w:color w:val="000000"/>
                <w:sz w:val="17"/>
                <w:szCs w:val="17"/>
              </w:rPr>
            </w:pPr>
          </w:p>
        </w:tc>
        <w:tc>
          <w:tcPr>
            <w:tcW w:w="832" w:type="dxa"/>
            <w:vAlign w:val="center"/>
          </w:tcPr>
          <w:p w:rsidR="00A76530" w:rsidRDefault="00A76530">
            <w:pPr>
              <w:rPr>
                <w:rFonts w:ascii="宋体" w:hAnsi="宋体" w:cs="宋体"/>
                <w:color w:val="000000"/>
                <w:sz w:val="17"/>
                <w:szCs w:val="17"/>
              </w:rPr>
            </w:pPr>
          </w:p>
        </w:tc>
        <w:tc>
          <w:tcPr>
            <w:tcW w:w="2385" w:type="dxa"/>
            <w:vAlign w:val="center"/>
          </w:tcPr>
          <w:p w:rsidR="00A76530" w:rsidRDefault="00A76530">
            <w:pPr>
              <w:rPr>
                <w:rFonts w:ascii="宋体" w:hAnsi="宋体" w:cs="宋体"/>
                <w:color w:val="000000"/>
                <w:sz w:val="17"/>
                <w:szCs w:val="17"/>
              </w:rPr>
            </w:pPr>
          </w:p>
        </w:tc>
        <w:tc>
          <w:tcPr>
            <w:tcW w:w="1147" w:type="dxa"/>
            <w:vAlign w:val="center"/>
          </w:tcPr>
          <w:p w:rsidR="00A76530" w:rsidRDefault="003B66F5">
            <w:pPr>
              <w:widowControl/>
              <w:jc w:val="right"/>
              <w:textAlignment w:val="center"/>
              <w:rPr>
                <w:rFonts w:ascii="宋体" w:hAnsi="宋体" w:cs="宋体"/>
                <w:color w:val="000000"/>
                <w:sz w:val="17"/>
                <w:szCs w:val="17"/>
              </w:rPr>
            </w:pPr>
            <w:r>
              <w:rPr>
                <w:rFonts w:ascii="宋体" w:hAnsi="宋体" w:cs="宋体" w:hint="eastAsia"/>
                <w:color w:val="000000"/>
                <w:kern w:val="0"/>
                <w:sz w:val="17"/>
                <w:szCs w:val="17"/>
              </w:rPr>
              <w:t>单位：元</w:t>
            </w:r>
          </w:p>
        </w:tc>
      </w:tr>
      <w:tr w:rsidR="00A76530">
        <w:trPr>
          <w:trHeight w:hRule="exact" w:val="538"/>
          <w:jc w:val="center"/>
        </w:trPr>
        <w:tc>
          <w:tcPr>
            <w:tcW w:w="959" w:type="dxa"/>
            <w:tcBorders>
              <w:top w:val="single" w:sz="12" w:space="0" w:color="000000"/>
              <w:left w:val="single" w:sz="12"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经济分类</w:t>
            </w:r>
          </w:p>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科目编码</w:t>
            </w:r>
          </w:p>
        </w:tc>
        <w:tc>
          <w:tcPr>
            <w:tcW w:w="2253" w:type="dxa"/>
            <w:tcBorders>
              <w:top w:val="single" w:sz="12" w:space="0" w:color="000000"/>
              <w:left w:val="single" w:sz="4"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科目名称</w:t>
            </w:r>
          </w:p>
        </w:tc>
        <w:tc>
          <w:tcPr>
            <w:tcW w:w="1273" w:type="dxa"/>
            <w:tcBorders>
              <w:top w:val="single" w:sz="12" w:space="0" w:color="000000"/>
              <w:left w:val="single" w:sz="4"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决算数</w:t>
            </w:r>
          </w:p>
        </w:tc>
        <w:tc>
          <w:tcPr>
            <w:tcW w:w="818" w:type="dxa"/>
            <w:tcBorders>
              <w:top w:val="single" w:sz="12" w:space="0" w:color="000000"/>
              <w:left w:val="single" w:sz="12"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经济分类</w:t>
            </w:r>
          </w:p>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科目编码</w:t>
            </w:r>
          </w:p>
        </w:tc>
        <w:tc>
          <w:tcPr>
            <w:tcW w:w="1749" w:type="dxa"/>
            <w:tcBorders>
              <w:top w:val="single" w:sz="12" w:space="0" w:color="000000"/>
              <w:left w:val="single" w:sz="4"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科目名称</w:t>
            </w:r>
          </w:p>
        </w:tc>
        <w:tc>
          <w:tcPr>
            <w:tcW w:w="1319" w:type="dxa"/>
            <w:tcBorders>
              <w:top w:val="single" w:sz="12" w:space="0" w:color="000000"/>
              <w:left w:val="single" w:sz="4"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决算数</w:t>
            </w:r>
          </w:p>
        </w:tc>
        <w:tc>
          <w:tcPr>
            <w:tcW w:w="832" w:type="dxa"/>
            <w:tcBorders>
              <w:top w:val="single" w:sz="12" w:space="0" w:color="000000"/>
              <w:left w:val="single" w:sz="12"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经济分类</w:t>
            </w:r>
          </w:p>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科目编码</w:t>
            </w:r>
          </w:p>
        </w:tc>
        <w:tc>
          <w:tcPr>
            <w:tcW w:w="2385" w:type="dxa"/>
            <w:tcBorders>
              <w:top w:val="single" w:sz="12" w:space="0" w:color="000000"/>
              <w:left w:val="single" w:sz="4" w:space="0" w:color="000000"/>
              <w:bottom w:val="single" w:sz="4"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科目名称</w:t>
            </w:r>
          </w:p>
        </w:tc>
        <w:tc>
          <w:tcPr>
            <w:tcW w:w="1147" w:type="dxa"/>
            <w:tcBorders>
              <w:top w:val="single" w:sz="12" w:space="0" w:color="000000"/>
              <w:left w:val="single" w:sz="4" w:space="0" w:color="000000"/>
              <w:bottom w:val="single" w:sz="4" w:space="0" w:color="000000"/>
              <w:right w:val="single" w:sz="12"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决算数</w:t>
            </w: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工资福利支出</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8,454,281.53</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商品和服务支出</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1,308,452.65</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资本性支出</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3B66F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43,889.25</w:t>
            </w: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30101</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基本工资</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2,823,225.00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30201</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办公费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93,962.15</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31001</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房屋建筑物购建</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jc w:val="right"/>
              <w:rPr>
                <w:rFonts w:ascii="宋体" w:hAnsi="宋体" w:cs="宋体"/>
                <w:color w:val="000000"/>
                <w:sz w:val="20"/>
                <w:szCs w:val="20"/>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30102</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津贴补贴</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1,175,508.98</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30202</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印刷费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124,076.80</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31002</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办公设备购置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3B66F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14,385.00</w:t>
            </w: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30103</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奖金</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1,464,386.00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30203</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咨询费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31003</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专用设备购置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3B66F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29,504.25</w:t>
            </w: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30106</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伙食补助费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30204</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手续费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31005</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基础设施建设</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30107</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绩效工资</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428,428.00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30205</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水费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31006</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大型修缮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30108</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机关事业单位基本养老保险费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1,661,419.20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30206</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电费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31,752.03</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31007</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信息网络及软件购置更新</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30109</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职业年金缴费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73,814.50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30207</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邮电费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4,593.16</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31008</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物资储备</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30110</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职工基本医疗保险缴费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286,393.28</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30208</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取暖费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134,596.00</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31009</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土地补偿</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30111</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公务员医疗补助缴费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30209</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物业管理费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64,199.90</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31010</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安置补助</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30112</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其他社会保障缴费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60,858.57</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30211</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差旅费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31011</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地上附着物和青苗补偿</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30113</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住房公积金</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480,248.00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30212</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因公出国（境）费用</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31012</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拆迁补偿</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30114</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医疗费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30213</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维修（护）费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341,345.94</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31013</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公务用车购置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30199</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其他工资福利支出</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30214</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租赁费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9,000.00</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31019</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其他交通工具购置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对个人和家庭的补助</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10,635.00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30215</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会议费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31021</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文物和陈列品购置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30301</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离休费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30216</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培训费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17,494.68</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31022</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无形资产购置</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30302</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退休费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10,635.00</w:t>
            </w: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30217</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公务招待费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31099</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其他资本性支出</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30303</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退职（役）费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30218</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专用材料费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15,793.80</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对企业补助</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30304</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抚恤金</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30224</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被装购置费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31201</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资本金注入</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30305</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生活补助</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30225</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专用燃料费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31203</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政府投资基金股权投资</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30306</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救济费</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30226</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劳务费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337,907.71</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31204</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费用补贴</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30307</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医疗费补助</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30227</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委托业务费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31205</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利息补贴</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30308</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助学金</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30228</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工会经费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31299</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其他对企业补助</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30309</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奖励金</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30229</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福利费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2,088.00</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313</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对社会保障基金补助</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30310</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个人农业生产补贴</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30231</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公务用车运行维护费</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31302</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对社会保险基金补助</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30399</w:t>
            </w: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对其他个人和家庭的补助支出</w:t>
            </w: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30239</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其他交通费用</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31303</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补充全国社会保障基金</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30240</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税金及附加费用</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其他支出</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30299</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其他商品和服务支出</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131,642.48</w:t>
            </w: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39906</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赠与</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债务利息及费用支出</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39907</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国家赔偿费用支出</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30701</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国内债务付息</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39908</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对民间非营利组织和群众性自治组织补贴</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30702</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国外债务付息</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39999</w:t>
            </w: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其他支出</w:t>
            </w: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30703</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国内债务发行费用</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3212" w:type="dxa"/>
            <w:gridSpan w:val="2"/>
            <w:tcBorders>
              <w:top w:val="single" w:sz="4" w:space="0" w:color="000000"/>
              <w:left w:val="single" w:sz="12" w:space="0" w:color="000000"/>
              <w:bottom w:val="single" w:sz="4" w:space="0" w:color="000000"/>
              <w:right w:val="single" w:sz="4" w:space="0" w:color="000000"/>
            </w:tcBorders>
            <w:vAlign w:val="center"/>
          </w:tcPr>
          <w:p w:rsidR="00A76530" w:rsidRDefault="00A76530">
            <w:pPr>
              <w:jc w:val="center"/>
              <w:rPr>
                <w:rFonts w:ascii="宋体" w:hAnsi="宋体" w:cs="宋体"/>
                <w:color w:val="000000"/>
                <w:sz w:val="17"/>
                <w:szCs w:val="17"/>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30704</w:t>
            </w:r>
          </w:p>
        </w:tc>
        <w:tc>
          <w:tcPr>
            <w:tcW w:w="1749" w:type="dxa"/>
            <w:tcBorders>
              <w:top w:val="single" w:sz="4" w:space="0" w:color="000000"/>
              <w:left w:val="single" w:sz="4" w:space="0" w:color="000000"/>
              <w:bottom w:val="single" w:sz="4" w:space="0" w:color="000000"/>
              <w:right w:val="single" w:sz="4" w:space="0" w:color="000000"/>
            </w:tcBorders>
            <w:vAlign w:val="center"/>
          </w:tcPr>
          <w:p w:rsidR="00A76530" w:rsidRDefault="003B66F5">
            <w:pPr>
              <w:widowControl/>
              <w:jc w:val="left"/>
              <w:textAlignment w:val="center"/>
              <w:rPr>
                <w:rFonts w:ascii="宋体" w:hAnsi="宋体" w:cs="宋体"/>
                <w:color w:val="000000"/>
                <w:sz w:val="17"/>
                <w:szCs w:val="17"/>
              </w:rPr>
            </w:pPr>
            <w:r>
              <w:rPr>
                <w:rFonts w:ascii="宋体" w:hAnsi="宋体" w:cs="宋体" w:hint="eastAsia"/>
                <w:color w:val="000000"/>
                <w:kern w:val="0"/>
                <w:sz w:val="17"/>
                <w:szCs w:val="17"/>
              </w:rPr>
              <w:t xml:space="preserve">  国外债务发行费用</w:t>
            </w:r>
          </w:p>
        </w:tc>
        <w:tc>
          <w:tcPr>
            <w:tcW w:w="1319" w:type="dxa"/>
            <w:tcBorders>
              <w:top w:val="single" w:sz="4" w:space="0" w:color="000000"/>
              <w:left w:val="single" w:sz="4" w:space="0" w:color="000000"/>
              <w:bottom w:val="single" w:sz="4" w:space="0" w:color="000000"/>
              <w:right w:val="single" w:sz="4" w:space="0" w:color="000000"/>
            </w:tcBorders>
            <w:vAlign w:val="center"/>
          </w:tcPr>
          <w:p w:rsidR="00A76530" w:rsidRDefault="00A76530">
            <w:pPr>
              <w:jc w:val="right"/>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A76530" w:rsidRDefault="00A76530">
            <w:pPr>
              <w:rPr>
                <w:rFonts w:ascii="宋体" w:hAnsi="宋体" w:cs="宋体"/>
                <w:color w:val="000000"/>
                <w:sz w:val="17"/>
                <w:szCs w:val="17"/>
              </w:rPr>
            </w:pPr>
          </w:p>
        </w:tc>
        <w:tc>
          <w:tcPr>
            <w:tcW w:w="1147" w:type="dxa"/>
            <w:tcBorders>
              <w:top w:val="single" w:sz="4" w:space="0" w:color="000000"/>
              <w:left w:val="single" w:sz="4" w:space="0" w:color="000000"/>
              <w:bottom w:val="single" w:sz="4" w:space="0" w:color="000000"/>
              <w:right w:val="single" w:sz="12" w:space="0" w:color="000000"/>
            </w:tcBorders>
            <w:vAlign w:val="center"/>
          </w:tcPr>
          <w:p w:rsidR="00A76530" w:rsidRDefault="00A76530">
            <w:pPr>
              <w:rPr>
                <w:rFonts w:ascii="宋体" w:hAnsi="宋体" w:cs="宋体"/>
                <w:color w:val="000000"/>
                <w:sz w:val="17"/>
                <w:szCs w:val="17"/>
              </w:rPr>
            </w:pPr>
          </w:p>
        </w:tc>
      </w:tr>
      <w:tr w:rsidR="00A76530">
        <w:trPr>
          <w:trHeight w:hRule="exact" w:val="227"/>
          <w:jc w:val="center"/>
        </w:trPr>
        <w:tc>
          <w:tcPr>
            <w:tcW w:w="3212" w:type="dxa"/>
            <w:gridSpan w:val="2"/>
            <w:tcBorders>
              <w:top w:val="single" w:sz="4" w:space="0" w:color="000000"/>
              <w:left w:val="single" w:sz="12" w:space="0" w:color="000000"/>
              <w:bottom w:val="single" w:sz="12"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人员经费合计</w:t>
            </w:r>
          </w:p>
        </w:tc>
        <w:tc>
          <w:tcPr>
            <w:tcW w:w="1273" w:type="dxa"/>
            <w:tcBorders>
              <w:top w:val="single" w:sz="4" w:space="0" w:color="000000"/>
              <w:left w:val="single" w:sz="4" w:space="0" w:color="000000"/>
              <w:bottom w:val="single" w:sz="12" w:space="0" w:color="000000"/>
              <w:right w:val="single" w:sz="4" w:space="0" w:color="000000"/>
            </w:tcBorders>
            <w:vAlign w:val="center"/>
          </w:tcPr>
          <w:p w:rsidR="00A76530" w:rsidRDefault="003B66F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8,464,916.53</w:t>
            </w:r>
          </w:p>
        </w:tc>
        <w:tc>
          <w:tcPr>
            <w:tcW w:w="7103" w:type="dxa"/>
            <w:gridSpan w:val="5"/>
            <w:tcBorders>
              <w:top w:val="single" w:sz="4" w:space="0" w:color="000000"/>
              <w:left w:val="single" w:sz="4" w:space="0" w:color="000000"/>
              <w:bottom w:val="single" w:sz="12" w:space="0" w:color="000000"/>
              <w:right w:val="single" w:sz="4" w:space="0" w:color="000000"/>
            </w:tcBorders>
            <w:vAlign w:val="center"/>
          </w:tcPr>
          <w:p w:rsidR="00A76530" w:rsidRDefault="003B66F5">
            <w:pPr>
              <w:widowControl/>
              <w:jc w:val="center"/>
              <w:textAlignment w:val="center"/>
              <w:rPr>
                <w:rFonts w:ascii="宋体" w:hAnsi="宋体" w:cs="宋体"/>
                <w:color w:val="000000"/>
                <w:sz w:val="17"/>
                <w:szCs w:val="17"/>
              </w:rPr>
            </w:pPr>
            <w:r>
              <w:rPr>
                <w:rFonts w:ascii="宋体" w:hAnsi="宋体" w:cs="宋体" w:hint="eastAsia"/>
                <w:color w:val="000000"/>
                <w:kern w:val="0"/>
                <w:sz w:val="17"/>
                <w:szCs w:val="17"/>
              </w:rPr>
              <w:t>公用经费合计</w:t>
            </w:r>
          </w:p>
        </w:tc>
        <w:tc>
          <w:tcPr>
            <w:tcW w:w="1147" w:type="dxa"/>
            <w:tcBorders>
              <w:top w:val="single" w:sz="4" w:space="0" w:color="000000"/>
              <w:left w:val="single" w:sz="4" w:space="0" w:color="000000"/>
              <w:bottom w:val="single" w:sz="12" w:space="0" w:color="000000"/>
              <w:right w:val="single" w:sz="12" w:space="0" w:color="000000"/>
            </w:tcBorders>
            <w:vAlign w:val="center"/>
          </w:tcPr>
          <w:p w:rsidR="00A76530" w:rsidRDefault="003B66F5">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1,352,341.90</w:t>
            </w:r>
          </w:p>
        </w:tc>
      </w:tr>
      <w:tr w:rsidR="00A76530">
        <w:trPr>
          <w:trHeight w:hRule="exact" w:val="392"/>
          <w:jc w:val="center"/>
        </w:trPr>
        <w:tc>
          <w:tcPr>
            <w:tcW w:w="3212" w:type="dxa"/>
            <w:gridSpan w:val="2"/>
            <w:tcBorders>
              <w:top w:val="single" w:sz="4" w:space="0" w:color="000000"/>
              <w:left w:val="single" w:sz="12" w:space="0" w:color="000000"/>
              <w:bottom w:val="single" w:sz="12" w:space="0" w:color="000000"/>
              <w:right w:val="single" w:sz="4" w:space="0" w:color="000000"/>
            </w:tcBorders>
            <w:vAlign w:val="center"/>
          </w:tcPr>
          <w:p w:rsidR="00A76530" w:rsidRDefault="003B66F5">
            <w:pPr>
              <w:widowControl/>
              <w:jc w:val="center"/>
              <w:textAlignment w:val="center"/>
              <w:rPr>
                <w:rFonts w:ascii="宋体" w:hAnsi="宋体" w:cs="宋体"/>
                <w:color w:val="000000"/>
                <w:kern w:val="0"/>
                <w:sz w:val="17"/>
                <w:szCs w:val="17"/>
              </w:rPr>
            </w:pPr>
            <w:r>
              <w:rPr>
                <w:rFonts w:ascii="宋体" w:hAnsi="宋体" w:cs="宋体" w:hint="eastAsia"/>
                <w:color w:val="000000"/>
                <w:kern w:val="0"/>
                <w:sz w:val="17"/>
                <w:szCs w:val="17"/>
              </w:rPr>
              <w:t>合计</w:t>
            </w:r>
          </w:p>
        </w:tc>
        <w:tc>
          <w:tcPr>
            <w:tcW w:w="9523" w:type="dxa"/>
            <w:gridSpan w:val="7"/>
            <w:tcBorders>
              <w:top w:val="single" w:sz="4" w:space="0" w:color="000000"/>
              <w:left w:val="single" w:sz="4" w:space="0" w:color="000000"/>
              <w:bottom w:val="single" w:sz="12" w:space="0" w:color="000000"/>
              <w:right w:val="single" w:sz="12" w:space="0" w:color="000000"/>
            </w:tcBorders>
            <w:vAlign w:val="center"/>
          </w:tcPr>
          <w:tbl>
            <w:tblPr>
              <w:tblW w:w="12610" w:type="dxa"/>
              <w:tblLayout w:type="fixed"/>
              <w:tblCellMar>
                <w:left w:w="0" w:type="dxa"/>
                <w:right w:w="0" w:type="dxa"/>
              </w:tblCellMar>
              <w:tblLook w:val="04A0" w:firstRow="1" w:lastRow="0" w:firstColumn="1" w:lastColumn="0" w:noHBand="0" w:noVBand="1"/>
            </w:tblPr>
            <w:tblGrid>
              <w:gridCol w:w="12610"/>
            </w:tblGrid>
            <w:tr w:rsidR="00A76530">
              <w:trPr>
                <w:trHeight w:val="462"/>
              </w:trPr>
              <w:tc>
                <w:tcPr>
                  <w:tcW w:w="12610" w:type="dxa"/>
                  <w:tcBorders>
                    <w:top w:val="nil"/>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A76530" w:rsidRDefault="003B66F5">
                  <w:pPr>
                    <w:widowControl/>
                    <w:jc w:val="center"/>
                    <w:textAlignment w:val="center"/>
                    <w:rPr>
                      <w:rFonts w:ascii="宋体" w:hAnsi="宋体" w:cs="宋体"/>
                      <w:color w:val="000000"/>
                      <w:sz w:val="24"/>
                    </w:rPr>
                  </w:pPr>
                  <w:r>
                    <w:rPr>
                      <w:rFonts w:ascii="宋体" w:hAnsi="宋体" w:cs="宋体" w:hint="eastAsia"/>
                      <w:color w:val="000000"/>
                      <w:kern w:val="0"/>
                      <w:sz w:val="18"/>
                      <w:szCs w:val="18"/>
                      <w:lang w:bidi="ar"/>
                    </w:rPr>
                    <w:t>9,817,258.43</w:t>
                  </w:r>
                </w:p>
              </w:tc>
            </w:tr>
          </w:tbl>
          <w:p w:rsidR="00A76530" w:rsidRDefault="00A76530">
            <w:pPr>
              <w:rPr>
                <w:rFonts w:ascii="宋体" w:hAnsi="宋体" w:cs="宋体"/>
                <w:color w:val="000000"/>
                <w:sz w:val="10"/>
                <w:szCs w:val="10"/>
              </w:rPr>
            </w:pPr>
          </w:p>
        </w:tc>
      </w:tr>
      <w:tr w:rsidR="00A76530">
        <w:trPr>
          <w:trHeight w:val="113"/>
          <w:jc w:val="center"/>
        </w:trPr>
        <w:tc>
          <w:tcPr>
            <w:tcW w:w="12735" w:type="dxa"/>
            <w:gridSpan w:val="9"/>
            <w:vAlign w:val="center"/>
          </w:tcPr>
          <w:p w:rsidR="00A76530" w:rsidRDefault="003B66F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注：本表反映部门本年度一般公共预算财政拨款基本支出明细情况，数据取自财决08-1表。</w:t>
            </w:r>
          </w:p>
        </w:tc>
      </w:tr>
    </w:tbl>
    <w:p w:rsidR="00A76530" w:rsidRDefault="00A76530">
      <w:pPr>
        <w:spacing w:line="400" w:lineRule="exact"/>
      </w:pPr>
    </w:p>
    <w:p w:rsidR="00A76530" w:rsidRDefault="00A76530">
      <w:pPr>
        <w:spacing w:line="580" w:lineRule="exact"/>
      </w:pPr>
    </w:p>
    <w:tbl>
      <w:tblPr>
        <w:tblW w:w="15140" w:type="dxa"/>
        <w:jc w:val="center"/>
        <w:tblLayout w:type="fixed"/>
        <w:tblLook w:val="04A0" w:firstRow="1" w:lastRow="0" w:firstColumn="1" w:lastColumn="0" w:noHBand="0" w:noVBand="1"/>
      </w:tblPr>
      <w:tblGrid>
        <w:gridCol w:w="361"/>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903"/>
        <w:gridCol w:w="120"/>
        <w:gridCol w:w="81"/>
        <w:gridCol w:w="641"/>
        <w:gridCol w:w="115"/>
        <w:gridCol w:w="1384"/>
        <w:gridCol w:w="119"/>
        <w:gridCol w:w="273"/>
        <w:gridCol w:w="1345"/>
        <w:gridCol w:w="479"/>
        <w:gridCol w:w="1147"/>
        <w:gridCol w:w="173"/>
      </w:tblGrid>
      <w:tr w:rsidR="00A76530">
        <w:trPr>
          <w:trHeight w:val="1215"/>
          <w:jc w:val="center"/>
        </w:trPr>
        <w:tc>
          <w:tcPr>
            <w:tcW w:w="15140" w:type="dxa"/>
            <w:gridSpan w:val="31"/>
            <w:tcBorders>
              <w:top w:val="nil"/>
              <w:left w:val="nil"/>
              <w:bottom w:val="nil"/>
              <w:right w:val="nil"/>
            </w:tcBorders>
            <w:vAlign w:val="bottom"/>
          </w:tcPr>
          <w:p w:rsidR="00A76530" w:rsidRDefault="003B66F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A76530">
        <w:trPr>
          <w:trHeight w:val="300"/>
          <w:jc w:val="center"/>
        </w:trPr>
        <w:tc>
          <w:tcPr>
            <w:tcW w:w="1074" w:type="dxa"/>
            <w:gridSpan w:val="4"/>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A76530">
        <w:trPr>
          <w:trHeight w:val="300"/>
          <w:jc w:val="center"/>
        </w:trPr>
        <w:tc>
          <w:tcPr>
            <w:tcW w:w="2317" w:type="dxa"/>
            <w:gridSpan w:val="7"/>
            <w:tcBorders>
              <w:top w:val="nil"/>
              <w:left w:val="nil"/>
              <w:bottom w:val="nil"/>
              <w:right w:val="nil"/>
            </w:tcBorders>
            <w:vAlign w:val="bottom"/>
          </w:tcPr>
          <w:p w:rsidR="00A76530" w:rsidRDefault="003B66F5">
            <w:pPr>
              <w:widowControl/>
              <w:jc w:val="left"/>
              <w:rPr>
                <w:rFonts w:ascii="宋体" w:hAnsi="宋体" w:cs="Arial"/>
                <w:color w:val="000000"/>
                <w:kern w:val="0"/>
                <w:sz w:val="24"/>
              </w:rPr>
            </w:pPr>
            <w:r>
              <w:rPr>
                <w:rFonts w:ascii="宋体" w:hAnsi="宋体" w:cs="Arial" w:hint="eastAsia"/>
                <w:color w:val="000000"/>
                <w:kern w:val="0"/>
                <w:sz w:val="24"/>
              </w:rPr>
              <w:t>公开部门：</w:t>
            </w:r>
            <w:r>
              <w:rPr>
                <w:rFonts w:ascii="宋体" w:hAnsi="宋体" w:cs="Arial" w:hint="eastAsia"/>
                <w:color w:val="000000"/>
                <w:kern w:val="0"/>
                <w:szCs w:val="21"/>
              </w:rPr>
              <w:t>银川市金凤区第十小学</w:t>
            </w:r>
          </w:p>
        </w:tc>
        <w:tc>
          <w:tcPr>
            <w:tcW w:w="687"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rsidR="00A76530" w:rsidRDefault="00A76530">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76530">
        <w:trPr>
          <w:trHeight w:val="510"/>
          <w:jc w:val="center"/>
        </w:trPr>
        <w:tc>
          <w:tcPr>
            <w:tcW w:w="7640" w:type="dxa"/>
            <w:gridSpan w:val="17"/>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2018年度预算数</w:t>
            </w:r>
          </w:p>
        </w:tc>
        <w:tc>
          <w:tcPr>
            <w:tcW w:w="7500" w:type="dxa"/>
            <w:gridSpan w:val="14"/>
            <w:tcBorders>
              <w:top w:val="single" w:sz="4" w:space="0" w:color="auto"/>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2018年度决算数</w:t>
            </w:r>
          </w:p>
        </w:tc>
      </w:tr>
      <w:tr w:rsidR="00A76530">
        <w:trPr>
          <w:trHeight w:val="570"/>
          <w:jc w:val="center"/>
        </w:trPr>
        <w:tc>
          <w:tcPr>
            <w:tcW w:w="740"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4"/>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9"/>
            <w:tcBorders>
              <w:top w:val="single" w:sz="4" w:space="0" w:color="auto"/>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3"/>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7"/>
            <w:tcBorders>
              <w:top w:val="single" w:sz="4" w:space="0" w:color="auto"/>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A76530">
        <w:trPr>
          <w:trHeight w:val="555"/>
          <w:jc w:val="center"/>
        </w:trPr>
        <w:tc>
          <w:tcPr>
            <w:tcW w:w="740"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152" w:type="dxa"/>
            <w:gridSpan w:val="4"/>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4"/>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3"/>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104" w:type="dxa"/>
            <w:gridSpan w:val="3"/>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3"/>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r>
      <w:tr w:rsidR="00A76530">
        <w:trPr>
          <w:trHeight w:val="615"/>
          <w:jc w:val="center"/>
        </w:trPr>
        <w:tc>
          <w:tcPr>
            <w:tcW w:w="740" w:type="dxa"/>
            <w:gridSpan w:val="2"/>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4"/>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4"/>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3"/>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3"/>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3"/>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A76530">
        <w:trPr>
          <w:trHeight w:val="975"/>
          <w:jc w:val="center"/>
        </w:trPr>
        <w:tc>
          <w:tcPr>
            <w:tcW w:w="740" w:type="dxa"/>
            <w:gridSpan w:val="2"/>
            <w:tcBorders>
              <w:top w:val="nil"/>
              <w:left w:val="single" w:sz="4" w:space="0" w:color="auto"/>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1152" w:type="dxa"/>
            <w:gridSpan w:val="4"/>
            <w:tcBorders>
              <w:top w:val="nil"/>
              <w:left w:val="nil"/>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672" w:type="dxa"/>
            <w:gridSpan w:val="2"/>
            <w:tcBorders>
              <w:top w:val="nil"/>
              <w:left w:val="nil"/>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1824" w:type="dxa"/>
            <w:gridSpan w:val="4"/>
            <w:tcBorders>
              <w:top w:val="nil"/>
              <w:left w:val="nil"/>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1871" w:type="dxa"/>
            <w:gridSpan w:val="3"/>
            <w:tcBorders>
              <w:top w:val="nil"/>
              <w:left w:val="nil"/>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1381" w:type="dxa"/>
            <w:gridSpan w:val="2"/>
            <w:tcBorders>
              <w:top w:val="nil"/>
              <w:left w:val="nil"/>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720" w:type="dxa"/>
            <w:gridSpan w:val="2"/>
            <w:tcBorders>
              <w:top w:val="nil"/>
              <w:left w:val="nil"/>
              <w:bottom w:val="single" w:sz="4" w:space="0" w:color="auto"/>
              <w:right w:val="single" w:sz="4" w:space="0" w:color="auto"/>
            </w:tcBorders>
            <w:vAlign w:val="center"/>
          </w:tcPr>
          <w:p w:rsidR="00A76530" w:rsidRDefault="003B66F5">
            <w:pPr>
              <w:widowControl/>
              <w:jc w:val="right"/>
              <w:textAlignment w:val="center"/>
              <w:rPr>
                <w:rFonts w:ascii="宋体" w:hAnsi="宋体" w:cs="Arial"/>
                <w:color w:val="000000"/>
                <w:kern w:val="0"/>
                <w:sz w:val="22"/>
                <w:szCs w:val="22"/>
              </w:rPr>
            </w:pPr>
            <w:r>
              <w:rPr>
                <w:rFonts w:ascii="宋体" w:hAnsi="宋体" w:cs="宋体" w:hint="eastAsia"/>
                <w:color w:val="000000"/>
                <w:kern w:val="0"/>
                <w:sz w:val="24"/>
                <w:lang w:bidi="ar"/>
              </w:rPr>
              <w:t>0.00</w:t>
            </w:r>
          </w:p>
        </w:tc>
        <w:tc>
          <w:tcPr>
            <w:tcW w:w="1104" w:type="dxa"/>
            <w:gridSpan w:val="3"/>
            <w:tcBorders>
              <w:top w:val="nil"/>
              <w:left w:val="nil"/>
              <w:bottom w:val="single" w:sz="4" w:space="0" w:color="auto"/>
              <w:right w:val="single" w:sz="4" w:space="0" w:color="auto"/>
            </w:tcBorders>
            <w:vAlign w:val="center"/>
          </w:tcPr>
          <w:p w:rsidR="00A76530" w:rsidRDefault="003B66F5">
            <w:pPr>
              <w:widowControl/>
              <w:jc w:val="right"/>
              <w:textAlignment w:val="center"/>
              <w:rPr>
                <w:rFonts w:ascii="Arial" w:hAnsi="Arial" w:cs="Arial"/>
                <w:color w:val="000000"/>
                <w:kern w:val="0"/>
                <w:sz w:val="20"/>
                <w:szCs w:val="20"/>
              </w:rPr>
            </w:pPr>
            <w:r>
              <w:rPr>
                <w:rFonts w:ascii="宋体" w:hAnsi="宋体" w:cs="宋体" w:hint="eastAsia"/>
                <w:color w:val="000000"/>
                <w:kern w:val="0"/>
                <w:sz w:val="24"/>
                <w:lang w:bidi="ar"/>
              </w:rPr>
              <w:t>0.00</w:t>
            </w:r>
          </w:p>
        </w:tc>
        <w:tc>
          <w:tcPr>
            <w:tcW w:w="756" w:type="dxa"/>
            <w:gridSpan w:val="2"/>
            <w:tcBorders>
              <w:top w:val="nil"/>
              <w:left w:val="nil"/>
              <w:bottom w:val="single" w:sz="4" w:space="0" w:color="auto"/>
              <w:right w:val="single" w:sz="4" w:space="0" w:color="auto"/>
            </w:tcBorders>
            <w:vAlign w:val="center"/>
          </w:tcPr>
          <w:p w:rsidR="00A76530" w:rsidRDefault="003B66F5">
            <w:pPr>
              <w:widowControl/>
              <w:jc w:val="right"/>
              <w:textAlignment w:val="center"/>
              <w:rPr>
                <w:rFonts w:ascii="Arial" w:hAnsi="Arial" w:cs="Arial"/>
                <w:color w:val="000000"/>
                <w:kern w:val="0"/>
                <w:sz w:val="20"/>
                <w:szCs w:val="20"/>
              </w:rPr>
            </w:pPr>
            <w:r>
              <w:rPr>
                <w:rFonts w:ascii="宋体" w:hAnsi="宋体" w:cs="宋体" w:hint="eastAsia"/>
                <w:color w:val="000000"/>
                <w:kern w:val="0"/>
                <w:sz w:val="24"/>
                <w:lang w:bidi="ar"/>
              </w:rPr>
              <w:t>0.00</w:t>
            </w:r>
          </w:p>
        </w:tc>
        <w:tc>
          <w:tcPr>
            <w:tcW w:w="1776" w:type="dxa"/>
            <w:gridSpan w:val="3"/>
            <w:tcBorders>
              <w:top w:val="nil"/>
              <w:left w:val="nil"/>
              <w:bottom w:val="single" w:sz="4" w:space="0" w:color="auto"/>
              <w:right w:val="single" w:sz="4" w:space="0" w:color="auto"/>
            </w:tcBorders>
            <w:vAlign w:val="center"/>
          </w:tcPr>
          <w:p w:rsidR="00A76530" w:rsidRDefault="003B66F5">
            <w:pPr>
              <w:widowControl/>
              <w:jc w:val="right"/>
              <w:textAlignment w:val="center"/>
              <w:rPr>
                <w:rFonts w:ascii="Arial" w:hAnsi="Arial" w:cs="Arial"/>
                <w:color w:val="000000"/>
                <w:kern w:val="0"/>
                <w:sz w:val="20"/>
                <w:szCs w:val="20"/>
              </w:rPr>
            </w:pPr>
            <w:r>
              <w:rPr>
                <w:rFonts w:ascii="宋体" w:hAnsi="宋体" w:cs="宋体" w:hint="eastAsia"/>
                <w:color w:val="000000"/>
                <w:kern w:val="0"/>
                <w:sz w:val="24"/>
                <w:lang w:bidi="ar"/>
              </w:rPr>
              <w:t>0.00</w:t>
            </w:r>
          </w:p>
        </w:tc>
        <w:tc>
          <w:tcPr>
            <w:tcW w:w="1824" w:type="dxa"/>
            <w:gridSpan w:val="2"/>
            <w:tcBorders>
              <w:top w:val="nil"/>
              <w:left w:val="nil"/>
              <w:bottom w:val="single" w:sz="4" w:space="0" w:color="auto"/>
              <w:right w:val="single" w:sz="4" w:space="0" w:color="auto"/>
            </w:tcBorders>
            <w:vAlign w:val="center"/>
          </w:tcPr>
          <w:p w:rsidR="00A76530" w:rsidRDefault="003B66F5">
            <w:pPr>
              <w:widowControl/>
              <w:jc w:val="right"/>
              <w:textAlignment w:val="center"/>
              <w:rPr>
                <w:rFonts w:ascii="Arial" w:hAnsi="Arial" w:cs="Arial"/>
                <w:color w:val="000000"/>
                <w:kern w:val="0"/>
                <w:sz w:val="20"/>
                <w:szCs w:val="20"/>
              </w:rPr>
            </w:pPr>
            <w:r>
              <w:rPr>
                <w:rFonts w:ascii="宋体" w:hAnsi="宋体" w:cs="宋体" w:hint="eastAsia"/>
                <w:color w:val="000000"/>
                <w:kern w:val="0"/>
                <w:sz w:val="24"/>
                <w:lang w:bidi="ar"/>
              </w:rPr>
              <w:t>0.00</w:t>
            </w:r>
          </w:p>
        </w:tc>
        <w:tc>
          <w:tcPr>
            <w:tcW w:w="1320" w:type="dxa"/>
            <w:gridSpan w:val="2"/>
            <w:tcBorders>
              <w:top w:val="nil"/>
              <w:left w:val="nil"/>
              <w:bottom w:val="single" w:sz="4" w:space="0" w:color="auto"/>
              <w:right w:val="single" w:sz="4" w:space="0" w:color="auto"/>
            </w:tcBorders>
            <w:vAlign w:val="center"/>
          </w:tcPr>
          <w:p w:rsidR="00A76530" w:rsidRDefault="003B66F5">
            <w:pPr>
              <w:widowControl/>
              <w:jc w:val="right"/>
              <w:textAlignment w:val="center"/>
              <w:rPr>
                <w:rFonts w:ascii="Arial" w:hAnsi="Arial" w:cs="Arial"/>
                <w:color w:val="000000"/>
                <w:kern w:val="0"/>
                <w:sz w:val="20"/>
                <w:szCs w:val="20"/>
              </w:rPr>
            </w:pPr>
            <w:r>
              <w:rPr>
                <w:rFonts w:ascii="宋体" w:hAnsi="宋体" w:cs="宋体" w:hint="eastAsia"/>
                <w:color w:val="000000"/>
                <w:kern w:val="0"/>
                <w:sz w:val="24"/>
                <w:lang w:bidi="ar"/>
              </w:rPr>
              <w:t>0.00</w:t>
            </w:r>
          </w:p>
        </w:tc>
      </w:tr>
      <w:tr w:rsidR="00A76530">
        <w:trPr>
          <w:trHeight w:val="308"/>
          <w:jc w:val="center"/>
        </w:trPr>
        <w:tc>
          <w:tcPr>
            <w:tcW w:w="15140" w:type="dxa"/>
            <w:gridSpan w:val="31"/>
            <w:tcBorders>
              <w:top w:val="single" w:sz="4" w:space="0" w:color="auto"/>
              <w:left w:val="nil"/>
              <w:bottom w:val="nil"/>
              <w:right w:val="nil"/>
            </w:tcBorders>
            <w:vAlign w:val="bottom"/>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注：2018年度预算数为“三公”经费年初预算数，决算数是包括当年财政拨款预算和以前年度结转结余资金安排的实际支出，数据取自CS05表。</w:t>
            </w:r>
          </w:p>
        </w:tc>
      </w:tr>
      <w:tr w:rsidR="00A76530">
        <w:trPr>
          <w:gridAfter w:val="1"/>
          <w:wAfter w:w="173" w:type="dxa"/>
          <w:trHeight w:val="648"/>
          <w:jc w:val="center"/>
        </w:trPr>
        <w:tc>
          <w:tcPr>
            <w:tcW w:w="14967" w:type="dxa"/>
            <w:gridSpan w:val="30"/>
            <w:vMerge w:val="restart"/>
            <w:tcBorders>
              <w:top w:val="nil"/>
              <w:left w:val="nil"/>
              <w:bottom w:val="nil"/>
              <w:right w:val="nil"/>
            </w:tcBorders>
            <w:vAlign w:val="bottom"/>
          </w:tcPr>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A76530">
            <w:pPr>
              <w:widowControl/>
              <w:jc w:val="center"/>
              <w:rPr>
                <w:rFonts w:ascii="宋体" w:hAnsi="宋体" w:cs="Arial"/>
                <w:b/>
                <w:bCs/>
                <w:color w:val="000000"/>
                <w:kern w:val="0"/>
                <w:sz w:val="36"/>
                <w:szCs w:val="36"/>
              </w:rPr>
            </w:pPr>
          </w:p>
          <w:p w:rsidR="00A76530" w:rsidRDefault="003B66F5">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 xml:space="preserve">    政府性基金预算财政拨款收入支出决算表</w:t>
            </w:r>
          </w:p>
        </w:tc>
      </w:tr>
      <w:tr w:rsidR="00A76530">
        <w:trPr>
          <w:gridAfter w:val="1"/>
          <w:wAfter w:w="173" w:type="dxa"/>
          <w:trHeight w:val="648"/>
          <w:jc w:val="center"/>
        </w:trPr>
        <w:tc>
          <w:tcPr>
            <w:tcW w:w="14967" w:type="dxa"/>
            <w:gridSpan w:val="30"/>
            <w:vMerge/>
            <w:tcBorders>
              <w:top w:val="nil"/>
              <w:left w:val="nil"/>
              <w:bottom w:val="nil"/>
              <w:right w:val="nil"/>
            </w:tcBorders>
            <w:vAlign w:val="center"/>
          </w:tcPr>
          <w:p w:rsidR="00A76530" w:rsidRDefault="00A76530">
            <w:pPr>
              <w:widowControl/>
              <w:jc w:val="left"/>
              <w:rPr>
                <w:rFonts w:ascii="宋体" w:hAnsi="宋体" w:cs="Arial"/>
                <w:color w:val="000000"/>
                <w:kern w:val="0"/>
                <w:sz w:val="36"/>
                <w:szCs w:val="36"/>
              </w:rPr>
            </w:pPr>
          </w:p>
        </w:tc>
      </w:tr>
      <w:tr w:rsidR="00A76530">
        <w:trPr>
          <w:gridAfter w:val="1"/>
          <w:wAfter w:w="173" w:type="dxa"/>
          <w:trHeight w:val="375"/>
          <w:jc w:val="center"/>
        </w:trPr>
        <w:tc>
          <w:tcPr>
            <w:tcW w:w="361" w:type="dxa"/>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1988" w:type="dxa"/>
            <w:gridSpan w:val="5"/>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2221" w:type="dxa"/>
            <w:gridSpan w:val="4"/>
            <w:tcBorders>
              <w:top w:val="nil"/>
              <w:left w:val="nil"/>
              <w:bottom w:val="nil"/>
              <w:right w:val="nil"/>
            </w:tcBorders>
            <w:vAlign w:val="bottom"/>
          </w:tcPr>
          <w:p w:rsidR="00A76530" w:rsidRDefault="00A76530">
            <w:pPr>
              <w:widowControl/>
              <w:jc w:val="center"/>
              <w:rPr>
                <w:rFonts w:ascii="Arial" w:hAnsi="Arial" w:cs="Arial"/>
                <w:color w:val="000000"/>
                <w:kern w:val="0"/>
                <w:sz w:val="36"/>
                <w:szCs w:val="36"/>
              </w:rPr>
            </w:pPr>
          </w:p>
        </w:tc>
        <w:tc>
          <w:tcPr>
            <w:tcW w:w="3363" w:type="dxa"/>
            <w:gridSpan w:val="5"/>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A76530">
        <w:trPr>
          <w:gridAfter w:val="1"/>
          <w:wAfter w:w="173" w:type="dxa"/>
          <w:trHeight w:val="300"/>
          <w:jc w:val="center"/>
        </w:trPr>
        <w:tc>
          <w:tcPr>
            <w:tcW w:w="2832" w:type="dxa"/>
            <w:gridSpan w:val="9"/>
            <w:tcBorders>
              <w:top w:val="nil"/>
              <w:left w:val="nil"/>
              <w:bottom w:val="nil"/>
              <w:right w:val="nil"/>
            </w:tcBorders>
            <w:vAlign w:val="bottom"/>
          </w:tcPr>
          <w:p w:rsidR="00A76530" w:rsidRDefault="003B66F5">
            <w:pPr>
              <w:widowControl/>
              <w:jc w:val="left"/>
              <w:rPr>
                <w:rFonts w:ascii="宋体" w:hAnsi="宋体" w:cs="Arial"/>
                <w:color w:val="000000"/>
                <w:kern w:val="0"/>
                <w:sz w:val="24"/>
              </w:rPr>
            </w:pPr>
            <w:r>
              <w:rPr>
                <w:rFonts w:ascii="宋体" w:hAnsi="宋体" w:cs="Arial" w:hint="eastAsia"/>
                <w:color w:val="000000"/>
                <w:kern w:val="0"/>
                <w:sz w:val="24"/>
              </w:rPr>
              <w:t>公开部门：</w:t>
            </w:r>
            <w:r>
              <w:rPr>
                <w:rFonts w:ascii="宋体" w:hAnsi="宋体" w:cs="Arial" w:hint="eastAsia"/>
                <w:color w:val="000000"/>
                <w:kern w:val="0"/>
                <w:szCs w:val="21"/>
              </w:rPr>
              <w:t>银川市金凤区第十小学</w:t>
            </w:r>
          </w:p>
        </w:tc>
        <w:tc>
          <w:tcPr>
            <w:tcW w:w="1521"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1988" w:type="dxa"/>
            <w:gridSpan w:val="5"/>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2221" w:type="dxa"/>
            <w:gridSpan w:val="4"/>
            <w:tcBorders>
              <w:top w:val="nil"/>
              <w:left w:val="nil"/>
              <w:bottom w:val="nil"/>
              <w:right w:val="nil"/>
            </w:tcBorders>
            <w:vAlign w:val="bottom"/>
          </w:tcPr>
          <w:p w:rsidR="00A76530" w:rsidRDefault="00A76530">
            <w:pPr>
              <w:widowControl/>
              <w:jc w:val="left"/>
              <w:rPr>
                <w:rFonts w:ascii="Arial" w:hAnsi="Arial" w:cs="Arial"/>
                <w:color w:val="000000"/>
                <w:kern w:val="0"/>
                <w:sz w:val="20"/>
                <w:szCs w:val="20"/>
              </w:rPr>
            </w:pPr>
          </w:p>
        </w:tc>
        <w:tc>
          <w:tcPr>
            <w:tcW w:w="3363" w:type="dxa"/>
            <w:gridSpan w:val="5"/>
            <w:tcBorders>
              <w:top w:val="nil"/>
              <w:left w:val="nil"/>
              <w:bottom w:val="nil"/>
              <w:right w:val="nil"/>
            </w:tcBorders>
            <w:vAlign w:val="bottom"/>
          </w:tcPr>
          <w:p w:rsidR="00A76530" w:rsidRDefault="003B66F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A76530">
        <w:trPr>
          <w:gridAfter w:val="1"/>
          <w:wAfter w:w="173" w:type="dxa"/>
          <w:trHeight w:val="308"/>
          <w:jc w:val="center"/>
        </w:trPr>
        <w:tc>
          <w:tcPr>
            <w:tcW w:w="2832" w:type="dxa"/>
            <w:gridSpan w:val="9"/>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gridSpan w:val="2"/>
            <w:vMerge w:val="restart"/>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gridSpan w:val="3"/>
            <w:vMerge w:val="restart"/>
            <w:tcBorders>
              <w:top w:val="single" w:sz="4" w:space="0" w:color="auto"/>
              <w:left w:val="single" w:sz="4" w:space="0" w:color="auto"/>
              <w:bottom w:val="single" w:sz="4" w:space="0" w:color="000000"/>
              <w:right w:val="nil"/>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5730" w:type="dxa"/>
            <w:gridSpan w:val="11"/>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3363" w:type="dxa"/>
            <w:gridSpan w:val="5"/>
            <w:vMerge w:val="restart"/>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A76530">
        <w:trPr>
          <w:gridAfter w:val="1"/>
          <w:wAfter w:w="173" w:type="dxa"/>
          <w:trHeight w:val="312"/>
          <w:jc w:val="center"/>
        </w:trPr>
        <w:tc>
          <w:tcPr>
            <w:tcW w:w="1296" w:type="dxa"/>
            <w:gridSpan w:val="5"/>
            <w:vMerge w:val="restart"/>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gridSpan w:val="4"/>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A76530" w:rsidRDefault="00A76530">
            <w:pPr>
              <w:widowControl/>
              <w:jc w:val="left"/>
              <w:rPr>
                <w:rFonts w:ascii="宋体" w:hAnsi="宋体" w:cs="Arial"/>
                <w:color w:val="000000"/>
                <w:kern w:val="0"/>
                <w:sz w:val="22"/>
                <w:szCs w:val="22"/>
              </w:rPr>
            </w:pPr>
          </w:p>
        </w:tc>
        <w:tc>
          <w:tcPr>
            <w:tcW w:w="1521"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988" w:type="dxa"/>
            <w:gridSpan w:val="5"/>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221" w:type="dxa"/>
            <w:gridSpan w:val="4"/>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r>
      <w:tr w:rsidR="00A76530">
        <w:trPr>
          <w:gridAfter w:val="1"/>
          <w:wAfter w:w="173" w:type="dxa"/>
          <w:trHeight w:val="312"/>
          <w:jc w:val="center"/>
        </w:trPr>
        <w:tc>
          <w:tcPr>
            <w:tcW w:w="1296" w:type="dxa"/>
            <w:gridSpan w:val="5"/>
            <w:vMerge/>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A76530" w:rsidRDefault="00A76530">
            <w:pPr>
              <w:widowControl/>
              <w:jc w:val="left"/>
              <w:rPr>
                <w:rFonts w:ascii="宋体" w:hAnsi="宋体" w:cs="Arial"/>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988" w:type="dxa"/>
            <w:gridSpan w:val="5"/>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2221" w:type="dxa"/>
            <w:gridSpan w:val="4"/>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r>
      <w:tr w:rsidR="00A76530">
        <w:trPr>
          <w:gridAfter w:val="1"/>
          <w:wAfter w:w="173" w:type="dxa"/>
          <w:trHeight w:val="312"/>
          <w:jc w:val="center"/>
        </w:trPr>
        <w:tc>
          <w:tcPr>
            <w:tcW w:w="1296" w:type="dxa"/>
            <w:gridSpan w:val="5"/>
            <w:vMerge/>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21" w:type="dxa"/>
            <w:gridSpan w:val="3"/>
            <w:vMerge/>
            <w:tcBorders>
              <w:top w:val="single" w:sz="4" w:space="0" w:color="auto"/>
              <w:left w:val="single" w:sz="4" w:space="0" w:color="auto"/>
              <w:bottom w:val="single" w:sz="4" w:space="0" w:color="000000"/>
              <w:right w:val="nil"/>
            </w:tcBorders>
            <w:vAlign w:val="center"/>
          </w:tcPr>
          <w:p w:rsidR="00A76530" w:rsidRDefault="00A76530">
            <w:pPr>
              <w:widowControl/>
              <w:jc w:val="left"/>
              <w:rPr>
                <w:rFonts w:ascii="宋体" w:hAnsi="宋体" w:cs="Arial"/>
                <w:color w:val="000000"/>
                <w:kern w:val="0"/>
                <w:sz w:val="22"/>
                <w:szCs w:val="22"/>
              </w:rPr>
            </w:pPr>
          </w:p>
        </w:tc>
        <w:tc>
          <w:tcPr>
            <w:tcW w:w="1521"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988" w:type="dxa"/>
            <w:gridSpan w:val="5"/>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2221" w:type="dxa"/>
            <w:gridSpan w:val="4"/>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r>
      <w:tr w:rsidR="00A76530">
        <w:trPr>
          <w:gridAfter w:val="1"/>
          <w:wAfter w:w="173" w:type="dxa"/>
          <w:trHeight w:val="308"/>
          <w:jc w:val="center"/>
        </w:trPr>
        <w:tc>
          <w:tcPr>
            <w:tcW w:w="361" w:type="dxa"/>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gridSpan w:val="2"/>
            <w:vMerge w:val="restart"/>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gridSpan w:val="4"/>
            <w:tcBorders>
              <w:top w:val="nil"/>
              <w:left w:val="nil"/>
              <w:bottom w:val="single" w:sz="4" w:space="0" w:color="auto"/>
              <w:right w:val="nil"/>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gridSpan w:val="2"/>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A76530">
        <w:trPr>
          <w:gridAfter w:val="1"/>
          <w:wAfter w:w="173" w:type="dxa"/>
          <w:trHeight w:val="308"/>
          <w:jc w:val="center"/>
        </w:trPr>
        <w:tc>
          <w:tcPr>
            <w:tcW w:w="361" w:type="dxa"/>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0"/>
                <w:szCs w:val="20"/>
              </w:rPr>
            </w:pPr>
          </w:p>
        </w:tc>
        <w:tc>
          <w:tcPr>
            <w:tcW w:w="420"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0"/>
                <w:szCs w:val="20"/>
              </w:rPr>
            </w:pPr>
          </w:p>
        </w:tc>
        <w:tc>
          <w:tcPr>
            <w:tcW w:w="515" w:type="dxa"/>
            <w:gridSpan w:val="2"/>
            <w:vMerge/>
            <w:tcBorders>
              <w:top w:val="nil"/>
              <w:left w:val="single" w:sz="4" w:space="0" w:color="auto"/>
              <w:bottom w:val="single" w:sz="4" w:space="0" w:color="auto"/>
              <w:right w:val="single" w:sz="4" w:space="0" w:color="auto"/>
            </w:tcBorders>
            <w:vAlign w:val="center"/>
          </w:tcPr>
          <w:p w:rsidR="00A76530" w:rsidRDefault="00A76530">
            <w:pPr>
              <w:widowControl/>
              <w:jc w:val="left"/>
              <w:rPr>
                <w:rFonts w:ascii="宋体" w:hAnsi="宋体" w:cs="Arial"/>
                <w:color w:val="000000"/>
                <w:kern w:val="0"/>
                <w:sz w:val="22"/>
                <w:szCs w:val="22"/>
              </w:rPr>
            </w:pPr>
          </w:p>
        </w:tc>
        <w:tc>
          <w:tcPr>
            <w:tcW w:w="1536" w:type="dxa"/>
            <w:gridSpan w:val="4"/>
            <w:tcBorders>
              <w:top w:val="nil"/>
              <w:left w:val="nil"/>
              <w:bottom w:val="single" w:sz="4" w:space="0" w:color="auto"/>
              <w:right w:val="nil"/>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gridSpan w:val="2"/>
            <w:tcBorders>
              <w:top w:val="nil"/>
              <w:left w:val="single" w:sz="4" w:space="0" w:color="auto"/>
              <w:bottom w:val="single" w:sz="4" w:space="0" w:color="auto"/>
              <w:right w:val="single" w:sz="4" w:space="0" w:color="auto"/>
            </w:tcBorders>
            <w:vAlign w:val="center"/>
          </w:tcPr>
          <w:p w:rsidR="00A76530" w:rsidRDefault="003B66F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nil"/>
              <w:left w:val="nil"/>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308"/>
          <w:jc w:val="center"/>
        </w:trPr>
        <w:tc>
          <w:tcPr>
            <w:tcW w:w="1296"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A76530" w:rsidRDefault="003B66F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76530">
        <w:trPr>
          <w:gridAfter w:val="1"/>
          <w:wAfter w:w="173" w:type="dxa"/>
          <w:trHeight w:val="615"/>
          <w:jc w:val="center"/>
        </w:trPr>
        <w:tc>
          <w:tcPr>
            <w:tcW w:w="14967" w:type="dxa"/>
            <w:gridSpan w:val="30"/>
            <w:tcBorders>
              <w:top w:val="single" w:sz="4" w:space="0" w:color="auto"/>
              <w:left w:val="nil"/>
              <w:bottom w:val="nil"/>
              <w:right w:val="nil"/>
            </w:tcBorders>
            <w:vAlign w:val="center"/>
          </w:tcPr>
          <w:p w:rsidR="00A76530" w:rsidRDefault="003B66F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A76530" w:rsidRDefault="00A76530">
      <w:pPr>
        <w:spacing w:line="580" w:lineRule="exact"/>
        <w:sectPr w:rsidR="00A76530">
          <w:pgSz w:w="16838" w:h="11906" w:orient="landscape"/>
          <w:pgMar w:top="340" w:right="1440" w:bottom="340" w:left="1440" w:header="283" w:footer="283" w:gutter="0"/>
          <w:cols w:space="720"/>
          <w:docGrid w:type="linesAndChars" w:linePitch="324"/>
        </w:sectPr>
      </w:pPr>
    </w:p>
    <w:p w:rsidR="00A76530" w:rsidRDefault="003B66F5">
      <w:pPr>
        <w:spacing w:line="560" w:lineRule="exact"/>
        <w:jc w:val="center"/>
        <w:outlineLvl w:val="1"/>
        <w:rPr>
          <w:rFonts w:ascii="黑体" w:eastAsia="黑体" w:hAnsi="黑体" w:cs="黑体"/>
          <w:kern w:val="0"/>
          <w:sz w:val="44"/>
          <w:szCs w:val="44"/>
        </w:rPr>
      </w:pPr>
      <w:r>
        <w:rPr>
          <w:rFonts w:ascii="黑体" w:eastAsia="黑体" w:hAnsi="黑体" w:cs="黑体" w:hint="eastAsia"/>
          <w:kern w:val="0"/>
          <w:sz w:val="44"/>
          <w:szCs w:val="44"/>
        </w:rPr>
        <w:t>第三部分 2018年度部门决算情况说明</w:t>
      </w:r>
    </w:p>
    <w:p w:rsidR="00A76530" w:rsidRDefault="003B66F5">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p>
    <w:p w:rsidR="00A76530" w:rsidRDefault="003B66F5">
      <w:pPr>
        <w:spacing w:line="560" w:lineRule="exact"/>
        <w:outlineLvl w:val="1"/>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一、收入支出决算总体情况说明</w:t>
      </w:r>
    </w:p>
    <w:p w:rsidR="00A76530" w:rsidRDefault="003B66F5">
      <w:pPr>
        <w:ind w:firstLineChars="200" w:firstLine="640"/>
        <w:rPr>
          <w:rFonts w:ascii="仿宋" w:eastAsia="仿宋" w:hAnsi="仿宋" w:cs="宋体"/>
          <w:color w:val="000000"/>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年度收入总计</w:t>
      </w:r>
      <w:r>
        <w:rPr>
          <w:rFonts w:ascii="仿宋_GB2312" w:eastAsia="仿宋_GB2312" w:hAnsi="仿宋_GB2312" w:cs="仿宋_GB2312" w:hint="eastAsia"/>
          <w:kern w:val="0"/>
          <w:sz w:val="32"/>
          <w:szCs w:val="32"/>
          <w:u w:val="single"/>
        </w:rPr>
        <w:t>9723574.93</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支出总计</w:t>
      </w:r>
      <w:r>
        <w:rPr>
          <w:rFonts w:ascii="仿宋_GB2312" w:eastAsia="仿宋_GB2312" w:hAnsi="仿宋_GB2312" w:cs="仿宋_GB2312" w:hint="eastAsia"/>
          <w:kern w:val="0"/>
          <w:sz w:val="32"/>
          <w:szCs w:val="32"/>
          <w:u w:val="single"/>
        </w:rPr>
        <w:t xml:space="preserve"> 9884032.83 </w:t>
      </w:r>
      <w:r>
        <w:rPr>
          <w:rFonts w:ascii="仿宋_GB2312" w:eastAsia="仿宋_GB2312" w:hAnsi="宋体"/>
          <w:kern w:val="0"/>
          <w:sz w:val="32"/>
          <w:szCs w:val="32"/>
        </w:rPr>
        <w:t>元。与</w:t>
      </w:r>
      <w:r>
        <w:rPr>
          <w:rFonts w:ascii="仿宋_GB2312" w:eastAsia="仿宋_GB2312" w:hAnsi="宋体" w:hint="eastAsia"/>
          <w:kern w:val="0"/>
          <w:sz w:val="32"/>
          <w:szCs w:val="32"/>
        </w:rPr>
        <w:t>上</w:t>
      </w:r>
      <w:r>
        <w:rPr>
          <w:rFonts w:ascii="仿宋_GB2312" w:eastAsia="仿宋_GB2312" w:hAnsi="宋体"/>
          <w:kern w:val="0"/>
          <w:sz w:val="32"/>
          <w:szCs w:val="32"/>
        </w:rPr>
        <w:t>年相比，</w:t>
      </w:r>
      <w:r>
        <w:rPr>
          <w:rFonts w:ascii="仿宋" w:eastAsia="仿宋" w:hAnsi="仿宋"/>
          <w:kern w:val="0"/>
          <w:sz w:val="32"/>
          <w:szCs w:val="32"/>
        </w:rPr>
        <w:t>收</w:t>
      </w:r>
      <w:r>
        <w:rPr>
          <w:rFonts w:ascii="仿宋" w:eastAsia="仿宋" w:hAnsi="仿宋" w:hint="eastAsia"/>
          <w:kern w:val="0"/>
          <w:sz w:val="32"/>
          <w:szCs w:val="32"/>
        </w:rPr>
        <w:t>入</w:t>
      </w:r>
      <w:r>
        <w:rPr>
          <w:rFonts w:ascii="仿宋" w:eastAsia="仿宋" w:hAnsi="仿宋"/>
          <w:kern w:val="0"/>
          <w:sz w:val="32"/>
          <w:szCs w:val="32"/>
        </w:rPr>
        <w:t>总计增加</w:t>
      </w:r>
      <w:r>
        <w:rPr>
          <w:rFonts w:ascii="仿宋" w:eastAsia="仿宋" w:hAnsi="仿宋" w:hint="eastAsia"/>
          <w:kern w:val="0"/>
          <w:sz w:val="32"/>
          <w:szCs w:val="32"/>
          <w:u w:val="single"/>
        </w:rPr>
        <w:t>1384068.13</w:t>
      </w:r>
      <w:r>
        <w:rPr>
          <w:rFonts w:ascii="仿宋" w:eastAsia="仿宋" w:hAnsi="仿宋" w:hint="eastAsia"/>
          <w:kern w:val="0"/>
          <w:sz w:val="32"/>
          <w:szCs w:val="32"/>
        </w:rPr>
        <w:t>元 ,</w:t>
      </w:r>
      <w:r>
        <w:rPr>
          <w:rFonts w:ascii="仿宋" w:eastAsia="仿宋" w:hAnsi="仿宋" w:hint="eastAsia"/>
          <w:color w:val="000000"/>
          <w:sz w:val="32"/>
          <w:szCs w:val="32"/>
        </w:rPr>
        <w:t xml:space="preserve"> </w:t>
      </w:r>
      <w:r>
        <w:rPr>
          <w:rFonts w:ascii="仿宋" w:eastAsia="仿宋" w:hAnsi="仿宋" w:hint="eastAsia"/>
          <w:kern w:val="0"/>
          <w:sz w:val="32"/>
          <w:szCs w:val="32"/>
        </w:rPr>
        <w:t>支出</w:t>
      </w:r>
      <w:r>
        <w:rPr>
          <w:rFonts w:ascii="仿宋" w:eastAsia="仿宋" w:hAnsi="仿宋"/>
          <w:kern w:val="0"/>
          <w:sz w:val="32"/>
          <w:szCs w:val="32"/>
        </w:rPr>
        <w:t>总计增加</w:t>
      </w:r>
      <w:r>
        <w:rPr>
          <w:rFonts w:ascii="仿宋" w:eastAsia="仿宋" w:hAnsi="仿宋" w:hint="eastAsia"/>
          <w:kern w:val="0"/>
          <w:sz w:val="32"/>
          <w:szCs w:val="32"/>
          <w:u w:val="single"/>
        </w:rPr>
        <w:t>1606796.19</w:t>
      </w:r>
      <w:r>
        <w:rPr>
          <w:rFonts w:ascii="仿宋" w:eastAsia="仿宋" w:hAnsi="仿宋" w:cs="宋体" w:hint="eastAsia"/>
          <w:color w:val="000000"/>
          <w:kern w:val="0"/>
          <w:sz w:val="32"/>
          <w:szCs w:val="32"/>
        </w:rPr>
        <w:t>元，收入</w:t>
      </w:r>
      <w:r>
        <w:rPr>
          <w:rFonts w:ascii="仿宋" w:eastAsia="仿宋" w:hAnsi="仿宋"/>
          <w:kern w:val="0"/>
          <w:sz w:val="32"/>
          <w:szCs w:val="32"/>
        </w:rPr>
        <w:t>增长</w:t>
      </w:r>
      <w:r>
        <w:rPr>
          <w:rFonts w:ascii="仿宋" w:eastAsia="仿宋" w:hAnsi="仿宋" w:hint="eastAsia"/>
          <w:kern w:val="0"/>
          <w:sz w:val="32"/>
          <w:szCs w:val="32"/>
          <w:u w:val="single"/>
        </w:rPr>
        <w:t>14.23</w:t>
      </w:r>
      <w:r>
        <w:rPr>
          <w:rFonts w:ascii="仿宋" w:eastAsia="仿宋" w:hAnsi="仿宋"/>
          <w:kern w:val="0"/>
          <w:sz w:val="32"/>
          <w:szCs w:val="32"/>
        </w:rPr>
        <w:t>%</w:t>
      </w:r>
      <w:r>
        <w:rPr>
          <w:rFonts w:ascii="仿宋" w:eastAsia="仿宋" w:hAnsi="仿宋" w:hint="eastAsia"/>
          <w:kern w:val="0"/>
          <w:sz w:val="32"/>
          <w:szCs w:val="32"/>
        </w:rPr>
        <w:t>，</w:t>
      </w:r>
      <w:r>
        <w:rPr>
          <w:rFonts w:ascii="仿宋" w:eastAsia="仿宋" w:hAnsi="仿宋" w:cs="宋体" w:hint="eastAsia"/>
          <w:color w:val="000000"/>
          <w:kern w:val="0"/>
          <w:sz w:val="32"/>
          <w:szCs w:val="32"/>
        </w:rPr>
        <w:t>支出</w:t>
      </w:r>
      <w:r>
        <w:rPr>
          <w:rFonts w:ascii="仿宋" w:eastAsia="仿宋" w:hAnsi="仿宋"/>
          <w:kern w:val="0"/>
          <w:sz w:val="32"/>
          <w:szCs w:val="32"/>
        </w:rPr>
        <w:t>增长</w:t>
      </w:r>
      <w:r>
        <w:rPr>
          <w:rFonts w:ascii="仿宋" w:eastAsia="仿宋" w:hAnsi="仿宋" w:hint="eastAsia"/>
          <w:kern w:val="0"/>
          <w:sz w:val="32"/>
          <w:szCs w:val="32"/>
          <w:u w:val="single"/>
        </w:rPr>
        <w:t>16.26</w:t>
      </w:r>
      <w:r>
        <w:rPr>
          <w:rFonts w:ascii="仿宋" w:eastAsia="仿宋" w:hAnsi="仿宋"/>
          <w:kern w:val="0"/>
          <w:sz w:val="32"/>
          <w:szCs w:val="32"/>
        </w:rPr>
        <w:t>%</w:t>
      </w:r>
      <w:r>
        <w:rPr>
          <w:rFonts w:ascii="仿宋" w:eastAsia="仿宋" w:hAnsi="仿宋" w:hint="eastAsia"/>
          <w:kern w:val="0"/>
          <w:sz w:val="32"/>
          <w:szCs w:val="32"/>
        </w:rPr>
        <w:t>，主要原因是人员增加</w:t>
      </w:r>
      <w:r>
        <w:rPr>
          <w:rFonts w:ascii="仿宋_GB2312" w:eastAsia="仿宋_GB2312" w:hAnsi="宋体" w:hint="eastAsia"/>
          <w:kern w:val="0"/>
          <w:sz w:val="32"/>
          <w:szCs w:val="32"/>
        </w:rPr>
        <w:t>及社保等基数增加导致人员经费支出增加</w:t>
      </w:r>
      <w:r>
        <w:rPr>
          <w:rFonts w:ascii="仿宋" w:eastAsia="仿宋" w:hAnsi="仿宋"/>
          <w:kern w:val="0"/>
          <w:sz w:val="32"/>
          <w:szCs w:val="32"/>
        </w:rPr>
        <w:t>。</w:t>
      </w:r>
    </w:p>
    <w:p w:rsidR="00A76530" w:rsidRDefault="00A76530" w:rsidP="003B66F5">
      <w:pPr>
        <w:spacing w:line="560" w:lineRule="exact"/>
        <w:ind w:firstLineChars="168" w:firstLine="538"/>
        <w:outlineLvl w:val="1"/>
        <w:rPr>
          <w:rFonts w:ascii="仿宋_GB2312" w:eastAsia="仿宋_GB2312" w:hAnsi="宋体"/>
          <w:kern w:val="0"/>
          <w:sz w:val="32"/>
          <w:szCs w:val="32"/>
        </w:rPr>
      </w:pPr>
    </w:p>
    <w:p w:rsidR="00A76530" w:rsidRDefault="003B66F5">
      <w:pPr>
        <w:spacing w:line="560" w:lineRule="exact"/>
        <w:outlineLvl w:val="1"/>
        <w:rPr>
          <w:rFonts w:ascii="黑体" w:eastAsia="黑体" w:hAnsi="黑体" w:cs="黑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二、收入决算情况说明</w:t>
      </w:r>
    </w:p>
    <w:p w:rsidR="00A76530" w:rsidRDefault="003B66F5" w:rsidP="003B66F5">
      <w:pPr>
        <w:spacing w:line="560" w:lineRule="exact"/>
        <w:ind w:firstLineChars="168" w:firstLine="538"/>
        <w:outlineLvl w:val="1"/>
        <w:rPr>
          <w:rFonts w:ascii="仿宋_GB2312" w:eastAsia="仿宋_GB2312" w:hAnsi="宋体"/>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w:t>
      </w:r>
      <w:r>
        <w:rPr>
          <w:rFonts w:ascii="仿宋_GB2312" w:eastAsia="仿宋_GB2312" w:hAnsi="宋体"/>
          <w:sz w:val="32"/>
          <w:szCs w:val="32"/>
        </w:rPr>
        <w:t>收入合计</w:t>
      </w:r>
      <w:r>
        <w:rPr>
          <w:rFonts w:ascii="仿宋_GB2312" w:eastAsia="仿宋_GB2312" w:hAnsi="仿宋_GB2312" w:cs="仿宋_GB2312" w:hint="eastAsia"/>
          <w:kern w:val="0"/>
          <w:sz w:val="32"/>
          <w:szCs w:val="32"/>
          <w:u w:val="single"/>
        </w:rPr>
        <w:t xml:space="preserve"> 9723574.93  </w:t>
      </w:r>
      <w:r>
        <w:rPr>
          <w:rFonts w:ascii="仿宋_GB2312" w:eastAsia="仿宋_GB2312" w:hAnsi="宋体"/>
          <w:sz w:val="32"/>
          <w:szCs w:val="32"/>
        </w:rPr>
        <w:t>元，</w:t>
      </w:r>
      <w:r>
        <w:rPr>
          <w:rFonts w:ascii="仿宋_GB2312" w:eastAsia="仿宋_GB2312" w:hAnsi="宋体" w:hint="eastAsia"/>
          <w:sz w:val="32"/>
          <w:szCs w:val="32"/>
        </w:rPr>
        <w:t>其中：财政拨款收入</w:t>
      </w:r>
      <w:r>
        <w:rPr>
          <w:rFonts w:ascii="仿宋_GB2312" w:eastAsia="仿宋_GB2312" w:hAnsi="仿宋_GB2312" w:cs="仿宋_GB2312" w:hint="eastAsia"/>
          <w:kern w:val="0"/>
          <w:sz w:val="32"/>
          <w:szCs w:val="32"/>
          <w:u w:val="single"/>
        </w:rPr>
        <w:t xml:space="preserve"> 9723574.93  </w:t>
      </w:r>
      <w:r>
        <w:rPr>
          <w:rFonts w:ascii="仿宋_GB2312" w:eastAsia="仿宋_GB2312" w:hAnsi="宋体" w:hint="eastAsia"/>
          <w:sz w:val="32"/>
          <w:szCs w:val="32"/>
        </w:rPr>
        <w:t>元，占</w:t>
      </w:r>
      <w:r>
        <w:rPr>
          <w:rFonts w:ascii="仿宋_GB2312" w:eastAsia="仿宋_GB2312" w:hAnsi="仿宋_GB2312" w:cs="仿宋_GB2312" w:hint="eastAsia"/>
          <w:kern w:val="0"/>
          <w:sz w:val="32"/>
          <w:szCs w:val="32"/>
          <w:u w:val="single"/>
        </w:rPr>
        <w:t xml:space="preserve"> 100  </w:t>
      </w:r>
      <w:r>
        <w:rPr>
          <w:rFonts w:ascii="仿宋_GB2312" w:eastAsia="仿宋_GB2312" w:hAnsi="宋体"/>
          <w:sz w:val="32"/>
          <w:szCs w:val="32"/>
        </w:rPr>
        <w:t>%</w:t>
      </w:r>
      <w:r>
        <w:rPr>
          <w:rFonts w:ascii="仿宋_GB2312" w:eastAsia="仿宋_GB2312" w:hAnsi="宋体" w:hint="eastAsia"/>
          <w:sz w:val="32"/>
          <w:szCs w:val="32"/>
        </w:rPr>
        <w:t>；上级补助收入</w:t>
      </w:r>
      <w:r>
        <w:rPr>
          <w:rFonts w:ascii="仿宋_GB2312" w:eastAsia="仿宋_GB2312" w:hAnsi="仿宋_GB2312" w:cs="仿宋_GB2312" w:hint="eastAsia"/>
          <w:kern w:val="0"/>
          <w:sz w:val="32"/>
          <w:szCs w:val="32"/>
          <w:u w:val="single"/>
        </w:rPr>
        <w:t xml:space="preserve"> 0  </w:t>
      </w:r>
      <w:r>
        <w:rPr>
          <w:rFonts w:ascii="仿宋_GB2312" w:eastAsia="仿宋_GB2312" w:hAnsi="宋体" w:hint="eastAsia"/>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sz w:val="32"/>
          <w:szCs w:val="32"/>
        </w:rPr>
        <w:t>%</w:t>
      </w:r>
      <w:r>
        <w:rPr>
          <w:rFonts w:ascii="仿宋_GB2312" w:eastAsia="仿宋_GB2312" w:hAnsi="宋体" w:hint="eastAsia"/>
          <w:sz w:val="32"/>
          <w:szCs w:val="32"/>
        </w:rPr>
        <w:t>；事业收入</w:t>
      </w:r>
      <w:r>
        <w:rPr>
          <w:rFonts w:ascii="仿宋_GB2312" w:eastAsia="仿宋_GB2312" w:hAnsi="仿宋_GB2312" w:cs="仿宋_GB2312" w:hint="eastAsia"/>
          <w:kern w:val="0"/>
          <w:sz w:val="32"/>
          <w:szCs w:val="32"/>
          <w:u w:val="single"/>
        </w:rPr>
        <w:t xml:space="preserve"> 0  </w:t>
      </w:r>
      <w:r>
        <w:rPr>
          <w:rFonts w:ascii="仿宋_GB2312" w:eastAsia="仿宋_GB2312" w:hAnsi="宋体" w:hint="eastAsia"/>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sz w:val="32"/>
          <w:szCs w:val="32"/>
        </w:rPr>
        <w:t>%</w:t>
      </w:r>
      <w:r>
        <w:rPr>
          <w:rFonts w:ascii="仿宋_GB2312" w:eastAsia="仿宋_GB2312" w:hAnsi="宋体" w:hint="eastAsia"/>
          <w:sz w:val="32"/>
          <w:szCs w:val="32"/>
        </w:rPr>
        <w:t>；经营收入</w:t>
      </w:r>
      <w:r>
        <w:rPr>
          <w:rFonts w:ascii="仿宋_GB2312" w:eastAsia="仿宋_GB2312" w:hAnsi="仿宋_GB2312" w:cs="仿宋_GB2312" w:hint="eastAsia"/>
          <w:kern w:val="0"/>
          <w:sz w:val="32"/>
          <w:szCs w:val="32"/>
          <w:u w:val="single"/>
        </w:rPr>
        <w:t xml:space="preserve">   0</w:t>
      </w:r>
      <w:r>
        <w:rPr>
          <w:rFonts w:ascii="仿宋_GB2312" w:eastAsia="仿宋_GB2312" w:hAnsi="宋体" w:hint="eastAsia"/>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sz w:val="32"/>
          <w:szCs w:val="32"/>
        </w:rPr>
        <w:t>%</w:t>
      </w:r>
      <w:r>
        <w:rPr>
          <w:rFonts w:ascii="仿宋_GB2312" w:eastAsia="仿宋_GB2312" w:hAnsi="宋体" w:hint="eastAsia"/>
          <w:sz w:val="32"/>
          <w:szCs w:val="32"/>
        </w:rPr>
        <w:t>；附属单位上缴收入</w:t>
      </w:r>
      <w:r>
        <w:rPr>
          <w:rFonts w:ascii="仿宋_GB2312" w:eastAsia="仿宋_GB2312" w:hAnsi="仿宋_GB2312" w:cs="仿宋_GB2312" w:hint="eastAsia"/>
          <w:kern w:val="0"/>
          <w:sz w:val="32"/>
          <w:szCs w:val="32"/>
          <w:u w:val="single"/>
        </w:rPr>
        <w:t xml:space="preserve"> 0  </w:t>
      </w:r>
      <w:r>
        <w:rPr>
          <w:rFonts w:ascii="仿宋_GB2312" w:eastAsia="仿宋_GB2312" w:hAnsi="宋体" w:hint="eastAsia"/>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sz w:val="32"/>
          <w:szCs w:val="32"/>
        </w:rPr>
        <w:t>%</w:t>
      </w:r>
      <w:r>
        <w:rPr>
          <w:rFonts w:ascii="仿宋_GB2312" w:eastAsia="仿宋_GB2312" w:hAnsi="宋体" w:hint="eastAsia"/>
          <w:sz w:val="32"/>
          <w:szCs w:val="32"/>
        </w:rPr>
        <w:t>；其他收入</w:t>
      </w:r>
      <w:r>
        <w:rPr>
          <w:rFonts w:ascii="仿宋_GB2312" w:eastAsia="仿宋_GB2312" w:hAnsi="仿宋_GB2312" w:cs="仿宋_GB2312" w:hint="eastAsia"/>
          <w:kern w:val="0"/>
          <w:sz w:val="32"/>
          <w:szCs w:val="32"/>
          <w:u w:val="single"/>
        </w:rPr>
        <w:t xml:space="preserve"> 0  </w:t>
      </w:r>
      <w:r>
        <w:rPr>
          <w:rFonts w:ascii="仿宋_GB2312" w:eastAsia="仿宋_GB2312" w:hAnsi="宋体" w:hint="eastAsia"/>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sz w:val="32"/>
          <w:szCs w:val="32"/>
        </w:rPr>
        <w:t>%</w:t>
      </w:r>
      <w:r>
        <w:rPr>
          <w:rFonts w:ascii="仿宋_GB2312" w:eastAsia="仿宋_GB2312" w:hAnsi="宋体" w:hint="eastAsia"/>
          <w:sz w:val="32"/>
          <w:szCs w:val="32"/>
        </w:rPr>
        <w:t>。</w:t>
      </w:r>
    </w:p>
    <w:p w:rsidR="00A76530" w:rsidRDefault="003B66F5">
      <w:pPr>
        <w:spacing w:line="56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三、支出决算情况说明</w:t>
      </w:r>
    </w:p>
    <w:p w:rsidR="00A76530" w:rsidRDefault="003B66F5">
      <w:pPr>
        <w:spacing w:line="560" w:lineRule="exact"/>
        <w:ind w:firstLineChars="192" w:firstLine="614"/>
        <w:outlineLvl w:val="1"/>
        <w:rPr>
          <w:rFonts w:ascii="黑体" w:eastAsia="黑体" w:hAnsi="黑体" w:cs="黑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年度支出合计</w:t>
      </w:r>
      <w:r>
        <w:rPr>
          <w:rFonts w:ascii="仿宋_GB2312" w:eastAsia="仿宋_GB2312" w:hAnsi="仿宋_GB2312" w:cs="仿宋_GB2312" w:hint="eastAsia"/>
          <w:kern w:val="0"/>
          <w:sz w:val="32"/>
          <w:szCs w:val="32"/>
          <w:u w:val="single"/>
        </w:rPr>
        <w:t xml:space="preserve"> 9884032.83  </w:t>
      </w:r>
      <w:r>
        <w:rPr>
          <w:rFonts w:ascii="仿宋_GB2312" w:eastAsia="仿宋_GB2312" w:hAnsi="宋体"/>
          <w:kern w:val="0"/>
          <w:sz w:val="32"/>
          <w:szCs w:val="32"/>
        </w:rPr>
        <w:t>元，其中：基本支出</w:t>
      </w:r>
      <w:r>
        <w:rPr>
          <w:rFonts w:ascii="仿宋_GB2312" w:eastAsia="仿宋_GB2312" w:hAnsi="仿宋_GB2312" w:cs="仿宋_GB2312" w:hint="eastAsia"/>
          <w:kern w:val="0"/>
          <w:sz w:val="32"/>
          <w:szCs w:val="32"/>
          <w:u w:val="single"/>
        </w:rPr>
        <w:t xml:space="preserve">   9,817,258.43</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99.32  </w:t>
      </w:r>
      <w:r>
        <w:rPr>
          <w:rFonts w:ascii="仿宋_GB2312" w:eastAsia="仿宋_GB2312" w:hAnsi="宋体"/>
          <w:kern w:val="0"/>
          <w:sz w:val="32"/>
          <w:szCs w:val="32"/>
        </w:rPr>
        <w:t>%；项目支出</w:t>
      </w:r>
      <w:r>
        <w:rPr>
          <w:rFonts w:ascii="仿宋_GB2312" w:eastAsia="仿宋_GB2312" w:hAnsi="仿宋_GB2312" w:cs="仿宋_GB2312" w:hint="eastAsia"/>
          <w:kern w:val="0"/>
          <w:sz w:val="32"/>
          <w:szCs w:val="32"/>
          <w:u w:val="single"/>
        </w:rPr>
        <w:t xml:space="preserve"> 66,774.40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0.68  </w:t>
      </w:r>
      <w:r>
        <w:rPr>
          <w:rFonts w:ascii="仿宋_GB2312" w:eastAsia="仿宋_GB2312" w:hAnsi="宋体"/>
          <w:kern w:val="0"/>
          <w:sz w:val="32"/>
          <w:szCs w:val="32"/>
        </w:rPr>
        <w:t>%；</w:t>
      </w:r>
      <w:r>
        <w:rPr>
          <w:rFonts w:ascii="仿宋_GB2312" w:eastAsia="仿宋_GB2312" w:hAnsi="宋体" w:hint="eastAsia"/>
          <w:kern w:val="0"/>
          <w:sz w:val="32"/>
          <w:szCs w:val="32"/>
        </w:rPr>
        <w:t>上缴上级支出</w:t>
      </w:r>
      <w:r>
        <w:rPr>
          <w:rFonts w:ascii="仿宋_GB2312" w:eastAsia="仿宋_GB2312" w:hAnsi="仿宋_GB2312" w:cs="仿宋_GB2312" w:hint="eastAsia"/>
          <w:kern w:val="0"/>
          <w:sz w:val="32"/>
          <w:szCs w:val="32"/>
          <w:u w:val="single"/>
        </w:rPr>
        <w:t xml:space="preserve"> 0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kern w:val="0"/>
          <w:sz w:val="32"/>
          <w:szCs w:val="32"/>
        </w:rPr>
        <w:t>%；经营支出</w:t>
      </w:r>
      <w:r>
        <w:rPr>
          <w:rFonts w:ascii="仿宋_GB2312" w:eastAsia="仿宋_GB2312" w:hAnsi="仿宋_GB2312" w:cs="仿宋_GB2312" w:hint="eastAsia"/>
          <w:kern w:val="0"/>
          <w:sz w:val="32"/>
          <w:szCs w:val="32"/>
          <w:u w:val="single"/>
        </w:rPr>
        <w:t xml:space="preserve">   0</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kern w:val="0"/>
          <w:sz w:val="32"/>
          <w:szCs w:val="32"/>
        </w:rPr>
        <w:t>%</w:t>
      </w:r>
      <w:r>
        <w:rPr>
          <w:rFonts w:ascii="仿宋_GB2312" w:eastAsia="仿宋_GB2312" w:hAnsi="宋体" w:hint="eastAsia"/>
          <w:kern w:val="0"/>
          <w:sz w:val="32"/>
          <w:szCs w:val="32"/>
        </w:rPr>
        <w:t>；对附属单位补助支出</w:t>
      </w:r>
      <w:r>
        <w:rPr>
          <w:rFonts w:ascii="仿宋_GB2312" w:eastAsia="仿宋_GB2312" w:hAnsi="仿宋_GB2312" w:cs="仿宋_GB2312" w:hint="eastAsia"/>
          <w:kern w:val="0"/>
          <w:sz w:val="32"/>
          <w:szCs w:val="32"/>
          <w:u w:val="single"/>
        </w:rPr>
        <w:t xml:space="preserve"> 0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0 </w:t>
      </w:r>
      <w:r>
        <w:rPr>
          <w:rFonts w:ascii="仿宋_GB2312" w:eastAsia="仿宋_GB2312" w:hAnsi="宋体"/>
          <w:kern w:val="0"/>
          <w:sz w:val="32"/>
          <w:szCs w:val="32"/>
        </w:rPr>
        <w:t>%</w:t>
      </w:r>
      <w:r>
        <w:rPr>
          <w:rFonts w:ascii="仿宋_GB2312" w:eastAsia="仿宋_GB2312" w:hAnsi="宋体" w:hint="eastAsia"/>
          <w:kern w:val="0"/>
          <w:sz w:val="32"/>
          <w:szCs w:val="32"/>
        </w:rPr>
        <w:t>。</w:t>
      </w:r>
    </w:p>
    <w:p w:rsidR="00A76530" w:rsidRDefault="003B66F5">
      <w:pPr>
        <w:spacing w:line="56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四、财政拨款收入支出决算总体情况说明</w:t>
      </w:r>
    </w:p>
    <w:p w:rsidR="00A76530" w:rsidRDefault="003B66F5">
      <w:pPr>
        <w:ind w:firstLineChars="200" w:firstLine="640"/>
        <w:rPr>
          <w:rFonts w:ascii="仿宋" w:eastAsia="仿宋" w:hAnsi="仿宋" w:cs="宋体"/>
          <w:color w:val="000000"/>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8年度财政拨款</w:t>
      </w:r>
      <w:r>
        <w:rPr>
          <w:rFonts w:ascii="仿宋_GB2312" w:eastAsia="仿宋_GB2312" w:hAnsi="宋体"/>
          <w:kern w:val="0"/>
          <w:sz w:val="32"/>
          <w:szCs w:val="32"/>
        </w:rPr>
        <w:t>收入总</w:t>
      </w:r>
      <w:r w:rsidRPr="00B801A9">
        <w:rPr>
          <w:rFonts w:ascii="仿宋_GB2312" w:eastAsia="仿宋_GB2312" w:hAnsi="宋体"/>
          <w:color w:val="000000" w:themeColor="text1"/>
          <w:kern w:val="0"/>
          <w:sz w:val="32"/>
          <w:szCs w:val="32"/>
        </w:rPr>
        <w:t>计</w:t>
      </w:r>
      <w:r w:rsidRPr="00B801A9">
        <w:rPr>
          <w:rFonts w:ascii="仿宋_GB2312" w:eastAsia="仿宋_GB2312" w:hAnsi="仿宋_GB2312" w:cs="仿宋_GB2312" w:hint="eastAsia"/>
          <w:color w:val="000000" w:themeColor="text1"/>
          <w:kern w:val="0"/>
          <w:sz w:val="32"/>
          <w:szCs w:val="32"/>
          <w:u w:val="single"/>
        </w:rPr>
        <w:t xml:space="preserve"> 9884032.83  </w:t>
      </w:r>
      <w:r>
        <w:rPr>
          <w:rFonts w:ascii="仿宋_GB2312" w:eastAsia="仿宋_GB2312" w:hAnsi="宋体"/>
          <w:kern w:val="0"/>
          <w:sz w:val="32"/>
          <w:szCs w:val="32"/>
        </w:rPr>
        <w:t>元，支出总计</w:t>
      </w:r>
      <w:r>
        <w:rPr>
          <w:rFonts w:ascii="仿宋_GB2312" w:eastAsia="仿宋_GB2312" w:hAnsi="仿宋_GB2312" w:cs="仿宋_GB2312" w:hint="eastAsia"/>
          <w:kern w:val="0"/>
          <w:sz w:val="32"/>
          <w:szCs w:val="32"/>
          <w:u w:val="single"/>
        </w:rPr>
        <w:t xml:space="preserve">  9884032.83 </w:t>
      </w:r>
      <w:r>
        <w:rPr>
          <w:rFonts w:ascii="仿宋_GB2312" w:eastAsia="仿宋_GB2312" w:hAnsi="宋体"/>
          <w:kern w:val="0"/>
          <w:sz w:val="32"/>
          <w:szCs w:val="32"/>
        </w:rPr>
        <w:t>元。</w:t>
      </w:r>
      <w:r>
        <w:rPr>
          <w:rFonts w:ascii="仿宋_GB2312" w:eastAsia="仿宋_GB2312" w:hAnsi="宋体" w:hint="eastAsia"/>
          <w:kern w:val="0"/>
          <w:sz w:val="32"/>
          <w:szCs w:val="32"/>
        </w:rPr>
        <w:t>与上年相比，财政拨款</w:t>
      </w:r>
      <w:r>
        <w:rPr>
          <w:rFonts w:ascii="仿宋" w:eastAsia="仿宋" w:hAnsi="仿宋"/>
          <w:kern w:val="0"/>
          <w:sz w:val="32"/>
          <w:szCs w:val="32"/>
        </w:rPr>
        <w:t>收</w:t>
      </w:r>
      <w:r>
        <w:rPr>
          <w:rFonts w:ascii="仿宋" w:eastAsia="仿宋" w:hAnsi="仿宋" w:hint="eastAsia"/>
          <w:kern w:val="0"/>
          <w:sz w:val="32"/>
          <w:szCs w:val="32"/>
        </w:rPr>
        <w:t>入</w:t>
      </w:r>
      <w:r>
        <w:rPr>
          <w:rFonts w:ascii="仿宋" w:eastAsia="仿宋" w:hAnsi="仿宋"/>
          <w:kern w:val="0"/>
          <w:sz w:val="32"/>
          <w:szCs w:val="32"/>
        </w:rPr>
        <w:t>总计增加</w:t>
      </w:r>
      <w:r>
        <w:rPr>
          <w:rFonts w:ascii="仿宋" w:eastAsia="仿宋" w:hAnsi="仿宋" w:hint="eastAsia"/>
          <w:kern w:val="0"/>
          <w:sz w:val="32"/>
          <w:szCs w:val="32"/>
          <w:u w:val="single"/>
        </w:rPr>
        <w:t>1384068.13</w:t>
      </w:r>
      <w:r>
        <w:rPr>
          <w:rFonts w:ascii="仿宋" w:eastAsia="仿宋" w:hAnsi="仿宋" w:hint="eastAsia"/>
          <w:kern w:val="0"/>
          <w:sz w:val="32"/>
          <w:szCs w:val="32"/>
        </w:rPr>
        <w:t>元 ,</w:t>
      </w:r>
      <w:r>
        <w:rPr>
          <w:rFonts w:ascii="仿宋" w:eastAsia="仿宋" w:hAnsi="仿宋" w:hint="eastAsia"/>
          <w:color w:val="000000"/>
          <w:sz w:val="32"/>
          <w:szCs w:val="32"/>
        </w:rPr>
        <w:t xml:space="preserve"> </w:t>
      </w:r>
      <w:r>
        <w:rPr>
          <w:rFonts w:ascii="仿宋_GB2312" w:eastAsia="仿宋_GB2312" w:hAnsi="宋体" w:hint="eastAsia"/>
          <w:kern w:val="0"/>
          <w:sz w:val="32"/>
          <w:szCs w:val="32"/>
        </w:rPr>
        <w:t>财政拨款</w:t>
      </w:r>
      <w:r>
        <w:rPr>
          <w:rFonts w:ascii="仿宋" w:eastAsia="仿宋" w:hAnsi="仿宋" w:hint="eastAsia"/>
          <w:kern w:val="0"/>
          <w:sz w:val="32"/>
          <w:szCs w:val="32"/>
        </w:rPr>
        <w:t>支出</w:t>
      </w:r>
      <w:r>
        <w:rPr>
          <w:rFonts w:ascii="仿宋" w:eastAsia="仿宋" w:hAnsi="仿宋"/>
          <w:kern w:val="0"/>
          <w:sz w:val="32"/>
          <w:szCs w:val="32"/>
        </w:rPr>
        <w:t>总计增加</w:t>
      </w:r>
      <w:r>
        <w:rPr>
          <w:rFonts w:ascii="仿宋" w:eastAsia="仿宋" w:hAnsi="仿宋" w:hint="eastAsia"/>
          <w:kern w:val="0"/>
          <w:sz w:val="32"/>
          <w:szCs w:val="32"/>
          <w:u w:val="single"/>
        </w:rPr>
        <w:t>1606796.19</w:t>
      </w:r>
      <w:r>
        <w:rPr>
          <w:rFonts w:ascii="仿宋" w:eastAsia="仿宋" w:hAnsi="仿宋" w:cs="宋体" w:hint="eastAsia"/>
          <w:color w:val="000000"/>
          <w:kern w:val="0"/>
          <w:sz w:val="32"/>
          <w:szCs w:val="32"/>
        </w:rPr>
        <w:t>元，</w:t>
      </w:r>
      <w:r>
        <w:rPr>
          <w:rFonts w:ascii="仿宋_GB2312" w:eastAsia="仿宋_GB2312" w:hAnsi="宋体" w:hint="eastAsia"/>
          <w:kern w:val="0"/>
          <w:sz w:val="32"/>
          <w:szCs w:val="32"/>
        </w:rPr>
        <w:t>财政拨款</w:t>
      </w:r>
      <w:r>
        <w:rPr>
          <w:rFonts w:ascii="仿宋" w:eastAsia="仿宋" w:hAnsi="仿宋" w:cs="宋体" w:hint="eastAsia"/>
          <w:color w:val="000000"/>
          <w:kern w:val="0"/>
          <w:sz w:val="32"/>
          <w:szCs w:val="32"/>
        </w:rPr>
        <w:t>收入</w:t>
      </w:r>
      <w:r>
        <w:rPr>
          <w:rFonts w:ascii="仿宋" w:eastAsia="仿宋" w:hAnsi="仿宋"/>
          <w:kern w:val="0"/>
          <w:sz w:val="32"/>
          <w:szCs w:val="32"/>
        </w:rPr>
        <w:t>增长</w:t>
      </w:r>
      <w:r>
        <w:rPr>
          <w:rFonts w:ascii="仿宋" w:eastAsia="仿宋" w:hAnsi="仿宋" w:hint="eastAsia"/>
          <w:kern w:val="0"/>
          <w:sz w:val="32"/>
          <w:szCs w:val="32"/>
          <w:u w:val="single"/>
        </w:rPr>
        <w:t>14.23</w:t>
      </w:r>
      <w:r>
        <w:rPr>
          <w:rFonts w:ascii="仿宋" w:eastAsia="仿宋" w:hAnsi="仿宋"/>
          <w:kern w:val="0"/>
          <w:sz w:val="32"/>
          <w:szCs w:val="32"/>
        </w:rPr>
        <w:t>%</w:t>
      </w:r>
      <w:r>
        <w:rPr>
          <w:rFonts w:ascii="仿宋" w:eastAsia="仿宋" w:hAnsi="仿宋" w:hint="eastAsia"/>
          <w:kern w:val="0"/>
          <w:sz w:val="32"/>
          <w:szCs w:val="32"/>
        </w:rPr>
        <w:t>，</w:t>
      </w:r>
      <w:r>
        <w:rPr>
          <w:rFonts w:ascii="仿宋_GB2312" w:eastAsia="仿宋_GB2312" w:hAnsi="宋体" w:hint="eastAsia"/>
          <w:kern w:val="0"/>
          <w:sz w:val="32"/>
          <w:szCs w:val="32"/>
        </w:rPr>
        <w:t>财政拨款</w:t>
      </w:r>
      <w:r>
        <w:rPr>
          <w:rFonts w:ascii="仿宋" w:eastAsia="仿宋" w:hAnsi="仿宋" w:cs="宋体" w:hint="eastAsia"/>
          <w:color w:val="000000"/>
          <w:kern w:val="0"/>
          <w:sz w:val="32"/>
          <w:szCs w:val="32"/>
        </w:rPr>
        <w:t>支出</w:t>
      </w:r>
      <w:r>
        <w:rPr>
          <w:rFonts w:ascii="仿宋" w:eastAsia="仿宋" w:hAnsi="仿宋"/>
          <w:kern w:val="0"/>
          <w:sz w:val="32"/>
          <w:szCs w:val="32"/>
        </w:rPr>
        <w:t>增长</w:t>
      </w:r>
      <w:r>
        <w:rPr>
          <w:rFonts w:ascii="仿宋" w:eastAsia="仿宋" w:hAnsi="仿宋" w:hint="eastAsia"/>
          <w:kern w:val="0"/>
          <w:sz w:val="32"/>
          <w:szCs w:val="32"/>
          <w:u w:val="single"/>
        </w:rPr>
        <w:t>16.26</w:t>
      </w:r>
      <w:r>
        <w:rPr>
          <w:rFonts w:ascii="仿宋" w:eastAsia="仿宋" w:hAnsi="仿宋"/>
          <w:kern w:val="0"/>
          <w:sz w:val="32"/>
          <w:szCs w:val="32"/>
        </w:rPr>
        <w:t>%</w:t>
      </w:r>
      <w:r>
        <w:rPr>
          <w:rFonts w:ascii="仿宋" w:eastAsia="仿宋" w:hAnsi="仿宋" w:hint="eastAsia"/>
          <w:kern w:val="0"/>
          <w:sz w:val="32"/>
          <w:szCs w:val="32"/>
        </w:rPr>
        <w:t>，主要原因是人员增加</w:t>
      </w:r>
      <w:r>
        <w:rPr>
          <w:rFonts w:ascii="仿宋_GB2312" w:eastAsia="仿宋_GB2312" w:hAnsi="宋体" w:hint="eastAsia"/>
          <w:kern w:val="0"/>
          <w:sz w:val="32"/>
          <w:szCs w:val="32"/>
        </w:rPr>
        <w:t>及社保等基数增加导致人员经费支出增加</w:t>
      </w:r>
      <w:r>
        <w:rPr>
          <w:rFonts w:ascii="仿宋" w:eastAsia="仿宋" w:hAnsi="仿宋"/>
          <w:kern w:val="0"/>
          <w:sz w:val="32"/>
          <w:szCs w:val="32"/>
        </w:rPr>
        <w:t>。</w:t>
      </w:r>
    </w:p>
    <w:p w:rsidR="00A76530" w:rsidRDefault="003B66F5">
      <w:pPr>
        <w:spacing w:line="560" w:lineRule="exact"/>
        <w:ind w:firstLine="640"/>
        <w:outlineLvl w:val="1"/>
        <w:rPr>
          <w:rFonts w:ascii="仿宋_GB2312" w:eastAsia="仿宋_GB2312" w:hAnsi="宋体"/>
          <w:kern w:val="0"/>
          <w:sz w:val="32"/>
          <w:szCs w:val="32"/>
        </w:rPr>
      </w:pPr>
      <w:r>
        <w:rPr>
          <w:rFonts w:ascii="仿宋_GB2312" w:eastAsia="仿宋_GB2312" w:hAnsi="宋体"/>
          <w:kern w:val="0"/>
          <w:sz w:val="32"/>
          <w:szCs w:val="32"/>
        </w:rPr>
        <w:t>。</w:t>
      </w:r>
    </w:p>
    <w:p w:rsidR="00A76530" w:rsidRDefault="003B66F5">
      <w:pPr>
        <w:spacing w:line="560" w:lineRule="exact"/>
        <w:outlineLvl w:val="1"/>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五、一般公共预算财政拨款支出决算情况说明</w:t>
      </w:r>
    </w:p>
    <w:p w:rsidR="00A76530" w:rsidRDefault="003B66F5">
      <w:pPr>
        <w:numPr>
          <w:ilvl w:val="0"/>
          <w:numId w:val="1"/>
        </w:num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p>
    <w:p w:rsidR="00A76530" w:rsidRDefault="003B66F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w:t>
      </w:r>
      <w:r>
        <w:rPr>
          <w:rFonts w:ascii="仿宋_GB2312" w:eastAsia="仿宋_GB2312" w:hAnsi="仿宋_GB2312" w:cs="仿宋_GB2312" w:hint="eastAsia"/>
          <w:kern w:val="0"/>
          <w:sz w:val="32"/>
          <w:szCs w:val="32"/>
          <w:u w:val="single"/>
        </w:rPr>
        <w:t xml:space="preserve"> 9884032.83  </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hint="eastAsia"/>
          <w:kern w:val="0"/>
          <w:sz w:val="32"/>
          <w:szCs w:val="32"/>
          <w:u w:val="single"/>
        </w:rPr>
        <w:t xml:space="preserve"> 100  </w:t>
      </w:r>
      <w:r>
        <w:rPr>
          <w:rFonts w:ascii="仿宋_GB2312" w:eastAsia="仿宋_GB2312" w:hAnsi="仿宋_GB2312" w:cs="仿宋_GB2312" w:hint="eastAsia"/>
          <w:kern w:val="0"/>
          <w:sz w:val="32"/>
          <w:szCs w:val="32"/>
        </w:rPr>
        <w:t>%。与</w:t>
      </w:r>
      <w:r>
        <w:rPr>
          <w:rFonts w:ascii="仿宋_GB2312" w:eastAsia="仿宋_GB2312" w:hAnsi="宋体" w:hint="eastAsia"/>
          <w:kern w:val="0"/>
          <w:sz w:val="32"/>
          <w:szCs w:val="32"/>
        </w:rPr>
        <w:t>上</w:t>
      </w:r>
      <w:r>
        <w:rPr>
          <w:rFonts w:ascii="仿宋_GB2312" w:eastAsia="仿宋_GB2312" w:hAnsi="仿宋_GB2312" w:cs="仿宋_GB2312" w:hint="eastAsia"/>
          <w:kern w:val="0"/>
          <w:sz w:val="32"/>
          <w:szCs w:val="32"/>
        </w:rPr>
        <w:t>年相比，一般公共预算财政拨款支出增加</w:t>
      </w:r>
      <w:r>
        <w:rPr>
          <w:rFonts w:ascii="仿宋_GB2312" w:eastAsia="仿宋_GB2312" w:hAnsi="仿宋_GB2312" w:cs="仿宋_GB2312" w:hint="eastAsia"/>
          <w:kern w:val="0"/>
          <w:sz w:val="32"/>
          <w:szCs w:val="32"/>
          <w:u w:val="single"/>
        </w:rPr>
        <w:t xml:space="preserve"> </w:t>
      </w:r>
      <w:r>
        <w:rPr>
          <w:rFonts w:ascii="仿宋" w:eastAsia="仿宋" w:hAnsi="仿宋" w:hint="eastAsia"/>
          <w:kern w:val="0"/>
          <w:sz w:val="32"/>
          <w:szCs w:val="32"/>
          <w:u w:val="single"/>
        </w:rPr>
        <w:t>1606796.19</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元，增长</w:t>
      </w:r>
      <w:r>
        <w:rPr>
          <w:rFonts w:ascii="仿宋_GB2312" w:eastAsia="仿宋_GB2312" w:hAnsi="仿宋_GB2312" w:cs="仿宋_GB2312" w:hint="eastAsia"/>
          <w:kern w:val="0"/>
          <w:sz w:val="32"/>
          <w:szCs w:val="32"/>
          <w:u w:val="single"/>
        </w:rPr>
        <w:t xml:space="preserve">16.26   </w:t>
      </w:r>
      <w:r>
        <w:rPr>
          <w:rFonts w:ascii="仿宋_GB2312" w:eastAsia="仿宋_GB2312" w:hAnsi="仿宋_GB2312" w:cs="仿宋_GB2312" w:hint="eastAsia"/>
          <w:kern w:val="0"/>
          <w:sz w:val="32"/>
          <w:szCs w:val="32"/>
        </w:rPr>
        <w:t>%，主要原因是</w:t>
      </w:r>
      <w:r>
        <w:rPr>
          <w:rFonts w:ascii="仿宋" w:eastAsia="仿宋" w:hAnsi="仿宋" w:hint="eastAsia"/>
          <w:kern w:val="0"/>
          <w:sz w:val="32"/>
          <w:szCs w:val="32"/>
        </w:rPr>
        <w:t>人员增加</w:t>
      </w:r>
      <w:r>
        <w:rPr>
          <w:rFonts w:ascii="仿宋_GB2312" w:eastAsia="仿宋_GB2312" w:hAnsi="宋体" w:hint="eastAsia"/>
          <w:kern w:val="0"/>
          <w:sz w:val="32"/>
          <w:szCs w:val="32"/>
        </w:rPr>
        <w:t>及社保等基数增加导致人员经费支出增加</w:t>
      </w:r>
      <w:r>
        <w:rPr>
          <w:rFonts w:ascii="仿宋_GB2312" w:eastAsia="仿宋_GB2312" w:hAnsi="仿宋_GB2312" w:cs="仿宋_GB2312" w:hint="eastAsia"/>
          <w:kern w:val="0"/>
          <w:sz w:val="32"/>
          <w:szCs w:val="32"/>
        </w:rPr>
        <w:t>。</w:t>
      </w:r>
    </w:p>
    <w:p w:rsidR="00A76530" w:rsidRDefault="003B66F5">
      <w:pPr>
        <w:numPr>
          <w:ilvl w:val="0"/>
          <w:numId w:val="1"/>
        </w:num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p>
    <w:p w:rsidR="00A76530" w:rsidRDefault="003B66F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w:t>
      </w:r>
      <w:r>
        <w:rPr>
          <w:rFonts w:ascii="仿宋_GB2312" w:eastAsia="仿宋_GB2312" w:hAnsi="仿宋_GB2312" w:cs="仿宋_GB2312" w:hint="eastAsia"/>
          <w:kern w:val="0"/>
          <w:sz w:val="32"/>
          <w:szCs w:val="32"/>
          <w:u w:val="single"/>
        </w:rPr>
        <w:t xml:space="preserve"> 9884032.83  </w:t>
      </w:r>
      <w:r>
        <w:rPr>
          <w:rFonts w:ascii="仿宋_GB2312" w:eastAsia="仿宋_GB2312" w:hAnsi="仿宋_GB2312" w:cs="仿宋_GB2312" w:hint="eastAsia"/>
          <w:kern w:val="0"/>
          <w:sz w:val="32"/>
          <w:szCs w:val="32"/>
        </w:rPr>
        <w:t>元，主要用于以下方面：</w:t>
      </w:r>
    </w:p>
    <w:p w:rsidR="00A76530" w:rsidRDefault="003B66F5">
      <w:pPr>
        <w:numPr>
          <w:ilvl w:val="0"/>
          <w:numId w:val="2"/>
        </w:num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教育（类）支出</w:t>
      </w:r>
      <w:r>
        <w:rPr>
          <w:rFonts w:ascii="仿宋_GB2312" w:eastAsia="仿宋_GB2312" w:hAnsi="仿宋_GB2312" w:cs="仿宋_GB2312" w:hint="eastAsia"/>
          <w:kern w:val="0"/>
          <w:sz w:val="32"/>
          <w:szCs w:val="32"/>
          <w:u w:val="single"/>
        </w:rPr>
        <w:t xml:space="preserve"> 7,070,571.30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71.54  </w:t>
      </w:r>
      <w:r>
        <w:rPr>
          <w:rFonts w:ascii="仿宋_GB2312" w:eastAsia="仿宋_GB2312" w:hAnsi="仿宋_GB2312" w:cs="仿宋_GB2312" w:hint="eastAsia"/>
          <w:kern w:val="0"/>
          <w:sz w:val="32"/>
          <w:szCs w:val="32"/>
        </w:rPr>
        <w:t>%；</w:t>
      </w:r>
    </w:p>
    <w:p w:rsidR="00A76530" w:rsidRDefault="003B66F5">
      <w:pPr>
        <w:numPr>
          <w:ilvl w:val="0"/>
          <w:numId w:val="2"/>
        </w:num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社会保障和就业支出</w:t>
      </w:r>
      <w:r>
        <w:rPr>
          <w:rFonts w:ascii="仿宋_GB2312" w:eastAsia="仿宋_GB2312" w:hAnsi="仿宋_GB2312" w:cs="仿宋_GB2312" w:hint="eastAsia"/>
          <w:kern w:val="0"/>
          <w:sz w:val="32"/>
          <w:szCs w:val="32"/>
          <w:u w:val="single"/>
        </w:rPr>
        <w:t xml:space="preserve">  1,806,727.27</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18.28 </w:t>
      </w:r>
      <w:r>
        <w:rPr>
          <w:rFonts w:ascii="仿宋_GB2312" w:eastAsia="仿宋_GB2312" w:hAnsi="仿宋_GB2312" w:cs="仿宋_GB2312" w:hint="eastAsia"/>
          <w:kern w:val="0"/>
          <w:sz w:val="32"/>
          <w:szCs w:val="32"/>
        </w:rPr>
        <w:t>%；</w:t>
      </w:r>
    </w:p>
    <w:p w:rsidR="00A76530" w:rsidRDefault="003B66F5">
      <w:pPr>
        <w:numPr>
          <w:ilvl w:val="0"/>
          <w:numId w:val="2"/>
        </w:num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医疗卫生与计划生育支出</w:t>
      </w:r>
      <w:r>
        <w:rPr>
          <w:rFonts w:ascii="仿宋_GB2312" w:eastAsia="仿宋_GB2312" w:hAnsi="仿宋_GB2312" w:cs="仿宋_GB2312" w:hint="eastAsia"/>
          <w:kern w:val="0"/>
          <w:sz w:val="32"/>
          <w:szCs w:val="32"/>
          <w:u w:val="single"/>
        </w:rPr>
        <w:t xml:space="preserve"> 286,393.28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2.9 </w:t>
      </w:r>
      <w:r>
        <w:rPr>
          <w:rFonts w:ascii="仿宋_GB2312" w:eastAsia="仿宋_GB2312" w:hAnsi="仿宋_GB2312" w:cs="仿宋_GB2312" w:hint="eastAsia"/>
          <w:kern w:val="0"/>
          <w:sz w:val="32"/>
          <w:szCs w:val="32"/>
        </w:rPr>
        <w:t>%；</w:t>
      </w:r>
    </w:p>
    <w:p w:rsidR="00A76530" w:rsidRDefault="003B66F5">
      <w:pPr>
        <w:numPr>
          <w:ilvl w:val="0"/>
          <w:numId w:val="2"/>
        </w:num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住房保障支出</w:t>
      </w:r>
      <w:r>
        <w:rPr>
          <w:rFonts w:ascii="仿宋_GB2312" w:eastAsia="仿宋_GB2312" w:hAnsi="仿宋_GB2312" w:cs="仿宋_GB2312" w:hint="eastAsia"/>
          <w:kern w:val="0"/>
          <w:sz w:val="32"/>
          <w:szCs w:val="32"/>
          <w:u w:val="single"/>
        </w:rPr>
        <w:t xml:space="preserve">720,340.98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7.29  </w:t>
      </w:r>
      <w:r>
        <w:rPr>
          <w:rFonts w:ascii="仿宋_GB2312" w:eastAsia="仿宋_GB2312" w:hAnsi="仿宋_GB2312" w:cs="仿宋_GB2312" w:hint="eastAsia"/>
          <w:kern w:val="0"/>
          <w:sz w:val="32"/>
          <w:szCs w:val="32"/>
        </w:rPr>
        <w:t>%；</w:t>
      </w:r>
    </w:p>
    <w:p w:rsidR="00A76530" w:rsidRDefault="003B66F5">
      <w:pPr>
        <w:spacing w:line="56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p>
    <w:p w:rsidR="00A76530" w:rsidRDefault="003B66F5">
      <w:pPr>
        <w:spacing w:line="560" w:lineRule="exact"/>
        <w:ind w:firstLineChars="191" w:firstLine="61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2018年度一般公共预算财政拨款支出年初预算为</w:t>
      </w:r>
      <w:r>
        <w:rPr>
          <w:rFonts w:ascii="仿宋_GB2312" w:eastAsia="仿宋_GB2312" w:hAnsi="仿宋_GB2312" w:cs="仿宋_GB2312" w:hint="eastAsia"/>
          <w:kern w:val="0"/>
          <w:sz w:val="32"/>
          <w:szCs w:val="32"/>
          <w:u w:val="single"/>
        </w:rPr>
        <w:t xml:space="preserve">   5,925,778.48</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 xml:space="preserve">  9,884,032.83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166.8  </w:t>
      </w:r>
      <w:r>
        <w:rPr>
          <w:rFonts w:ascii="仿宋_GB2312" w:eastAsia="仿宋_GB2312" w:hAnsi="仿宋_GB2312" w:cs="仿宋_GB2312" w:hint="eastAsia"/>
          <w:kern w:val="0"/>
          <w:sz w:val="32"/>
          <w:szCs w:val="32"/>
        </w:rPr>
        <w:t>%，其中：</w:t>
      </w:r>
    </w:p>
    <w:p w:rsidR="00A76530" w:rsidRDefault="00F20451" w:rsidP="00F20451">
      <w:pPr>
        <w:spacing w:line="560" w:lineRule="exact"/>
        <w:ind w:firstLineChars="200" w:firstLine="643"/>
        <w:rPr>
          <w:rFonts w:ascii="仿宋_GB2312" w:eastAsia="仿宋_GB2312" w:hAnsi="仿宋_GB2312" w:cs="仿宋_GB2312"/>
          <w:kern w:val="0"/>
          <w:sz w:val="32"/>
          <w:szCs w:val="32"/>
        </w:rPr>
      </w:pPr>
      <w:r w:rsidRPr="00F20451">
        <w:rPr>
          <w:rFonts w:ascii="仿宋_GB2312" w:eastAsia="仿宋_GB2312" w:hAnsi="仿宋_GB2312" w:cs="仿宋_GB2312" w:hint="eastAsia"/>
          <w:b/>
          <w:bCs/>
          <w:kern w:val="0"/>
          <w:sz w:val="32"/>
          <w:szCs w:val="32"/>
        </w:rPr>
        <w:t>1.</w:t>
      </w:r>
      <w:r w:rsidRPr="00F20451">
        <w:rPr>
          <w:rFonts w:ascii="仿宋_GB2312" w:eastAsia="仿宋_GB2312" w:hAnsi="仿宋_GB2312" w:cs="仿宋_GB2312" w:hint="eastAsia"/>
          <w:b/>
          <w:bCs/>
          <w:kern w:val="0"/>
          <w:sz w:val="32"/>
          <w:szCs w:val="32"/>
        </w:rPr>
        <w:tab/>
      </w:r>
      <w:r>
        <w:rPr>
          <w:rFonts w:ascii="仿宋_GB2312" w:eastAsia="仿宋_GB2312" w:hAnsi="仿宋_GB2312" w:cs="仿宋_GB2312" w:hint="eastAsia"/>
          <w:b/>
          <w:bCs/>
          <w:kern w:val="0"/>
          <w:sz w:val="32"/>
          <w:szCs w:val="32"/>
        </w:rPr>
        <w:t>教育支出（类）普通教育（款）小学教育（项）</w:t>
      </w:r>
      <w:r w:rsidR="003B66F5">
        <w:rPr>
          <w:rFonts w:ascii="仿宋_GB2312" w:eastAsia="仿宋_GB2312" w:hAnsi="仿宋_GB2312" w:cs="仿宋_GB2312" w:hint="eastAsia"/>
          <w:kern w:val="0"/>
          <w:sz w:val="32"/>
          <w:szCs w:val="32"/>
        </w:rPr>
        <w:t>年初预算为</w:t>
      </w:r>
      <w:r w:rsidR="003B66F5">
        <w:rPr>
          <w:rFonts w:ascii="仿宋_GB2312" w:eastAsia="仿宋_GB2312" w:hAnsi="仿宋_GB2312" w:cs="仿宋_GB2312" w:hint="eastAsia"/>
          <w:kern w:val="0"/>
          <w:sz w:val="32"/>
          <w:szCs w:val="32"/>
          <w:u w:val="single"/>
        </w:rPr>
        <w:t xml:space="preserve"> 4,192,466.44  </w:t>
      </w:r>
      <w:r w:rsidR="003B66F5">
        <w:rPr>
          <w:rFonts w:ascii="仿宋_GB2312" w:eastAsia="仿宋_GB2312" w:hAnsi="仿宋_GB2312" w:cs="仿宋_GB2312" w:hint="eastAsia"/>
          <w:kern w:val="0"/>
          <w:sz w:val="32"/>
          <w:szCs w:val="32"/>
        </w:rPr>
        <w:t>元，支出决算为</w:t>
      </w:r>
      <w:r w:rsidR="003B66F5">
        <w:rPr>
          <w:rFonts w:ascii="仿宋_GB2312" w:eastAsia="仿宋_GB2312" w:hAnsi="仿宋_GB2312" w:cs="仿宋_GB2312" w:hint="eastAsia"/>
          <w:kern w:val="0"/>
          <w:sz w:val="32"/>
          <w:szCs w:val="32"/>
          <w:u w:val="single"/>
        </w:rPr>
        <w:t xml:space="preserve"> 7,070,571.30  </w:t>
      </w:r>
      <w:r w:rsidR="003B66F5">
        <w:rPr>
          <w:rFonts w:ascii="仿宋_GB2312" w:eastAsia="仿宋_GB2312" w:hAnsi="仿宋_GB2312" w:cs="仿宋_GB2312" w:hint="eastAsia"/>
          <w:kern w:val="0"/>
          <w:sz w:val="32"/>
          <w:szCs w:val="32"/>
        </w:rPr>
        <w:t>元，完成年初预算的</w:t>
      </w:r>
      <w:r w:rsidR="003B66F5">
        <w:rPr>
          <w:rFonts w:ascii="仿宋_GB2312" w:eastAsia="仿宋_GB2312" w:hAnsi="仿宋_GB2312" w:cs="仿宋_GB2312" w:hint="eastAsia"/>
          <w:kern w:val="0"/>
          <w:sz w:val="32"/>
          <w:szCs w:val="32"/>
          <w:u w:val="single"/>
        </w:rPr>
        <w:t xml:space="preserve"> 168.65  </w:t>
      </w:r>
      <w:r w:rsidR="003B66F5">
        <w:rPr>
          <w:rFonts w:ascii="仿宋_GB2312" w:eastAsia="仿宋_GB2312" w:hAnsi="仿宋_GB2312" w:cs="仿宋_GB2312" w:hint="eastAsia"/>
          <w:kern w:val="0"/>
          <w:sz w:val="32"/>
          <w:szCs w:val="32"/>
        </w:rPr>
        <w:t>%，决算数大于预算数的主要原因是2018年人员增加2人以及人员工资调整导致开支增加。</w:t>
      </w:r>
    </w:p>
    <w:p w:rsidR="00A76530" w:rsidRDefault="00F20451" w:rsidP="00F20451">
      <w:pPr>
        <w:spacing w:line="560" w:lineRule="exact"/>
        <w:ind w:firstLineChars="200" w:firstLine="643"/>
        <w:rPr>
          <w:rFonts w:ascii="仿宋_GB2312" w:eastAsia="仿宋_GB2312" w:hAnsi="仿宋_GB2312" w:cs="仿宋_GB2312" w:hint="eastAsia"/>
          <w:kern w:val="0"/>
          <w:sz w:val="32"/>
          <w:szCs w:val="32"/>
        </w:rPr>
      </w:pPr>
      <w:r w:rsidRPr="00F20451">
        <w:rPr>
          <w:rFonts w:ascii="仿宋_GB2312" w:eastAsia="仿宋_GB2312" w:hAnsi="仿宋_GB2312" w:cs="仿宋_GB2312" w:hint="eastAsia"/>
          <w:b/>
          <w:bCs/>
          <w:kern w:val="0"/>
          <w:sz w:val="32"/>
          <w:szCs w:val="32"/>
        </w:rPr>
        <w:t>2.</w:t>
      </w:r>
      <w:r w:rsidRPr="00F20451">
        <w:rPr>
          <w:rFonts w:ascii="仿宋_GB2312" w:eastAsia="仿宋_GB2312" w:hAnsi="仿宋_GB2312" w:cs="仿宋_GB2312" w:hint="eastAsia"/>
          <w:b/>
          <w:bCs/>
          <w:kern w:val="0"/>
          <w:sz w:val="32"/>
          <w:szCs w:val="32"/>
        </w:rPr>
        <w:tab/>
        <w:t>社会保障和就业（类）行政事业单位离退休（款）机关事业单位养老保险缴费支出（项）</w:t>
      </w:r>
      <w:r w:rsidR="003B66F5">
        <w:rPr>
          <w:rFonts w:ascii="仿宋_GB2312" w:eastAsia="仿宋_GB2312" w:hAnsi="仿宋_GB2312" w:cs="仿宋_GB2312" w:hint="eastAsia"/>
          <w:kern w:val="0"/>
          <w:sz w:val="32"/>
          <w:szCs w:val="32"/>
        </w:rPr>
        <w:t>年初预算为</w:t>
      </w:r>
      <w:r w:rsidR="003B66F5">
        <w:rPr>
          <w:rFonts w:ascii="仿宋_GB2312" w:eastAsia="仿宋_GB2312" w:hAnsi="仿宋_GB2312" w:cs="仿宋_GB2312" w:hint="eastAsia"/>
          <w:kern w:val="0"/>
          <w:sz w:val="32"/>
          <w:szCs w:val="32"/>
          <w:u w:val="single"/>
        </w:rPr>
        <w:t xml:space="preserve"> </w:t>
      </w:r>
      <w:r w:rsidR="00C32EA2">
        <w:rPr>
          <w:rFonts w:ascii="仿宋_GB2312" w:eastAsia="仿宋_GB2312" w:hAnsi="仿宋_GB2312" w:cs="仿宋_GB2312" w:hint="eastAsia"/>
          <w:kern w:val="0"/>
          <w:sz w:val="32"/>
          <w:szCs w:val="32"/>
          <w:u w:val="single"/>
        </w:rPr>
        <w:t>715983.2</w:t>
      </w:r>
      <w:r w:rsidR="003B66F5">
        <w:rPr>
          <w:rFonts w:ascii="仿宋_GB2312" w:eastAsia="仿宋_GB2312" w:hAnsi="仿宋_GB2312" w:cs="仿宋_GB2312" w:hint="eastAsia"/>
          <w:kern w:val="0"/>
          <w:sz w:val="32"/>
          <w:szCs w:val="32"/>
          <w:u w:val="single"/>
        </w:rPr>
        <w:t xml:space="preserve"> </w:t>
      </w:r>
      <w:r w:rsidR="003B66F5">
        <w:rPr>
          <w:rFonts w:ascii="仿宋_GB2312" w:eastAsia="仿宋_GB2312" w:hAnsi="仿宋_GB2312" w:cs="仿宋_GB2312" w:hint="eastAsia"/>
          <w:kern w:val="0"/>
          <w:sz w:val="32"/>
          <w:szCs w:val="32"/>
        </w:rPr>
        <w:t>元，支出决算为</w:t>
      </w:r>
      <w:r w:rsidR="003B66F5">
        <w:rPr>
          <w:rFonts w:ascii="仿宋_GB2312" w:eastAsia="仿宋_GB2312" w:hAnsi="仿宋_GB2312" w:cs="仿宋_GB2312" w:hint="eastAsia"/>
          <w:kern w:val="0"/>
          <w:sz w:val="32"/>
          <w:szCs w:val="32"/>
          <w:u w:val="single"/>
        </w:rPr>
        <w:t xml:space="preserve"> </w:t>
      </w:r>
      <w:r w:rsidR="00C32EA2">
        <w:rPr>
          <w:rFonts w:ascii="仿宋_GB2312" w:eastAsia="仿宋_GB2312" w:hAnsi="仿宋_GB2312" w:cs="仿宋_GB2312" w:hint="eastAsia"/>
          <w:kern w:val="0"/>
          <w:sz w:val="32"/>
          <w:szCs w:val="32"/>
          <w:u w:val="single"/>
        </w:rPr>
        <w:t>1661419.2</w:t>
      </w:r>
      <w:r w:rsidR="003B66F5">
        <w:rPr>
          <w:rFonts w:ascii="仿宋_GB2312" w:eastAsia="仿宋_GB2312" w:hAnsi="仿宋_GB2312" w:cs="仿宋_GB2312" w:hint="eastAsia"/>
          <w:kern w:val="0"/>
          <w:sz w:val="32"/>
          <w:szCs w:val="32"/>
          <w:u w:val="single"/>
        </w:rPr>
        <w:t xml:space="preserve">  </w:t>
      </w:r>
      <w:r w:rsidR="003B66F5">
        <w:rPr>
          <w:rFonts w:ascii="仿宋_GB2312" w:eastAsia="仿宋_GB2312" w:hAnsi="仿宋_GB2312" w:cs="仿宋_GB2312" w:hint="eastAsia"/>
          <w:kern w:val="0"/>
          <w:sz w:val="32"/>
          <w:szCs w:val="32"/>
        </w:rPr>
        <w:t>元，完成年初预算的</w:t>
      </w:r>
      <w:r w:rsidR="003B66F5">
        <w:rPr>
          <w:rFonts w:ascii="仿宋_GB2312" w:eastAsia="仿宋_GB2312" w:hAnsi="仿宋_GB2312" w:cs="仿宋_GB2312" w:hint="eastAsia"/>
          <w:kern w:val="0"/>
          <w:sz w:val="32"/>
          <w:szCs w:val="32"/>
          <w:u w:val="single"/>
        </w:rPr>
        <w:t xml:space="preserve"> </w:t>
      </w:r>
      <w:r w:rsidR="00C32EA2">
        <w:rPr>
          <w:rFonts w:ascii="仿宋_GB2312" w:eastAsia="仿宋_GB2312" w:hAnsi="仿宋_GB2312" w:cs="仿宋_GB2312" w:hint="eastAsia"/>
          <w:kern w:val="0"/>
          <w:sz w:val="32"/>
          <w:szCs w:val="32"/>
          <w:u w:val="single"/>
        </w:rPr>
        <w:t>232.04</w:t>
      </w:r>
      <w:r w:rsidR="003B66F5">
        <w:rPr>
          <w:rFonts w:ascii="仿宋_GB2312" w:eastAsia="仿宋_GB2312" w:hAnsi="仿宋_GB2312" w:cs="仿宋_GB2312" w:hint="eastAsia"/>
          <w:kern w:val="0"/>
          <w:sz w:val="32"/>
          <w:szCs w:val="32"/>
          <w:u w:val="single"/>
        </w:rPr>
        <w:t xml:space="preserve">  </w:t>
      </w:r>
      <w:r w:rsidR="003B66F5">
        <w:rPr>
          <w:rFonts w:ascii="仿宋_GB2312" w:eastAsia="仿宋_GB2312" w:hAnsi="仿宋_GB2312" w:cs="仿宋_GB2312" w:hint="eastAsia"/>
          <w:kern w:val="0"/>
          <w:sz w:val="32"/>
          <w:szCs w:val="32"/>
        </w:rPr>
        <w:t>%，</w:t>
      </w:r>
      <w:r w:rsidR="00C32EA2" w:rsidRPr="00C32EA2">
        <w:rPr>
          <w:rFonts w:ascii="仿宋_GB2312" w:eastAsia="仿宋_GB2312" w:hAnsi="仿宋_GB2312" w:cs="仿宋_GB2312" w:hint="eastAsia"/>
          <w:kern w:val="0"/>
          <w:sz w:val="32"/>
          <w:szCs w:val="32"/>
        </w:rPr>
        <w:t>决算数大于预算数的主要原因:教师工资增长导致养老保险基数增加引起养老保险随之增长。</w:t>
      </w:r>
    </w:p>
    <w:p w:rsidR="00F20451" w:rsidRDefault="00F20451" w:rsidP="00F20451">
      <w:pPr>
        <w:spacing w:line="560" w:lineRule="exact"/>
        <w:ind w:firstLineChars="200" w:firstLine="640"/>
        <w:rPr>
          <w:rFonts w:ascii="仿宋_GB2312" w:eastAsia="仿宋_GB2312" w:hAnsi="仿宋_GB2312" w:cs="仿宋_GB2312" w:hint="eastAsia"/>
          <w:kern w:val="0"/>
          <w:sz w:val="32"/>
          <w:szCs w:val="32"/>
        </w:rPr>
      </w:pPr>
      <w:r w:rsidRPr="00F20451">
        <w:rPr>
          <w:rFonts w:ascii="仿宋_GB2312" w:eastAsia="仿宋_GB2312" w:hAnsi="仿宋_GB2312" w:cs="仿宋_GB2312" w:hint="eastAsia"/>
          <w:kern w:val="0"/>
          <w:sz w:val="32"/>
          <w:szCs w:val="32"/>
        </w:rPr>
        <w:t>3.</w:t>
      </w:r>
      <w:r w:rsidRPr="00F20451">
        <w:rPr>
          <w:rFonts w:ascii="仿宋_GB2312" w:eastAsia="仿宋_GB2312" w:hAnsi="仿宋_GB2312" w:cs="仿宋_GB2312" w:hint="eastAsia"/>
          <w:kern w:val="0"/>
          <w:sz w:val="32"/>
          <w:szCs w:val="32"/>
        </w:rPr>
        <w:tab/>
      </w:r>
      <w:r w:rsidRPr="00F20451">
        <w:rPr>
          <w:rFonts w:ascii="仿宋_GB2312" w:eastAsia="仿宋_GB2312" w:hAnsi="仿宋_GB2312" w:cs="仿宋_GB2312" w:hint="eastAsia"/>
          <w:b/>
          <w:kern w:val="0"/>
          <w:sz w:val="32"/>
          <w:szCs w:val="32"/>
        </w:rPr>
        <w:t>社会保障和就业（类）行政事业单位离退休（款）机关事业单位职业年金缴费支出（项）</w:t>
      </w:r>
      <w:r w:rsidRPr="00F20451">
        <w:rPr>
          <w:rFonts w:ascii="仿宋_GB2312" w:eastAsia="仿宋_GB2312" w:hAnsi="仿宋_GB2312" w:cs="仿宋_GB2312" w:hint="eastAsia"/>
          <w:kern w:val="0"/>
          <w:sz w:val="32"/>
          <w:szCs w:val="32"/>
        </w:rPr>
        <w:t>年初预算为</w:t>
      </w:r>
      <w:r w:rsidR="00C32EA2" w:rsidRPr="00C32EA2">
        <w:rPr>
          <w:rFonts w:ascii="仿宋_GB2312" w:eastAsia="仿宋_GB2312" w:hAnsi="仿宋_GB2312" w:cs="仿宋_GB2312" w:hint="eastAsia"/>
          <w:kern w:val="0"/>
          <w:sz w:val="32"/>
          <w:szCs w:val="32"/>
          <w:u w:val="single"/>
        </w:rPr>
        <w:t>286393.28</w:t>
      </w:r>
      <w:r w:rsidRPr="00F20451">
        <w:rPr>
          <w:rFonts w:ascii="仿宋_GB2312" w:eastAsia="仿宋_GB2312" w:hAnsi="仿宋_GB2312" w:cs="仿宋_GB2312" w:hint="eastAsia"/>
          <w:kern w:val="0"/>
          <w:sz w:val="32"/>
          <w:szCs w:val="32"/>
        </w:rPr>
        <w:t>元，支出决算为</w:t>
      </w:r>
      <w:r w:rsidR="00C32EA2" w:rsidRPr="00C32EA2">
        <w:rPr>
          <w:rFonts w:ascii="仿宋_GB2312" w:eastAsia="仿宋_GB2312" w:hAnsi="仿宋_GB2312" w:cs="仿宋_GB2312" w:hint="eastAsia"/>
          <w:kern w:val="0"/>
          <w:sz w:val="32"/>
          <w:szCs w:val="32"/>
          <w:u w:val="single"/>
        </w:rPr>
        <w:t>73814.5</w:t>
      </w:r>
      <w:r w:rsidRPr="00F20451">
        <w:rPr>
          <w:rFonts w:ascii="仿宋_GB2312" w:eastAsia="仿宋_GB2312" w:hAnsi="仿宋_GB2312" w:cs="仿宋_GB2312" w:hint="eastAsia"/>
          <w:kern w:val="0"/>
          <w:sz w:val="32"/>
          <w:szCs w:val="32"/>
        </w:rPr>
        <w:t>元，完成年初预算的</w:t>
      </w:r>
      <w:r w:rsidR="00C32EA2" w:rsidRPr="00C32EA2">
        <w:rPr>
          <w:rFonts w:ascii="仿宋_GB2312" w:eastAsia="仿宋_GB2312" w:hAnsi="仿宋_GB2312" w:cs="仿宋_GB2312" w:hint="eastAsia"/>
          <w:kern w:val="0"/>
          <w:sz w:val="32"/>
          <w:szCs w:val="32"/>
          <w:u w:val="single"/>
        </w:rPr>
        <w:t>25.77</w:t>
      </w:r>
      <w:r w:rsidRPr="00C32EA2">
        <w:rPr>
          <w:rFonts w:ascii="仿宋_GB2312" w:eastAsia="仿宋_GB2312" w:hAnsi="仿宋_GB2312" w:cs="仿宋_GB2312" w:hint="eastAsia"/>
          <w:kern w:val="0"/>
          <w:sz w:val="32"/>
          <w:szCs w:val="32"/>
          <w:u w:val="single"/>
        </w:rPr>
        <w:t>%</w:t>
      </w:r>
      <w:r w:rsidRPr="00F20451">
        <w:rPr>
          <w:rFonts w:ascii="仿宋_GB2312" w:eastAsia="仿宋_GB2312" w:hAnsi="仿宋_GB2312" w:cs="仿宋_GB2312" w:hint="eastAsia"/>
          <w:kern w:val="0"/>
          <w:sz w:val="32"/>
          <w:szCs w:val="32"/>
        </w:rPr>
        <w:t>，决算数小于预算数的主要原因:现职业年金只缴纳由职工个人部分，未缴纳单位部分。</w:t>
      </w:r>
    </w:p>
    <w:p w:rsidR="00C32EA2" w:rsidRPr="00C32EA2" w:rsidRDefault="00C32EA2" w:rsidP="00F20451">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w:t>
      </w:r>
      <w:r w:rsidRPr="00F20451">
        <w:rPr>
          <w:rFonts w:ascii="仿宋_GB2312" w:eastAsia="仿宋_GB2312" w:hAnsi="仿宋_GB2312" w:cs="仿宋_GB2312" w:hint="eastAsia"/>
          <w:kern w:val="0"/>
          <w:sz w:val="32"/>
          <w:szCs w:val="32"/>
        </w:rPr>
        <w:t>.</w:t>
      </w:r>
      <w:r w:rsidRPr="00F20451">
        <w:rPr>
          <w:rFonts w:ascii="仿宋_GB2312" w:eastAsia="仿宋_GB2312" w:hAnsi="仿宋_GB2312" w:cs="仿宋_GB2312" w:hint="eastAsia"/>
          <w:kern w:val="0"/>
          <w:sz w:val="32"/>
          <w:szCs w:val="32"/>
        </w:rPr>
        <w:tab/>
      </w:r>
      <w:r w:rsidRPr="00F20451">
        <w:rPr>
          <w:rFonts w:ascii="仿宋_GB2312" w:eastAsia="仿宋_GB2312" w:hAnsi="仿宋_GB2312" w:cs="仿宋_GB2312" w:hint="eastAsia"/>
          <w:b/>
          <w:kern w:val="0"/>
          <w:sz w:val="32"/>
          <w:szCs w:val="32"/>
        </w:rPr>
        <w:t>社会保障和就业（类）行政事业单位离退休（款）</w:t>
      </w:r>
      <w:r>
        <w:rPr>
          <w:rFonts w:ascii="仿宋_GB2312" w:eastAsia="仿宋_GB2312" w:hAnsi="仿宋_GB2312" w:cs="仿宋_GB2312" w:hint="eastAsia"/>
          <w:b/>
          <w:kern w:val="0"/>
          <w:sz w:val="32"/>
          <w:szCs w:val="32"/>
        </w:rPr>
        <w:t>其他行政事业单位离退休支出</w:t>
      </w:r>
      <w:r w:rsidRPr="00F20451">
        <w:rPr>
          <w:rFonts w:ascii="仿宋_GB2312" w:eastAsia="仿宋_GB2312" w:hAnsi="仿宋_GB2312" w:cs="仿宋_GB2312" w:hint="eastAsia"/>
          <w:b/>
          <w:kern w:val="0"/>
          <w:sz w:val="32"/>
          <w:szCs w:val="32"/>
        </w:rPr>
        <w:t>（项）</w:t>
      </w:r>
      <w:r w:rsidRPr="00F20451">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u w:val="single"/>
        </w:rPr>
        <w:t>0</w:t>
      </w:r>
      <w:r w:rsidRPr="00F20451">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10635.00</w:t>
      </w:r>
      <w:r w:rsidRPr="00F20451">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w:t>
      </w:r>
      <w:r w:rsidRPr="00C32EA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。决算数大于预算数的主要原因:发放退休教师的民族团结奖及创城奖。</w:t>
      </w:r>
    </w:p>
    <w:p w:rsidR="00C32EA2" w:rsidRDefault="00C32EA2" w:rsidP="00C32EA2">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w:t>
      </w:r>
      <w:r w:rsidRPr="00C32EA2">
        <w:rPr>
          <w:rFonts w:ascii="仿宋_GB2312" w:eastAsia="仿宋_GB2312" w:hAnsi="仿宋_GB2312" w:cs="仿宋_GB2312" w:hint="eastAsia"/>
          <w:kern w:val="0"/>
          <w:sz w:val="32"/>
          <w:szCs w:val="32"/>
        </w:rPr>
        <w:t>.</w:t>
      </w:r>
      <w:r w:rsidRPr="00C32EA2">
        <w:rPr>
          <w:rFonts w:ascii="仿宋_GB2312" w:eastAsia="仿宋_GB2312" w:hAnsi="仿宋_GB2312" w:cs="仿宋_GB2312" w:hint="eastAsia"/>
          <w:kern w:val="0"/>
          <w:sz w:val="32"/>
          <w:szCs w:val="32"/>
        </w:rPr>
        <w:tab/>
      </w:r>
      <w:r w:rsidRPr="00C32EA2">
        <w:rPr>
          <w:rFonts w:ascii="仿宋_GB2312" w:eastAsia="仿宋_GB2312" w:hAnsi="仿宋_GB2312" w:cs="仿宋_GB2312" w:hint="eastAsia"/>
          <w:b/>
          <w:kern w:val="0"/>
          <w:sz w:val="32"/>
          <w:szCs w:val="32"/>
        </w:rPr>
        <w:t>社会保障和就业（类）其他社会保障和就业支出（款）其他社会保障和就业支出（项）</w:t>
      </w:r>
      <w:r w:rsidRPr="00C32EA2">
        <w:rPr>
          <w:rFonts w:ascii="仿宋_GB2312" w:eastAsia="仿宋_GB2312" w:hAnsi="仿宋_GB2312" w:cs="仿宋_GB2312" w:hint="eastAsia"/>
          <w:kern w:val="0"/>
          <w:sz w:val="32"/>
          <w:szCs w:val="32"/>
        </w:rPr>
        <w:t>年初预算为</w:t>
      </w:r>
      <w:r w:rsidRPr="00C32EA2">
        <w:rPr>
          <w:rFonts w:ascii="仿宋_GB2312" w:eastAsia="仿宋_GB2312" w:hAnsi="仿宋_GB2312" w:cs="仿宋_GB2312" w:hint="eastAsia"/>
          <w:kern w:val="0"/>
          <w:sz w:val="32"/>
          <w:szCs w:val="32"/>
          <w:u w:val="single"/>
        </w:rPr>
        <w:t>0</w:t>
      </w:r>
      <w:r w:rsidRPr="00C32EA2">
        <w:rPr>
          <w:rFonts w:ascii="仿宋_GB2312" w:eastAsia="仿宋_GB2312" w:hAnsi="仿宋_GB2312" w:cs="仿宋_GB2312" w:hint="eastAsia"/>
          <w:kern w:val="0"/>
          <w:sz w:val="32"/>
          <w:szCs w:val="32"/>
        </w:rPr>
        <w:t>元，支出决算为</w:t>
      </w:r>
      <w:r w:rsidRPr="00C32EA2">
        <w:rPr>
          <w:rFonts w:ascii="仿宋_GB2312" w:eastAsia="仿宋_GB2312" w:hAnsi="仿宋_GB2312" w:cs="仿宋_GB2312" w:hint="eastAsia"/>
          <w:kern w:val="0"/>
          <w:sz w:val="32"/>
          <w:szCs w:val="32"/>
          <w:u w:val="single"/>
        </w:rPr>
        <w:t>60858.57</w:t>
      </w:r>
      <w:r w:rsidRPr="00C32EA2">
        <w:rPr>
          <w:rFonts w:ascii="仿宋_GB2312" w:eastAsia="仿宋_GB2312" w:hAnsi="仿宋_GB2312" w:cs="仿宋_GB2312" w:hint="eastAsia"/>
          <w:kern w:val="0"/>
          <w:sz w:val="32"/>
          <w:szCs w:val="32"/>
        </w:rPr>
        <w:t>元，完成年初预算的</w:t>
      </w:r>
      <w:r w:rsidRPr="00C32EA2">
        <w:rPr>
          <w:rFonts w:ascii="仿宋_GB2312" w:eastAsia="仿宋_GB2312" w:hAnsi="仿宋_GB2312" w:cs="仿宋_GB2312" w:hint="eastAsia"/>
          <w:kern w:val="0"/>
          <w:sz w:val="32"/>
          <w:szCs w:val="32"/>
          <w:u w:val="single"/>
        </w:rPr>
        <w:t>0%</w:t>
      </w:r>
      <w:r w:rsidRPr="00C32EA2">
        <w:rPr>
          <w:rFonts w:ascii="仿宋_GB2312" w:eastAsia="仿宋_GB2312" w:hAnsi="仿宋_GB2312" w:cs="仿宋_GB2312" w:hint="eastAsia"/>
          <w:kern w:val="0"/>
          <w:sz w:val="32"/>
          <w:szCs w:val="32"/>
        </w:rPr>
        <w:t>；决算数大于预算数的主要原因是年初预算时没有做这项支出预算。</w:t>
      </w:r>
    </w:p>
    <w:p w:rsidR="001A13C8" w:rsidRDefault="00C32EA2" w:rsidP="001A13C8">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w:t>
      </w:r>
      <w:r w:rsidR="00F20451" w:rsidRPr="00F20451">
        <w:rPr>
          <w:rFonts w:ascii="仿宋_GB2312" w:eastAsia="仿宋_GB2312" w:hAnsi="仿宋_GB2312" w:cs="仿宋_GB2312" w:hint="eastAsia"/>
          <w:kern w:val="0"/>
          <w:sz w:val="32"/>
          <w:szCs w:val="32"/>
        </w:rPr>
        <w:t>.</w:t>
      </w:r>
      <w:r w:rsidR="00F20451" w:rsidRPr="00F20451">
        <w:rPr>
          <w:rFonts w:ascii="仿宋_GB2312" w:eastAsia="仿宋_GB2312" w:hAnsi="仿宋_GB2312" w:cs="仿宋_GB2312" w:hint="eastAsia"/>
          <w:kern w:val="0"/>
          <w:sz w:val="32"/>
          <w:szCs w:val="32"/>
        </w:rPr>
        <w:tab/>
      </w:r>
      <w:r w:rsidR="00F20451" w:rsidRPr="001A13C8">
        <w:rPr>
          <w:rFonts w:ascii="仿宋_GB2312" w:eastAsia="仿宋_GB2312" w:hAnsi="仿宋_GB2312" w:cs="仿宋_GB2312" w:hint="eastAsia"/>
          <w:b/>
          <w:kern w:val="0"/>
          <w:sz w:val="32"/>
          <w:szCs w:val="32"/>
        </w:rPr>
        <w:t>医疗卫生与计划生育支出（类）行政事业单位医疗（款）事业单位医疗（项）</w:t>
      </w:r>
      <w:r w:rsidR="00F20451" w:rsidRPr="00F20451">
        <w:rPr>
          <w:rFonts w:ascii="仿宋_GB2312" w:eastAsia="仿宋_GB2312" w:hAnsi="仿宋_GB2312" w:cs="仿宋_GB2312" w:hint="eastAsia"/>
          <w:kern w:val="0"/>
          <w:sz w:val="32"/>
          <w:szCs w:val="32"/>
        </w:rPr>
        <w:t>年初预算为</w:t>
      </w:r>
      <w:r w:rsidR="001A13C8" w:rsidRPr="001A13C8">
        <w:rPr>
          <w:rFonts w:ascii="仿宋_GB2312" w:eastAsia="仿宋_GB2312" w:hAnsi="仿宋_GB2312" w:cs="仿宋_GB2312" w:hint="eastAsia"/>
          <w:kern w:val="0"/>
          <w:sz w:val="32"/>
          <w:szCs w:val="32"/>
          <w:u w:val="single"/>
        </w:rPr>
        <w:t>286393.28</w:t>
      </w:r>
      <w:r w:rsidR="00F20451" w:rsidRPr="00F20451">
        <w:rPr>
          <w:rFonts w:ascii="仿宋_GB2312" w:eastAsia="仿宋_GB2312" w:hAnsi="仿宋_GB2312" w:cs="仿宋_GB2312" w:hint="eastAsia"/>
          <w:kern w:val="0"/>
          <w:sz w:val="32"/>
          <w:szCs w:val="32"/>
        </w:rPr>
        <w:t>元，支出决算为</w:t>
      </w:r>
      <w:r w:rsidR="001A13C8" w:rsidRPr="001A13C8">
        <w:rPr>
          <w:rFonts w:ascii="仿宋_GB2312" w:eastAsia="仿宋_GB2312" w:hAnsi="仿宋_GB2312" w:cs="仿宋_GB2312" w:hint="eastAsia"/>
          <w:kern w:val="0"/>
          <w:sz w:val="32"/>
          <w:szCs w:val="32"/>
          <w:u w:val="single"/>
        </w:rPr>
        <w:t>286393.28</w:t>
      </w:r>
      <w:r w:rsidR="00F20451" w:rsidRPr="00F20451">
        <w:rPr>
          <w:rFonts w:ascii="仿宋_GB2312" w:eastAsia="仿宋_GB2312" w:hAnsi="仿宋_GB2312" w:cs="仿宋_GB2312" w:hint="eastAsia"/>
          <w:kern w:val="0"/>
          <w:sz w:val="32"/>
          <w:szCs w:val="32"/>
        </w:rPr>
        <w:t>元，完成年初预算的</w:t>
      </w:r>
      <w:r w:rsidR="001A13C8">
        <w:rPr>
          <w:rFonts w:ascii="仿宋_GB2312" w:eastAsia="仿宋_GB2312" w:hAnsi="仿宋_GB2312" w:cs="仿宋_GB2312" w:hint="eastAsia"/>
          <w:kern w:val="0"/>
          <w:sz w:val="32"/>
          <w:szCs w:val="32"/>
        </w:rPr>
        <w:t>100</w:t>
      </w:r>
      <w:r w:rsidR="00F20451" w:rsidRPr="00F20451">
        <w:rPr>
          <w:rFonts w:ascii="仿宋_GB2312" w:eastAsia="仿宋_GB2312" w:hAnsi="仿宋_GB2312" w:cs="仿宋_GB2312" w:hint="eastAsia"/>
          <w:kern w:val="0"/>
          <w:sz w:val="32"/>
          <w:szCs w:val="32"/>
        </w:rPr>
        <w:t>%。</w:t>
      </w:r>
    </w:p>
    <w:p w:rsidR="00F20451" w:rsidRDefault="001A13C8" w:rsidP="00F20451">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w:t>
      </w:r>
      <w:r w:rsidR="00F20451" w:rsidRPr="00F20451">
        <w:rPr>
          <w:rFonts w:ascii="仿宋_GB2312" w:eastAsia="仿宋_GB2312" w:hAnsi="仿宋_GB2312" w:cs="仿宋_GB2312" w:hint="eastAsia"/>
          <w:kern w:val="0"/>
          <w:sz w:val="32"/>
          <w:szCs w:val="32"/>
        </w:rPr>
        <w:t>.</w:t>
      </w:r>
      <w:r w:rsidR="00F20451" w:rsidRPr="00F20451">
        <w:rPr>
          <w:rFonts w:ascii="仿宋_GB2312" w:eastAsia="仿宋_GB2312" w:hAnsi="仿宋_GB2312" w:cs="仿宋_GB2312" w:hint="eastAsia"/>
          <w:kern w:val="0"/>
          <w:sz w:val="32"/>
          <w:szCs w:val="32"/>
        </w:rPr>
        <w:tab/>
      </w:r>
      <w:r w:rsidR="00F20451" w:rsidRPr="001A13C8">
        <w:rPr>
          <w:rFonts w:ascii="仿宋_GB2312" w:eastAsia="仿宋_GB2312" w:hAnsi="仿宋_GB2312" w:cs="仿宋_GB2312" w:hint="eastAsia"/>
          <w:b/>
          <w:kern w:val="0"/>
          <w:sz w:val="32"/>
          <w:szCs w:val="32"/>
        </w:rPr>
        <w:t>住房保障（类）住房改革支出（款）住房公积金（项）</w:t>
      </w:r>
      <w:r w:rsidR="00F20451" w:rsidRPr="00F20451">
        <w:rPr>
          <w:rFonts w:ascii="仿宋_GB2312" w:eastAsia="仿宋_GB2312" w:hAnsi="仿宋_GB2312" w:cs="仿宋_GB2312" w:hint="eastAsia"/>
          <w:kern w:val="0"/>
          <w:sz w:val="32"/>
          <w:szCs w:val="32"/>
        </w:rPr>
        <w:t>年初预算为</w:t>
      </w:r>
      <w:r w:rsidRPr="001A13C8">
        <w:rPr>
          <w:rFonts w:ascii="仿宋_GB2312" w:eastAsia="仿宋_GB2312" w:hAnsi="仿宋_GB2312" w:cs="仿宋_GB2312" w:hint="eastAsia"/>
          <w:kern w:val="0"/>
          <w:sz w:val="32"/>
          <w:szCs w:val="32"/>
          <w:u w:val="single"/>
        </w:rPr>
        <w:t>444542.28</w:t>
      </w:r>
      <w:r w:rsidR="00F20451" w:rsidRPr="00F20451">
        <w:rPr>
          <w:rFonts w:ascii="仿宋_GB2312" w:eastAsia="仿宋_GB2312" w:hAnsi="仿宋_GB2312" w:cs="仿宋_GB2312" w:hint="eastAsia"/>
          <w:kern w:val="0"/>
          <w:sz w:val="32"/>
          <w:szCs w:val="32"/>
        </w:rPr>
        <w:t>元，支出决算为</w:t>
      </w:r>
      <w:r w:rsidRPr="001A13C8">
        <w:rPr>
          <w:rFonts w:ascii="仿宋_GB2312" w:eastAsia="仿宋_GB2312" w:hAnsi="仿宋_GB2312" w:cs="仿宋_GB2312" w:hint="eastAsia"/>
          <w:kern w:val="0"/>
          <w:sz w:val="32"/>
          <w:szCs w:val="32"/>
          <w:u w:val="single"/>
        </w:rPr>
        <w:t>480248.00</w:t>
      </w:r>
      <w:r w:rsidR="00F20451" w:rsidRPr="00F20451">
        <w:rPr>
          <w:rFonts w:ascii="仿宋_GB2312" w:eastAsia="仿宋_GB2312" w:hAnsi="仿宋_GB2312" w:cs="仿宋_GB2312" w:hint="eastAsia"/>
          <w:kern w:val="0"/>
          <w:sz w:val="32"/>
          <w:szCs w:val="32"/>
        </w:rPr>
        <w:t>元，完成年初预算的</w:t>
      </w:r>
      <w:r w:rsidR="00F20451" w:rsidRPr="001A13C8">
        <w:rPr>
          <w:rFonts w:ascii="仿宋_GB2312" w:eastAsia="仿宋_GB2312" w:hAnsi="仿宋_GB2312" w:cs="仿宋_GB2312" w:hint="eastAsia"/>
          <w:kern w:val="0"/>
          <w:sz w:val="32"/>
          <w:szCs w:val="32"/>
          <w:u w:val="single"/>
        </w:rPr>
        <w:t xml:space="preserve"> </w:t>
      </w:r>
      <w:r w:rsidRPr="001A13C8">
        <w:rPr>
          <w:rFonts w:ascii="仿宋_GB2312" w:eastAsia="仿宋_GB2312" w:hAnsi="仿宋_GB2312" w:cs="仿宋_GB2312" w:hint="eastAsia"/>
          <w:kern w:val="0"/>
          <w:sz w:val="32"/>
          <w:szCs w:val="32"/>
          <w:u w:val="single"/>
        </w:rPr>
        <w:t>108.03</w:t>
      </w:r>
      <w:r w:rsidR="00F20451" w:rsidRPr="001A13C8">
        <w:rPr>
          <w:rFonts w:ascii="仿宋_GB2312" w:eastAsia="仿宋_GB2312" w:hAnsi="仿宋_GB2312" w:cs="仿宋_GB2312" w:hint="eastAsia"/>
          <w:kern w:val="0"/>
          <w:sz w:val="32"/>
          <w:szCs w:val="32"/>
          <w:u w:val="single"/>
        </w:rPr>
        <w:t>%</w:t>
      </w:r>
      <w:r w:rsidR="00F20451" w:rsidRPr="00F20451">
        <w:rPr>
          <w:rFonts w:ascii="仿宋_GB2312" w:eastAsia="仿宋_GB2312" w:hAnsi="仿宋_GB2312" w:cs="仿宋_GB2312" w:hint="eastAsia"/>
          <w:kern w:val="0"/>
          <w:sz w:val="32"/>
          <w:szCs w:val="32"/>
        </w:rPr>
        <w:t>。</w:t>
      </w:r>
      <w:r w:rsidRPr="001A13C8">
        <w:rPr>
          <w:rFonts w:ascii="仿宋_GB2312" w:eastAsia="仿宋_GB2312" w:hAnsi="仿宋_GB2312" w:cs="仿宋_GB2312" w:hint="eastAsia"/>
          <w:kern w:val="0"/>
          <w:sz w:val="32"/>
          <w:szCs w:val="32"/>
        </w:rPr>
        <w:t>决算数大于预算数的主要原因是</w:t>
      </w:r>
      <w:r>
        <w:rPr>
          <w:rFonts w:ascii="仿宋_GB2312" w:eastAsia="仿宋_GB2312" w:hAnsi="仿宋_GB2312" w:cs="仿宋_GB2312" w:hint="eastAsia"/>
          <w:kern w:val="0"/>
          <w:sz w:val="32"/>
          <w:szCs w:val="32"/>
        </w:rPr>
        <w:t>本年度公积金基数调整</w:t>
      </w:r>
      <w:r w:rsidRPr="001A13C8">
        <w:rPr>
          <w:rFonts w:ascii="仿宋_GB2312" w:eastAsia="仿宋_GB2312" w:hAnsi="仿宋_GB2312" w:cs="仿宋_GB2312" w:hint="eastAsia"/>
          <w:kern w:val="0"/>
          <w:sz w:val="32"/>
          <w:szCs w:val="32"/>
        </w:rPr>
        <w:t>。</w:t>
      </w:r>
    </w:p>
    <w:p w:rsidR="00F20451" w:rsidRDefault="001A13C8" w:rsidP="00F20451">
      <w:pPr>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w:t>
      </w:r>
      <w:r w:rsidR="00F20451" w:rsidRPr="00F20451">
        <w:rPr>
          <w:rFonts w:ascii="仿宋_GB2312" w:eastAsia="仿宋_GB2312" w:hAnsi="仿宋_GB2312" w:cs="仿宋_GB2312" w:hint="eastAsia"/>
          <w:kern w:val="0"/>
          <w:sz w:val="32"/>
          <w:szCs w:val="32"/>
        </w:rPr>
        <w:t>.</w:t>
      </w:r>
      <w:r w:rsidR="00F20451" w:rsidRPr="00F20451">
        <w:rPr>
          <w:rFonts w:ascii="仿宋_GB2312" w:eastAsia="仿宋_GB2312" w:hAnsi="仿宋_GB2312" w:cs="仿宋_GB2312" w:hint="eastAsia"/>
          <w:kern w:val="0"/>
          <w:sz w:val="32"/>
          <w:szCs w:val="32"/>
        </w:rPr>
        <w:tab/>
      </w:r>
      <w:r w:rsidR="00F20451" w:rsidRPr="001A13C8">
        <w:rPr>
          <w:rFonts w:ascii="仿宋_GB2312" w:eastAsia="仿宋_GB2312" w:hAnsi="仿宋_GB2312" w:cs="仿宋_GB2312" w:hint="eastAsia"/>
          <w:b/>
          <w:kern w:val="0"/>
          <w:sz w:val="32"/>
          <w:szCs w:val="32"/>
        </w:rPr>
        <w:t>住房保障（类）住房改革支出（款）购房补贴（项）</w:t>
      </w:r>
      <w:r w:rsidR="00F20451" w:rsidRPr="00F20451">
        <w:rPr>
          <w:rFonts w:ascii="仿宋_GB2312" w:eastAsia="仿宋_GB2312" w:hAnsi="仿宋_GB2312" w:cs="仿宋_GB2312" w:hint="eastAsia"/>
          <w:kern w:val="0"/>
          <w:sz w:val="32"/>
          <w:szCs w:val="32"/>
        </w:rPr>
        <w:t xml:space="preserve">年初预算为 </w:t>
      </w:r>
      <w:r w:rsidR="00F20451" w:rsidRPr="001A13C8">
        <w:rPr>
          <w:rFonts w:ascii="仿宋_GB2312" w:eastAsia="仿宋_GB2312" w:hAnsi="仿宋_GB2312" w:cs="仿宋_GB2312" w:hint="eastAsia"/>
          <w:kern w:val="0"/>
          <w:sz w:val="32"/>
          <w:szCs w:val="32"/>
          <w:u w:val="single"/>
        </w:rPr>
        <w:t>0</w:t>
      </w:r>
      <w:r w:rsidR="00F20451" w:rsidRPr="00F20451">
        <w:rPr>
          <w:rFonts w:ascii="仿宋_GB2312" w:eastAsia="仿宋_GB2312" w:hAnsi="仿宋_GB2312" w:cs="仿宋_GB2312" w:hint="eastAsia"/>
          <w:kern w:val="0"/>
          <w:sz w:val="32"/>
          <w:szCs w:val="32"/>
        </w:rPr>
        <w:t>元，支出决算为</w:t>
      </w:r>
      <w:r w:rsidR="00F20451" w:rsidRPr="001A13C8">
        <w:rPr>
          <w:rFonts w:ascii="仿宋_GB2312" w:eastAsia="仿宋_GB2312" w:hAnsi="仿宋_GB2312" w:cs="仿宋_GB2312" w:hint="eastAsia"/>
          <w:kern w:val="0"/>
          <w:sz w:val="32"/>
          <w:szCs w:val="32"/>
          <w:u w:val="single"/>
        </w:rPr>
        <w:t xml:space="preserve"> </w:t>
      </w:r>
      <w:r w:rsidRPr="001A13C8">
        <w:rPr>
          <w:rFonts w:ascii="仿宋_GB2312" w:eastAsia="仿宋_GB2312" w:hAnsi="仿宋_GB2312" w:cs="仿宋_GB2312" w:hint="eastAsia"/>
          <w:kern w:val="0"/>
          <w:sz w:val="32"/>
          <w:szCs w:val="32"/>
          <w:u w:val="single"/>
        </w:rPr>
        <w:t>240092.98</w:t>
      </w:r>
      <w:r w:rsidR="00F20451" w:rsidRPr="00F20451">
        <w:rPr>
          <w:rFonts w:ascii="仿宋_GB2312" w:eastAsia="仿宋_GB2312" w:hAnsi="仿宋_GB2312" w:cs="仿宋_GB2312" w:hint="eastAsia"/>
          <w:kern w:val="0"/>
          <w:sz w:val="32"/>
          <w:szCs w:val="32"/>
        </w:rPr>
        <w:t>元，完成年初预算的</w:t>
      </w:r>
      <w:r w:rsidRPr="001A13C8">
        <w:rPr>
          <w:rFonts w:ascii="仿宋_GB2312" w:eastAsia="仿宋_GB2312" w:hAnsi="仿宋_GB2312" w:cs="仿宋_GB2312" w:hint="eastAsia"/>
          <w:kern w:val="0"/>
          <w:sz w:val="32"/>
          <w:szCs w:val="32"/>
          <w:u w:val="single"/>
        </w:rPr>
        <w:t>0</w:t>
      </w:r>
      <w:r w:rsidR="00F20451" w:rsidRPr="001A13C8">
        <w:rPr>
          <w:rFonts w:ascii="仿宋_GB2312" w:eastAsia="仿宋_GB2312" w:hAnsi="仿宋_GB2312" w:cs="仿宋_GB2312" w:hint="eastAsia"/>
          <w:kern w:val="0"/>
          <w:sz w:val="32"/>
          <w:szCs w:val="32"/>
          <w:u w:val="single"/>
        </w:rPr>
        <w:t>%。</w:t>
      </w:r>
      <w:r w:rsidR="00F20451" w:rsidRPr="00F20451">
        <w:rPr>
          <w:rFonts w:ascii="仿宋_GB2312" w:eastAsia="仿宋_GB2312" w:hAnsi="仿宋_GB2312" w:cs="仿宋_GB2312" w:hint="eastAsia"/>
          <w:kern w:val="0"/>
          <w:sz w:val="32"/>
          <w:szCs w:val="32"/>
        </w:rPr>
        <w:t>决算数大于预算数的主要原因是:追加了在职教师的住房补贴。</w:t>
      </w:r>
    </w:p>
    <w:p w:rsidR="00A76530" w:rsidRDefault="003B66F5">
      <w:pPr>
        <w:spacing w:line="560" w:lineRule="exact"/>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 xml:space="preserve">   六、一般公共预算财政拨款基本支出决算情况说明（按经济分类填列到款级科目）</w:t>
      </w:r>
      <w:bookmarkStart w:id="0" w:name="_GoBack"/>
      <w:bookmarkEnd w:id="0"/>
    </w:p>
    <w:p w:rsidR="00A76530" w:rsidRDefault="003B66F5">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8年度一般公共预算财政拨款基本支出</w:t>
      </w:r>
      <w:r>
        <w:rPr>
          <w:rFonts w:ascii="仿宋_GB2312" w:eastAsia="仿宋_GB2312" w:hAnsi="仿宋_GB2312" w:cs="仿宋_GB2312" w:hint="eastAsia"/>
          <w:sz w:val="32"/>
          <w:szCs w:val="32"/>
          <w:u w:val="single"/>
        </w:rPr>
        <w:t xml:space="preserve"> 9,817,258.43  </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Pr>
          <w:rFonts w:ascii="仿宋_GB2312" w:eastAsia="仿宋_GB2312" w:hAnsi="仿宋_GB2312" w:cs="仿宋_GB2312" w:hint="eastAsia"/>
          <w:sz w:val="32"/>
          <w:szCs w:val="32"/>
          <w:u w:val="single"/>
        </w:rPr>
        <w:t xml:space="preserve"> 8,464,916.53  </w:t>
      </w:r>
      <w:r>
        <w:rPr>
          <w:rFonts w:ascii="仿宋_GB2312" w:eastAsia="仿宋_GB2312" w:hAnsi="宋体"/>
          <w:sz w:val="32"/>
          <w:szCs w:val="32"/>
        </w:rPr>
        <w:t>元，公用经费</w:t>
      </w:r>
      <w:r>
        <w:rPr>
          <w:rFonts w:ascii="仿宋_GB2312" w:eastAsia="仿宋_GB2312" w:hAnsi="仿宋_GB2312" w:cs="仿宋_GB2312" w:hint="eastAsia"/>
          <w:sz w:val="32"/>
          <w:szCs w:val="32"/>
          <w:u w:val="single"/>
        </w:rPr>
        <w:t xml:space="preserve"> 1,352,341.90  </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A76530" w:rsidRDefault="003B66F5">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Pr>
          <w:rFonts w:ascii="仿宋_GB2312" w:eastAsia="仿宋_GB2312" w:hAnsi="仿宋_GB2312" w:cs="仿宋_GB2312" w:hint="eastAsia"/>
          <w:sz w:val="32"/>
          <w:szCs w:val="32"/>
          <w:u w:val="single"/>
        </w:rPr>
        <w:t xml:space="preserve">8454281.53 </w:t>
      </w:r>
      <w:r>
        <w:rPr>
          <w:rFonts w:ascii="仿宋_GB2312" w:eastAsia="仿宋_GB2312" w:hAnsi="宋体" w:cs="Times New Roman" w:hint="eastAsia"/>
          <w:color w:val="auto"/>
          <w:sz w:val="32"/>
          <w:szCs w:val="32"/>
        </w:rPr>
        <w:t>元，较年初预算数增加</w:t>
      </w:r>
      <w:r>
        <w:rPr>
          <w:rFonts w:ascii="仿宋_GB2312" w:eastAsia="仿宋_GB2312" w:hAnsi="仿宋_GB2312" w:cs="仿宋_GB2312" w:hint="eastAsia"/>
          <w:sz w:val="32"/>
          <w:szCs w:val="32"/>
          <w:u w:val="single"/>
        </w:rPr>
        <w:t xml:space="preserve"> 2996183.85 </w:t>
      </w:r>
      <w:r>
        <w:rPr>
          <w:rFonts w:ascii="仿宋_GB2312" w:eastAsia="仿宋_GB2312" w:hAnsi="宋体" w:cs="Times New Roman" w:hint="eastAsia"/>
          <w:color w:val="auto"/>
          <w:sz w:val="32"/>
          <w:szCs w:val="32"/>
        </w:rPr>
        <w:t>元，增长</w:t>
      </w:r>
      <w:r>
        <w:rPr>
          <w:rFonts w:ascii="仿宋_GB2312" w:eastAsia="仿宋_GB2312" w:hAnsi="仿宋_GB2312" w:cs="仿宋_GB2312" w:hint="eastAsia"/>
          <w:sz w:val="32"/>
          <w:szCs w:val="32"/>
          <w:u w:val="single"/>
        </w:rPr>
        <w:t xml:space="preserve"> 35.44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，主要原因是人员增加以及工资增长；较上年决算数增加</w:t>
      </w:r>
      <w:r>
        <w:rPr>
          <w:rFonts w:ascii="仿宋_GB2312" w:eastAsia="仿宋_GB2312" w:hAnsi="仿宋_GB2312" w:cs="仿宋_GB2312" w:hint="eastAsia"/>
          <w:sz w:val="32"/>
          <w:szCs w:val="32"/>
          <w:u w:val="single"/>
        </w:rPr>
        <w:t xml:space="preserve"> </w:t>
      </w:r>
      <w:r w:rsidR="006D36E2">
        <w:rPr>
          <w:rFonts w:ascii="仿宋_GB2312" w:eastAsia="仿宋_GB2312" w:hAnsi="仿宋_GB2312" w:cs="仿宋_GB2312" w:hint="eastAsia"/>
          <w:sz w:val="32"/>
          <w:szCs w:val="32"/>
          <w:u w:val="single"/>
        </w:rPr>
        <w:t>2398670.77</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color w:val="auto"/>
          <w:sz w:val="32"/>
          <w:szCs w:val="32"/>
        </w:rPr>
        <w:t>元，增长</w:t>
      </w:r>
      <w:r>
        <w:rPr>
          <w:rFonts w:ascii="仿宋_GB2312" w:eastAsia="仿宋_GB2312" w:hAnsi="仿宋_GB2312" w:cs="仿宋_GB2312" w:hint="eastAsia"/>
          <w:sz w:val="32"/>
          <w:szCs w:val="32"/>
          <w:u w:val="single"/>
        </w:rPr>
        <w:t xml:space="preserve"> 28.</w:t>
      </w:r>
      <w:r w:rsidR="006D36E2">
        <w:rPr>
          <w:rFonts w:ascii="仿宋_GB2312" w:eastAsia="仿宋_GB2312" w:hAnsi="仿宋_GB2312" w:cs="仿宋_GB2312" w:hint="eastAsia"/>
          <w:sz w:val="32"/>
          <w:szCs w:val="32"/>
          <w:u w:val="single"/>
        </w:rPr>
        <w:t>37</w:t>
      </w:r>
      <w:r>
        <w:rPr>
          <w:rFonts w:ascii="仿宋_GB2312" w:eastAsia="仿宋_GB2312" w:hAnsi="仿宋_GB2312" w:cs="仿宋_GB2312" w:hint="eastAsia"/>
          <w:sz w:val="32"/>
          <w:szCs w:val="32"/>
          <w:u w:val="single"/>
        </w:rPr>
        <w:t xml:space="preserve">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A76530" w:rsidRDefault="003B66F5">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Pr>
          <w:rFonts w:ascii="仿宋_GB2312" w:eastAsia="仿宋_GB2312" w:hAnsi="仿宋_GB2312" w:cs="仿宋_GB2312" w:hint="eastAsia"/>
          <w:sz w:val="32"/>
          <w:szCs w:val="32"/>
          <w:u w:val="single"/>
        </w:rPr>
        <w:t xml:space="preserve"> 1,308,452.65  </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较年初预算数增加</w:t>
      </w:r>
      <w:r>
        <w:rPr>
          <w:rFonts w:ascii="仿宋_GB2312" w:eastAsia="仿宋_GB2312" w:hAnsi="仿宋_GB2312" w:cs="仿宋_GB2312" w:hint="eastAsia"/>
          <w:sz w:val="32"/>
          <w:szCs w:val="32"/>
          <w:u w:val="single"/>
        </w:rPr>
        <w:t xml:space="preserve"> 906153.19  </w:t>
      </w:r>
      <w:r>
        <w:rPr>
          <w:rFonts w:ascii="仿宋_GB2312" w:eastAsia="仿宋_GB2312" w:hAnsi="宋体" w:cs="Times New Roman" w:hint="eastAsia"/>
          <w:color w:val="auto"/>
          <w:sz w:val="32"/>
          <w:szCs w:val="32"/>
        </w:rPr>
        <w:t>元，增长</w:t>
      </w:r>
      <w:r>
        <w:rPr>
          <w:rFonts w:ascii="仿宋_GB2312" w:eastAsia="仿宋_GB2312" w:hAnsi="仿宋_GB2312" w:cs="仿宋_GB2312" w:hint="eastAsia"/>
          <w:sz w:val="32"/>
          <w:szCs w:val="32"/>
          <w:u w:val="single"/>
        </w:rPr>
        <w:t xml:space="preserve">  69.25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仿宋_GB2312" w:cs="仿宋_GB2312" w:hint="eastAsia"/>
          <w:sz w:val="32"/>
          <w:szCs w:val="32"/>
        </w:rPr>
        <w:t>学校进行校园文化建设的等工作导致开支增加</w:t>
      </w:r>
      <w:r>
        <w:rPr>
          <w:rFonts w:ascii="仿宋_GB2312" w:eastAsia="仿宋_GB2312" w:hAnsi="宋体" w:cs="Times New Roman" w:hint="eastAsia"/>
          <w:color w:val="auto"/>
          <w:sz w:val="32"/>
          <w:szCs w:val="32"/>
        </w:rPr>
        <w:t>；较上年决算数增加</w:t>
      </w:r>
      <w:r>
        <w:rPr>
          <w:rFonts w:ascii="仿宋_GB2312" w:eastAsia="仿宋_GB2312" w:hAnsi="仿宋_GB2312" w:cs="仿宋_GB2312" w:hint="eastAsia"/>
          <w:sz w:val="32"/>
          <w:szCs w:val="32"/>
          <w:u w:val="single"/>
        </w:rPr>
        <w:t xml:space="preserve">   360433.33</w:t>
      </w:r>
      <w:r>
        <w:rPr>
          <w:rFonts w:ascii="仿宋_GB2312" w:eastAsia="仿宋_GB2312" w:hAnsi="宋体" w:cs="Times New Roman" w:hint="eastAsia"/>
          <w:color w:val="auto"/>
          <w:sz w:val="32"/>
          <w:szCs w:val="32"/>
        </w:rPr>
        <w:t>元，增长</w:t>
      </w:r>
      <w:r>
        <w:rPr>
          <w:rFonts w:ascii="仿宋_GB2312" w:eastAsia="仿宋_GB2312" w:hAnsi="仿宋_GB2312" w:cs="仿宋_GB2312" w:hint="eastAsia"/>
          <w:sz w:val="32"/>
          <w:szCs w:val="32"/>
          <w:u w:val="single"/>
        </w:rPr>
        <w:t xml:space="preserve">  27.55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A76530" w:rsidRDefault="003B66F5">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对个人和家庭的补助支出</w:t>
      </w:r>
      <w:r w:rsidR="006D36E2">
        <w:rPr>
          <w:rFonts w:ascii="仿宋_GB2312" w:eastAsia="仿宋_GB2312" w:cs="仿宋_GB2312" w:hint="eastAsia"/>
          <w:sz w:val="32"/>
          <w:szCs w:val="32"/>
          <w:u w:val="single"/>
        </w:rPr>
        <w:t>10635.00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较年初预算数增减少</w:t>
      </w:r>
      <w:r>
        <w:rPr>
          <w:rFonts w:ascii="仿宋_GB2312" w:eastAsia="仿宋_GB2312" w:hAnsi="仿宋_GB2312" w:cs="仿宋_GB2312" w:hint="eastAsia"/>
          <w:sz w:val="32"/>
          <w:szCs w:val="32"/>
          <w:u w:val="single"/>
        </w:rPr>
        <w:t xml:space="preserve"> </w:t>
      </w:r>
      <w:r w:rsidR="006D36E2">
        <w:rPr>
          <w:rFonts w:ascii="仿宋_GB2312" w:eastAsia="仿宋_GB2312" w:hAnsi="仿宋_GB2312" w:cs="仿宋_GB2312" w:hint="eastAsia"/>
          <w:sz w:val="32"/>
          <w:szCs w:val="32"/>
          <w:u w:val="single"/>
        </w:rPr>
        <w:t>54746.34</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color w:val="auto"/>
          <w:sz w:val="32"/>
          <w:szCs w:val="32"/>
        </w:rPr>
        <w:t>元，下降</w:t>
      </w:r>
      <w:r>
        <w:rPr>
          <w:rFonts w:ascii="仿宋_GB2312" w:eastAsia="仿宋_GB2312" w:hAnsi="仿宋_GB2312" w:cs="仿宋_GB2312" w:hint="eastAsia"/>
          <w:sz w:val="32"/>
          <w:szCs w:val="32"/>
          <w:u w:val="single"/>
        </w:rPr>
        <w:t xml:space="preserve"> </w:t>
      </w:r>
      <w:r w:rsidR="00B801A9">
        <w:rPr>
          <w:rFonts w:ascii="仿宋_GB2312" w:eastAsia="仿宋_GB2312" w:hAnsi="仿宋_GB2312" w:cs="仿宋_GB2312" w:hint="eastAsia"/>
          <w:sz w:val="32"/>
          <w:szCs w:val="32"/>
          <w:u w:val="single"/>
        </w:rPr>
        <w:t>83.73</w:t>
      </w:r>
      <w:r>
        <w:rPr>
          <w:rFonts w:ascii="仿宋_GB2312" w:eastAsia="仿宋_GB2312" w:hAnsi="仿宋_GB2312" w:cs="仿宋_GB2312" w:hint="eastAsia"/>
          <w:sz w:val="32"/>
          <w:szCs w:val="32"/>
          <w:u w:val="single"/>
        </w:rPr>
        <w:t xml:space="preserve">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，主要原因是预算中工会经费未拨款；较上年决算数减少</w:t>
      </w:r>
      <w:r>
        <w:rPr>
          <w:rFonts w:ascii="仿宋_GB2312" w:eastAsia="仿宋_GB2312" w:hAnsi="仿宋_GB2312" w:cs="仿宋_GB2312" w:hint="eastAsia"/>
          <w:sz w:val="32"/>
          <w:szCs w:val="32"/>
          <w:u w:val="single"/>
        </w:rPr>
        <w:t xml:space="preserve"> 10</w:t>
      </w:r>
      <w:r w:rsidR="00B801A9">
        <w:rPr>
          <w:rFonts w:ascii="仿宋_GB2312" w:eastAsia="仿宋_GB2312" w:hAnsi="仿宋_GB2312" w:cs="仿宋_GB2312" w:hint="eastAsia"/>
          <w:sz w:val="32"/>
          <w:szCs w:val="32"/>
          <w:u w:val="single"/>
        </w:rPr>
        <w:t>799</w:t>
      </w:r>
      <w:r>
        <w:rPr>
          <w:rFonts w:ascii="仿宋_GB2312" w:eastAsia="仿宋_GB2312" w:hAnsi="仿宋_GB2312" w:cs="仿宋_GB2312" w:hint="eastAsia"/>
          <w:sz w:val="32"/>
          <w:szCs w:val="32"/>
          <w:u w:val="single"/>
        </w:rPr>
        <w:t xml:space="preserve">11.04  </w:t>
      </w:r>
      <w:r w:rsidR="00B801A9">
        <w:rPr>
          <w:rFonts w:ascii="仿宋_GB2312" w:eastAsia="仿宋_GB2312" w:hAnsi="宋体" w:cs="Times New Roman" w:hint="eastAsia"/>
          <w:color w:val="auto"/>
          <w:sz w:val="32"/>
          <w:szCs w:val="32"/>
        </w:rPr>
        <w:t>元，</w:t>
      </w:r>
      <w:r>
        <w:rPr>
          <w:rFonts w:ascii="仿宋_GB2312" w:eastAsia="仿宋_GB2312" w:hAnsi="宋体" w:cs="Times New Roman" w:hint="eastAsia"/>
          <w:color w:val="auto"/>
          <w:sz w:val="32"/>
          <w:szCs w:val="32"/>
        </w:rPr>
        <w:t>下降</w:t>
      </w:r>
      <w:r>
        <w:rPr>
          <w:rFonts w:ascii="仿宋_GB2312" w:eastAsia="仿宋_GB2312" w:hAnsi="仿宋_GB2312" w:cs="仿宋_GB2312" w:hint="eastAsia"/>
          <w:sz w:val="32"/>
          <w:szCs w:val="32"/>
          <w:u w:val="single"/>
        </w:rPr>
        <w:t xml:space="preserve"> </w:t>
      </w:r>
      <w:r w:rsidR="00B801A9">
        <w:rPr>
          <w:rFonts w:ascii="仿宋_GB2312" w:eastAsia="仿宋_GB2312" w:hAnsi="仿宋_GB2312" w:cs="仿宋_GB2312" w:hint="eastAsia"/>
          <w:sz w:val="32"/>
          <w:szCs w:val="32"/>
          <w:u w:val="single"/>
        </w:rPr>
        <w:t>99.02</w:t>
      </w:r>
      <w:r>
        <w:rPr>
          <w:rFonts w:ascii="仿宋_GB2312" w:eastAsia="仿宋_GB2312" w:hAnsi="仿宋_GB2312" w:cs="仿宋_GB2312" w:hint="eastAsia"/>
          <w:sz w:val="32"/>
          <w:szCs w:val="32"/>
          <w:u w:val="single"/>
        </w:rPr>
        <w:t xml:space="preserve">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，主要原因是在职人员的住房公积金，教师取暖费、购房补贴从此科目中调整到了工资福利支出科目导致个人和家庭补助支出减少。</w:t>
      </w:r>
    </w:p>
    <w:p w:rsidR="00A76530" w:rsidRDefault="003B66F5">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其他资本性支出43,889.25元，</w:t>
      </w:r>
      <w:r>
        <w:rPr>
          <w:rFonts w:ascii="仿宋_GB2312" w:eastAsia="仿宋_GB2312" w:hAnsi="宋体" w:cs="Times New Roman" w:hint="eastAsia"/>
          <w:color w:val="auto"/>
          <w:sz w:val="32"/>
          <w:szCs w:val="32"/>
        </w:rPr>
        <w:t>较年初预算数增加</w:t>
      </w:r>
      <w:r>
        <w:rPr>
          <w:rFonts w:ascii="仿宋_GB2312" w:eastAsia="仿宋_GB2312" w:hAnsi="仿宋_GB2312" w:cs="仿宋_GB2312" w:hint="eastAsia"/>
          <w:sz w:val="32"/>
          <w:szCs w:val="32"/>
          <w:u w:val="single"/>
        </w:rPr>
        <w:t xml:space="preserve"> 43889.25  </w:t>
      </w:r>
      <w:r>
        <w:rPr>
          <w:rFonts w:ascii="仿宋_GB2312" w:eastAsia="仿宋_GB2312" w:hAnsi="宋体" w:cs="Times New Roman" w:hint="eastAsia"/>
          <w:color w:val="auto"/>
          <w:sz w:val="32"/>
          <w:szCs w:val="32"/>
        </w:rPr>
        <w:t>元，增长</w:t>
      </w:r>
      <w:r>
        <w:rPr>
          <w:rFonts w:ascii="仿宋_GB2312" w:eastAsia="仿宋_GB2312" w:hAnsi="仿宋_GB2312" w:cs="仿宋_GB2312" w:hint="eastAsia"/>
          <w:sz w:val="32"/>
          <w:szCs w:val="32"/>
          <w:u w:val="single"/>
        </w:rPr>
        <w:t xml:space="preserve"> 100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，主要原因是预算中没有其他资本支出项目；较上年决算数减少</w:t>
      </w:r>
      <w:r>
        <w:rPr>
          <w:rFonts w:ascii="仿宋_GB2312" w:eastAsia="仿宋_GB2312" w:hAnsi="仿宋_GB2312" w:cs="仿宋_GB2312" w:hint="eastAsia"/>
          <w:sz w:val="32"/>
          <w:szCs w:val="32"/>
          <w:u w:val="single"/>
        </w:rPr>
        <w:t xml:space="preserve">  41355.19 </w:t>
      </w:r>
      <w:r>
        <w:rPr>
          <w:rFonts w:ascii="仿宋_GB2312" w:eastAsia="仿宋_GB2312" w:hAnsi="宋体" w:cs="Times New Roman" w:hint="eastAsia"/>
          <w:color w:val="auto"/>
          <w:sz w:val="32"/>
          <w:szCs w:val="32"/>
        </w:rPr>
        <w:t>元，下降</w:t>
      </w:r>
      <w:r>
        <w:rPr>
          <w:rFonts w:ascii="仿宋_GB2312" w:eastAsia="仿宋_GB2312" w:hAnsi="仿宋_GB2312" w:cs="仿宋_GB2312" w:hint="eastAsia"/>
          <w:sz w:val="32"/>
          <w:szCs w:val="32"/>
          <w:u w:val="single"/>
        </w:rPr>
        <w:t xml:space="preserve"> 94.23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A76530" w:rsidRDefault="003B66F5">
      <w:pPr>
        <w:spacing w:line="56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七、一般公共预算财政拨款“三公”经费支出决算情况说明</w:t>
      </w:r>
    </w:p>
    <w:p w:rsidR="00A76530" w:rsidRDefault="003B66F5">
      <w:pPr>
        <w:autoSpaceDE w:val="0"/>
        <w:autoSpaceDN w:val="0"/>
        <w:adjustRightInd w:val="0"/>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（一）“三公”经费一般公共预算财政拨款支出决算总体情况说明。</w:t>
      </w:r>
    </w:p>
    <w:p w:rsidR="00A76530" w:rsidRDefault="003B66F5">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2018年度学校无三公经费支出</w:t>
      </w:r>
    </w:p>
    <w:p w:rsidR="00A76530" w:rsidRDefault="003B66F5">
      <w:pPr>
        <w:pStyle w:val="Default"/>
        <w:numPr>
          <w:ilvl w:val="0"/>
          <w:numId w:val="4"/>
        </w:num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“三公”经费一般公共预算财政拨款支出决算具体情况说明。</w:t>
      </w:r>
    </w:p>
    <w:p w:rsidR="00A76530" w:rsidRDefault="003B66F5">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2018年度学校无三公经费支出</w:t>
      </w:r>
    </w:p>
    <w:p w:rsidR="00A76530" w:rsidRDefault="003B66F5">
      <w:pPr>
        <w:pStyle w:val="Default"/>
        <w:spacing w:line="56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1.因公出国（境）费支出0元。</w:t>
      </w:r>
    </w:p>
    <w:p w:rsidR="00A76530" w:rsidRDefault="003B66F5">
      <w:pPr>
        <w:autoSpaceDE w:val="0"/>
        <w:autoSpaceDN w:val="0"/>
        <w:adjustRightInd w:val="0"/>
        <w:spacing w:line="560" w:lineRule="exact"/>
        <w:ind w:firstLineChars="196" w:firstLine="63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2.公务用车购置及运行维护费支出0元。</w:t>
      </w:r>
    </w:p>
    <w:p w:rsidR="00A76530" w:rsidRDefault="003B66F5">
      <w:pPr>
        <w:autoSpaceDE w:val="0"/>
        <w:autoSpaceDN w:val="0"/>
        <w:adjustRightInd w:val="0"/>
        <w:spacing w:line="56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3.公务接待费支出0元。</w:t>
      </w:r>
    </w:p>
    <w:p w:rsidR="00A76530" w:rsidRDefault="003B66F5">
      <w:pPr>
        <w:spacing w:line="56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八、政府性基金预算财政拨款收入支出决算情况说明</w:t>
      </w:r>
    </w:p>
    <w:p w:rsidR="004D0F77" w:rsidRDefault="004D0F77" w:rsidP="004D0F77">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8年度政府性基金预算财政拨款年初结转和结余</w:t>
      </w:r>
      <w:r>
        <w:rPr>
          <w:rFonts w:ascii="仿宋_GB2312" w:eastAsia="仿宋_GB2312" w:hAnsi="仿宋_GB2312" w:cs="仿宋_GB2312" w:hint="eastAsia"/>
          <w:sz w:val="32"/>
          <w:szCs w:val="32"/>
        </w:rPr>
        <w:t xml:space="preserve"> 0 </w:t>
      </w:r>
      <w:r>
        <w:rPr>
          <w:rFonts w:ascii="仿宋_GB2312" w:eastAsia="仿宋_GB2312" w:hAnsi="宋体" w:cs="Times New Roman" w:hint="eastAsia"/>
          <w:color w:val="auto"/>
          <w:sz w:val="32"/>
          <w:szCs w:val="32"/>
        </w:rPr>
        <w:t>元，本年收入</w:t>
      </w:r>
      <w:r>
        <w:rPr>
          <w:rFonts w:ascii="仿宋_GB2312" w:eastAsia="仿宋_GB2312" w:hAnsi="仿宋_GB2312" w:cs="仿宋_GB2312" w:hint="eastAsia"/>
          <w:sz w:val="32"/>
          <w:szCs w:val="32"/>
        </w:rPr>
        <w:t xml:space="preserve">  0 </w:t>
      </w:r>
      <w:r>
        <w:rPr>
          <w:rFonts w:ascii="仿宋_GB2312" w:eastAsia="仿宋_GB2312" w:hAnsi="宋体" w:cs="Times New Roman" w:hint="eastAsia"/>
          <w:color w:val="auto"/>
          <w:sz w:val="32"/>
          <w:szCs w:val="32"/>
        </w:rPr>
        <w:t>元，本年支出</w:t>
      </w:r>
      <w:r>
        <w:rPr>
          <w:rFonts w:ascii="仿宋_GB2312" w:eastAsia="仿宋_GB2312" w:hAnsi="仿宋_GB2312" w:cs="仿宋_GB2312" w:hint="eastAsia"/>
          <w:sz w:val="32"/>
          <w:szCs w:val="32"/>
        </w:rPr>
        <w:t xml:space="preserve"> 0 </w:t>
      </w:r>
      <w:r>
        <w:rPr>
          <w:rFonts w:ascii="仿宋_GB2312" w:eastAsia="仿宋_GB2312" w:hAnsi="宋体" w:cs="Times New Roman" w:hint="eastAsia"/>
          <w:color w:val="auto"/>
          <w:sz w:val="32"/>
          <w:szCs w:val="32"/>
        </w:rPr>
        <w:t>元，年末结转和结余</w:t>
      </w:r>
      <w:r>
        <w:rPr>
          <w:rFonts w:ascii="仿宋_GB2312" w:eastAsia="仿宋_GB2312" w:hAnsi="仿宋_GB2312" w:cs="仿宋_GB2312" w:hint="eastAsia"/>
          <w:sz w:val="32"/>
          <w:szCs w:val="32"/>
        </w:rPr>
        <w:t xml:space="preserve"> 0 </w:t>
      </w:r>
      <w:r>
        <w:rPr>
          <w:rFonts w:ascii="仿宋_GB2312" w:eastAsia="仿宋_GB2312" w:hAnsi="宋体" w:cs="Times New Roman" w:hint="eastAsia"/>
          <w:color w:val="auto"/>
          <w:sz w:val="32"/>
          <w:szCs w:val="32"/>
        </w:rPr>
        <w:t>元，较上年决算数增加（减少）</w:t>
      </w:r>
      <w:r>
        <w:rPr>
          <w:rFonts w:ascii="仿宋_GB2312" w:eastAsia="仿宋_GB2312" w:hAnsi="仿宋_GB2312" w:cs="仿宋_GB2312" w:hint="eastAsia"/>
          <w:sz w:val="32"/>
          <w:szCs w:val="32"/>
        </w:rPr>
        <w:t xml:space="preserve">  0</w:t>
      </w:r>
      <w:r>
        <w:rPr>
          <w:rFonts w:ascii="仿宋_GB2312" w:eastAsia="仿宋_GB2312" w:hAnsi="宋体" w:cs="Times New Roman" w:hint="eastAsia"/>
          <w:color w:val="auto"/>
          <w:sz w:val="32"/>
          <w:szCs w:val="32"/>
        </w:rPr>
        <w:t>元，增长（下降）</w:t>
      </w:r>
      <w:r>
        <w:rPr>
          <w:rFonts w:ascii="仿宋_GB2312" w:eastAsia="仿宋_GB2312" w:hAnsi="仿宋_GB2312" w:cs="仿宋_GB2312" w:hint="eastAsia"/>
          <w:sz w:val="32"/>
          <w:szCs w:val="32"/>
        </w:rPr>
        <w:t xml:space="preserve"> 0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仿宋_GB2312" w:cs="仿宋_GB2312" w:hint="eastAsia"/>
          <w:sz w:val="32"/>
          <w:szCs w:val="32"/>
        </w:rPr>
        <w:t>无</w:t>
      </w:r>
      <w:r>
        <w:rPr>
          <w:rFonts w:ascii="仿宋_GB2312" w:eastAsia="仿宋_GB2312" w:hAnsi="宋体" w:cs="Times New Roman" w:hint="eastAsia"/>
          <w:color w:val="auto"/>
          <w:sz w:val="32"/>
          <w:szCs w:val="32"/>
        </w:rPr>
        <w:t>。支出具体情况如下（按支出功能分类科目说明）：</w:t>
      </w:r>
      <w:r>
        <w:rPr>
          <w:rFonts w:ascii="仿宋_GB2312" w:eastAsia="仿宋_GB2312" w:hAnsi="仿宋_GB2312" w:cs="仿宋_GB2312" w:hint="eastAsia"/>
          <w:sz w:val="32"/>
          <w:szCs w:val="32"/>
        </w:rPr>
        <w:t>无</w:t>
      </w:r>
      <w:r>
        <w:rPr>
          <w:rFonts w:ascii="仿宋_GB2312" w:eastAsia="仿宋_GB2312" w:hAnsi="宋体" w:cs="Times New Roman" w:hint="eastAsia"/>
          <w:color w:val="auto"/>
          <w:sz w:val="32"/>
          <w:szCs w:val="32"/>
        </w:rPr>
        <w:t>。</w:t>
      </w:r>
    </w:p>
    <w:p w:rsidR="004D0F77" w:rsidRDefault="004D0F77" w:rsidP="004D0F77">
      <w:pPr>
        <w:autoSpaceDE w:val="0"/>
        <w:autoSpaceDN w:val="0"/>
        <w:adjustRightIn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本单位本年度未发生</w:t>
      </w:r>
      <w:r>
        <w:rPr>
          <w:rFonts w:ascii="仿宋_GB2312" w:eastAsia="仿宋_GB2312" w:hAnsi="黑体" w:cs="黑体" w:hint="eastAsia"/>
          <w:kern w:val="0"/>
          <w:sz w:val="32"/>
          <w:szCs w:val="32"/>
        </w:rPr>
        <w:t>政府性基金预算财政拨款收入支出。</w:t>
      </w:r>
    </w:p>
    <w:p w:rsidR="00A76530" w:rsidRDefault="003B66F5">
      <w:pPr>
        <w:spacing w:line="56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九、其他重要事项的情况说明</w:t>
      </w:r>
    </w:p>
    <w:p w:rsidR="004D0F77" w:rsidRPr="004D0F77" w:rsidRDefault="004D0F77" w:rsidP="004D0F77">
      <w:pPr>
        <w:spacing w:line="560" w:lineRule="exact"/>
        <w:ind w:firstLineChars="200" w:firstLine="643"/>
        <w:outlineLvl w:val="1"/>
        <w:rPr>
          <w:rFonts w:ascii="仿宋_GB2312" w:eastAsia="仿宋_GB2312" w:hAnsi="仿宋_GB2312" w:cs="仿宋_GB2312"/>
          <w:b/>
          <w:kern w:val="0"/>
          <w:sz w:val="32"/>
          <w:szCs w:val="32"/>
        </w:rPr>
      </w:pPr>
      <w:r w:rsidRPr="004D0F77">
        <w:rPr>
          <w:rFonts w:ascii="仿宋_GB2312" w:eastAsia="仿宋_GB2312" w:hAnsi="仿宋_GB2312" w:cs="仿宋_GB2312" w:hint="eastAsia"/>
          <w:b/>
          <w:kern w:val="0"/>
          <w:sz w:val="32"/>
          <w:szCs w:val="32"/>
        </w:rPr>
        <w:t>（一）机关运行经费支出情况说明（此数据应与部门决算中行政单位和参照公务员法管理事业单位的一般公共预算财政拨款基本支出中公用经费之和进行核对）</w:t>
      </w:r>
    </w:p>
    <w:p w:rsidR="004D0F77" w:rsidRPr="004D0F77" w:rsidRDefault="004D0F77" w:rsidP="004D0F77">
      <w:pPr>
        <w:spacing w:line="560" w:lineRule="exact"/>
        <w:ind w:firstLineChars="200" w:firstLine="640"/>
        <w:outlineLvl w:val="1"/>
        <w:rPr>
          <w:rFonts w:ascii="仿宋_GB2312" w:eastAsia="仿宋_GB2312" w:hAnsi="仿宋_GB2312" w:cs="仿宋_GB2312"/>
          <w:kern w:val="0"/>
          <w:sz w:val="32"/>
          <w:szCs w:val="32"/>
        </w:rPr>
      </w:pPr>
      <w:r w:rsidRPr="004D0F77">
        <w:rPr>
          <w:rFonts w:ascii="仿宋_GB2312" w:eastAsia="仿宋_GB2312" w:hAnsi="仿宋_GB2312" w:cs="仿宋_GB2312" w:hint="eastAsia"/>
          <w:kern w:val="0"/>
          <w:sz w:val="32"/>
          <w:szCs w:val="32"/>
        </w:rPr>
        <w:t>2018年度本部门机关运行经费年初预算为 0  元，支出决算为 0 元，完成年初预算的 0 %；比上年增加（减少）元，增长（下降） 0 %。决算数大于（小于）预算数的主要原因无。</w:t>
      </w:r>
    </w:p>
    <w:p w:rsidR="00A76530" w:rsidRPr="004D0F77" w:rsidRDefault="004D0F77" w:rsidP="004D0F77">
      <w:pPr>
        <w:spacing w:line="560" w:lineRule="exact"/>
        <w:ind w:firstLineChars="200" w:firstLine="640"/>
        <w:outlineLvl w:val="1"/>
        <w:rPr>
          <w:rFonts w:ascii="仿宋_GB2312" w:eastAsia="仿宋_GB2312" w:hAnsi="仿宋_GB2312" w:cs="仿宋_GB2312"/>
          <w:kern w:val="0"/>
          <w:sz w:val="32"/>
          <w:szCs w:val="32"/>
        </w:rPr>
      </w:pPr>
      <w:r w:rsidRPr="004D0F77">
        <w:rPr>
          <w:rFonts w:ascii="仿宋_GB2312" w:eastAsia="仿宋_GB2312" w:hAnsi="仿宋_GB2312" w:cs="仿宋_GB2312" w:hint="eastAsia"/>
          <w:kern w:val="0"/>
          <w:sz w:val="32"/>
          <w:szCs w:val="32"/>
        </w:rPr>
        <w:t>本单位属于财政补助事业单位，无机关运行经费。</w:t>
      </w:r>
      <w:r w:rsidR="003B66F5" w:rsidRPr="004D0F77">
        <w:rPr>
          <w:rFonts w:ascii="仿宋_GB2312" w:eastAsia="仿宋_GB2312" w:hAnsi="仿宋_GB2312" w:cs="仿宋_GB2312" w:hint="eastAsia"/>
          <w:kern w:val="0"/>
          <w:sz w:val="32"/>
          <w:szCs w:val="32"/>
        </w:rPr>
        <w:t>机关运行经费支出情况说明</w:t>
      </w:r>
    </w:p>
    <w:p w:rsidR="00A76530" w:rsidRDefault="003B66F5">
      <w:pPr>
        <w:spacing w:line="56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4D0F77" w:rsidRPr="004D0F77" w:rsidRDefault="004D0F77" w:rsidP="004D0F77">
      <w:pPr>
        <w:spacing w:line="560" w:lineRule="exact"/>
        <w:ind w:firstLineChars="200" w:firstLine="640"/>
        <w:outlineLvl w:val="1"/>
        <w:rPr>
          <w:rFonts w:ascii="仿宋_GB2312" w:eastAsia="仿宋_GB2312" w:hAnsi="宋体"/>
          <w:sz w:val="32"/>
          <w:szCs w:val="32"/>
        </w:rPr>
      </w:pPr>
      <w:r w:rsidRPr="004D0F77">
        <w:rPr>
          <w:rFonts w:ascii="仿宋_GB2312" w:eastAsia="仿宋_GB2312" w:hAnsi="宋体" w:hint="eastAsia"/>
          <w:sz w:val="32"/>
          <w:szCs w:val="32"/>
        </w:rPr>
        <w:t>2018年度本部门政府采购预算 0 元，支出决算总额元，完成年初预算的 0 %。其中：政府采购货物预算 0 元，支出决算总额 0元，完成年初预算的 0 。政府采购工程预算 0元，支出决算总额 0元，完成年初预算的 0 %。政府采购服务预算 0元，支出决算总额 0 元，完成年初预算的 0 %。</w:t>
      </w:r>
    </w:p>
    <w:p w:rsidR="004D0F77" w:rsidRDefault="004D0F77" w:rsidP="004D0F77">
      <w:pPr>
        <w:spacing w:line="560" w:lineRule="exact"/>
        <w:ind w:firstLineChars="200" w:firstLine="640"/>
        <w:outlineLvl w:val="1"/>
        <w:rPr>
          <w:rFonts w:ascii="仿宋_GB2312" w:eastAsia="仿宋_GB2312" w:hAnsi="宋体"/>
          <w:sz w:val="32"/>
          <w:szCs w:val="32"/>
        </w:rPr>
      </w:pPr>
      <w:r w:rsidRPr="004D0F77">
        <w:rPr>
          <w:rFonts w:ascii="仿宋_GB2312" w:eastAsia="仿宋_GB2312" w:hAnsi="宋体" w:hint="eastAsia"/>
          <w:sz w:val="32"/>
          <w:szCs w:val="32"/>
        </w:rPr>
        <w:t>本单位本年度未发生政府采购业务。</w:t>
      </w:r>
    </w:p>
    <w:p w:rsidR="00A76530" w:rsidRDefault="003B66F5">
      <w:pPr>
        <w:spacing w:line="56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A76530" w:rsidRDefault="003B66F5">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截至2018年12月31日，本部门（单位）房屋面积</w:t>
      </w:r>
      <w:r>
        <w:rPr>
          <w:rFonts w:ascii="仿宋_GB2312" w:eastAsia="仿宋_GB2312" w:hAnsi="仿宋_GB2312" w:cs="仿宋_GB2312" w:hint="eastAsia"/>
          <w:kern w:val="0"/>
          <w:sz w:val="32"/>
          <w:szCs w:val="32"/>
          <w:u w:val="single"/>
        </w:rPr>
        <w:t xml:space="preserve"> 7085  </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辆；单价50万元以上通用设备</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台（套），单价100万元（含）以上专用设备</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台（套）。</w:t>
      </w:r>
    </w:p>
    <w:p w:rsidR="00A76530" w:rsidRDefault="003B66F5">
      <w:pPr>
        <w:spacing w:line="56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4D0F77" w:rsidRDefault="004D0F77" w:rsidP="004D0F77">
      <w:pPr>
        <w:spacing w:line="56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1.预算绩效管理工作开展情况。</w:t>
      </w:r>
      <w:r>
        <w:rPr>
          <w:rFonts w:ascii="仿宋_GB2312" w:eastAsia="仿宋_GB2312" w:hAnsi="仿宋_GB2312" w:cs="仿宋_GB2312" w:hint="eastAsia"/>
          <w:kern w:val="0"/>
          <w:sz w:val="32"/>
          <w:szCs w:val="32"/>
        </w:rPr>
        <w:t xml:space="preserve">根据预算绩效管理要求，本部门组织对2018年度一般公共预算项目支出全面开展绩效自评。其中，一级项目  0 个，二级项目  0 个，共涉及资金  0 元，占一般公共预算项目支出总额的 0  %。组织对2018年度0、0等  0 个政府性基金预算项目支出开展绩效自评。共涉及资金  0 元，占政府性基金预算项目支出总额的  0 %。 </w:t>
      </w:r>
    </w:p>
    <w:p w:rsidR="004D0F77" w:rsidRDefault="004D0F77" w:rsidP="004D0F77">
      <w:pPr>
        <w:spacing w:line="56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共组织对0、0等  0个项目开展了重点绩效评价，涉及一般公共预算支出 0  元，政府性基金预算支出  0 元。其中，对0、0等项目分别委托0、0等第三方机构开展绩效评价。</w:t>
      </w:r>
    </w:p>
    <w:p w:rsidR="004D0F77" w:rsidRDefault="004D0F77" w:rsidP="004D0F77">
      <w:pPr>
        <w:spacing w:line="56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2.以部门为主体开展的重点项目绩效评价结果（</w:t>
      </w:r>
      <w:r>
        <w:rPr>
          <w:rFonts w:ascii="仿宋_GB2312" w:eastAsia="仿宋_GB2312" w:hAnsi="仿宋_GB2312" w:cs="仿宋_GB2312" w:hint="eastAsia"/>
          <w:kern w:val="0"/>
          <w:sz w:val="32"/>
          <w:szCs w:val="32"/>
        </w:rPr>
        <w:t>各部门至少将1个以上以部门为主体开展的重点项目绩效评价报告或绩效评价综述向社会公开</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。0项目绩效自评综述：根据年初设定的绩效目标，0项目绩效自评得分为  0 分。项目全年预算数为  0 元，执行数为 0  元，完成预算的  0 %。</w:t>
      </w:r>
    </w:p>
    <w:p w:rsidR="004D0F77" w:rsidRDefault="004D0F77" w:rsidP="004D0F77">
      <w:pPr>
        <w:widowControl/>
        <w:ind w:leftChars="191" w:left="401"/>
        <w:jc w:val="left"/>
        <w:rPr>
          <w:rFonts w:ascii="方正小标宋_GBK" w:eastAsia="方正小标宋_GBK" w:hAnsi="宋体"/>
          <w:kern w:val="0"/>
          <w:sz w:val="44"/>
          <w:szCs w:val="44"/>
        </w:rPr>
      </w:pPr>
      <w:r>
        <w:rPr>
          <w:rFonts w:ascii="仿宋_GB2312" w:eastAsia="仿宋_GB2312" w:hAnsi="仿宋_GB2312" w:cs="仿宋_GB2312" w:hint="eastAsia"/>
          <w:kern w:val="0"/>
          <w:sz w:val="32"/>
          <w:szCs w:val="32"/>
        </w:rPr>
        <w:t>本单位本年度暂未开展预算绩效评价。</w:t>
      </w:r>
    </w:p>
    <w:p w:rsidR="00A76530" w:rsidRPr="004D0F77" w:rsidRDefault="00A76530">
      <w:pPr>
        <w:spacing w:line="560" w:lineRule="exact"/>
        <w:ind w:firstLineChars="200" w:firstLine="640"/>
        <w:outlineLvl w:val="1"/>
        <w:rPr>
          <w:rFonts w:ascii="仿宋_GB2312" w:eastAsia="仿宋_GB2312" w:hAnsi="宋体"/>
          <w:kern w:val="0"/>
          <w:sz w:val="32"/>
          <w:szCs w:val="32"/>
        </w:rPr>
      </w:pPr>
    </w:p>
    <w:p w:rsidR="00A76530" w:rsidRDefault="003B66F5">
      <w:pPr>
        <w:spacing w:line="580" w:lineRule="exact"/>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type="page"/>
        <w:t>第四部分  名词解释</w:t>
      </w:r>
    </w:p>
    <w:p w:rsidR="00A76530" w:rsidRDefault="00A76530">
      <w:pPr>
        <w:snapToGrid w:val="0"/>
        <w:spacing w:line="580" w:lineRule="exact"/>
        <w:rPr>
          <w:rFonts w:ascii="方正小标宋_GBK" w:eastAsia="方正小标宋_GBK" w:hAnsi="宋体"/>
          <w:kern w:val="0"/>
          <w:sz w:val="44"/>
          <w:szCs w:val="44"/>
        </w:rPr>
      </w:pP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一、支出功能分类科目编码、名称：</w:t>
      </w:r>
      <w:r>
        <w:rPr>
          <w:rFonts w:ascii="仿宋_GB2312" w:eastAsia="仿宋_GB2312" w:hAnsi="仿宋" w:hint="eastAsia"/>
          <w:sz w:val="32"/>
          <w:szCs w:val="32"/>
        </w:rPr>
        <w:t>按照《2018年政府收支分类科目》“类”、“款”、“项”的编码和名称填列</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二、年初结转和结余：</w:t>
      </w:r>
      <w:r>
        <w:rPr>
          <w:rFonts w:ascii="仿宋_GB2312" w:eastAsia="仿宋_GB2312" w:hAnsi="仿宋" w:hint="eastAsia"/>
          <w:sz w:val="32"/>
          <w:szCs w:val="32"/>
        </w:rPr>
        <w:t>是指单位上年结转本年使用的基本支出结转、项目支出结转和结余和经营结余。</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三、基本支出结转：</w:t>
      </w:r>
      <w:r>
        <w:rPr>
          <w:rFonts w:ascii="仿宋_GB2312" w:eastAsia="仿宋_GB2312" w:hAnsi="仿宋" w:hint="eastAsia"/>
          <w:sz w:val="32"/>
          <w:szCs w:val="32"/>
        </w:rPr>
        <w:t>是指单位基本支出收支相抵后结转本年使用的累计余额，包括事业单位未转入事业基金的基本支出结转。</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四、项目支出结转和结余：</w:t>
      </w:r>
      <w:r>
        <w:rPr>
          <w:rFonts w:ascii="仿宋_GB2312" w:eastAsia="仿宋_GB2312" w:hAnsi="仿宋" w:hint="eastAsia"/>
          <w:sz w:val="32"/>
          <w:szCs w:val="32"/>
        </w:rPr>
        <w:t>是指单位从财政部门或上级单位等取得，需要结转本年继续使用的项目支出收支累计余额。</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五、基本建设资金结转和结余：</w:t>
      </w:r>
      <w:r>
        <w:rPr>
          <w:rFonts w:ascii="仿宋_GB2312" w:eastAsia="仿宋_GB2312" w:hAnsi="仿宋" w:hint="eastAsia"/>
          <w:sz w:val="32"/>
          <w:szCs w:val="32"/>
        </w:rPr>
        <w:t>是指单位基本建设类资金中非偿还性资金结转本年使用的累计余额。</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六、本年收入：</w:t>
      </w:r>
      <w:r>
        <w:rPr>
          <w:rFonts w:ascii="仿宋_GB2312" w:eastAsia="仿宋_GB2312" w:hAnsi="仿宋" w:hint="eastAsia"/>
          <w:sz w:val="32"/>
          <w:szCs w:val="32"/>
        </w:rPr>
        <w:t>是指单位本年度取得的全部收入。</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七、本年支出：</w:t>
      </w:r>
      <w:r>
        <w:rPr>
          <w:rFonts w:ascii="仿宋_GB2312" w:eastAsia="仿宋_GB2312" w:hAnsi="仿宋" w:hint="eastAsia"/>
          <w:sz w:val="32"/>
          <w:szCs w:val="32"/>
        </w:rPr>
        <w:t>是指单位本年度全部支出。</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八、结余分配：</w:t>
      </w:r>
      <w:r>
        <w:rPr>
          <w:rFonts w:ascii="仿宋_GB2312" w:eastAsia="仿宋_GB2312" w:hAnsi="仿宋" w:hint="eastAsia"/>
          <w:sz w:val="32"/>
          <w:szCs w:val="32"/>
        </w:rPr>
        <w:t>是指单位当年结余的分配情况。</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九、年末结转和结余：</w:t>
      </w:r>
      <w:r>
        <w:rPr>
          <w:rFonts w:ascii="仿宋_GB2312" w:eastAsia="仿宋_GB2312" w:hAnsi="仿宋" w:hint="eastAsia"/>
          <w:sz w:val="32"/>
          <w:szCs w:val="32"/>
        </w:rPr>
        <w:t>是指单位结转下年的基本支出结转、项目支出结转和结余和经营结余。</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十、财政拨款收入：</w:t>
      </w:r>
      <w:r>
        <w:rPr>
          <w:rFonts w:ascii="仿宋_GB2312" w:eastAsia="仿宋_GB2312" w:hAnsi="仿宋" w:hint="eastAsia"/>
          <w:sz w:val="32"/>
          <w:szCs w:val="32"/>
        </w:rPr>
        <w:t>是指单位本年度从本级财政部门取得的财政拨款，包括一般公共预算财政拨款和政府性基金预算财政拨款。</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十一、事业收入：</w:t>
      </w:r>
      <w:r>
        <w:rPr>
          <w:rFonts w:ascii="仿宋_GB2312" w:eastAsia="仿宋_GB2312" w:hAnsi="仿宋" w:hint="eastAsia"/>
          <w:sz w:val="32"/>
          <w:szCs w:val="32"/>
        </w:rPr>
        <w:t>是指事业单位开展专业业务活动及其辅助活动取得的收入。</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十二、经营收入：</w:t>
      </w:r>
      <w:r>
        <w:rPr>
          <w:rFonts w:ascii="仿宋_GB2312" w:eastAsia="仿宋_GB2312" w:hAnsi="仿宋" w:hint="eastAsia"/>
          <w:sz w:val="32"/>
          <w:szCs w:val="32"/>
        </w:rPr>
        <w:t>是指事业单位在专业业务活动及其辅助活动之外开展非独立核算经营活动取得的收入。</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十三、其他收入：</w:t>
      </w:r>
      <w:r>
        <w:rPr>
          <w:rFonts w:ascii="仿宋_GB2312" w:eastAsia="仿宋_GB2312" w:hAnsi="仿宋" w:hint="eastAsia"/>
          <w:sz w:val="32"/>
          <w:szCs w:val="32"/>
        </w:rPr>
        <w:t>是指单位取得的除“财政拨款收入”、“事业收入”、“经营收入”等以外的各项收入。</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十四、基本支出：</w:t>
      </w:r>
      <w:r>
        <w:rPr>
          <w:rFonts w:ascii="仿宋_GB2312" w:eastAsia="仿宋_GB2312" w:hAnsi="仿宋" w:hint="eastAsia"/>
          <w:sz w:val="32"/>
          <w:szCs w:val="32"/>
        </w:rPr>
        <w:t>是指单位为保障机构正常运转、完成日常工作任务而发生的各项支出。</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十五、项目支出：</w:t>
      </w:r>
      <w:r>
        <w:rPr>
          <w:rFonts w:ascii="仿宋_GB2312" w:eastAsia="仿宋_GB2312" w:hAnsi="仿宋" w:hint="eastAsia"/>
          <w:sz w:val="32"/>
          <w:szCs w:val="32"/>
        </w:rPr>
        <w:t>是指单位为完成特定的行政工作任务或事业发展目标，在基本支出之外发生的各项支出。</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十六、经营支出：</w:t>
      </w:r>
      <w:r>
        <w:rPr>
          <w:rFonts w:ascii="仿宋_GB2312" w:eastAsia="仿宋_GB2312" w:hAnsi="仿宋" w:hint="eastAsia"/>
          <w:sz w:val="32"/>
          <w:szCs w:val="32"/>
        </w:rPr>
        <w:t>是指事业单位在专业活动及辅助活动之外开展非独立核算经营活动发生的支出。</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十七、人员经费：</w:t>
      </w:r>
      <w:r>
        <w:rPr>
          <w:rFonts w:ascii="仿宋_GB2312" w:eastAsia="仿宋_GB2312" w:hAnsi="仿宋" w:hint="eastAsia"/>
          <w:sz w:val="32"/>
          <w:szCs w:val="32"/>
        </w:rPr>
        <w:t>是指单位基本支出中用一般公共预算财政拨款安排的“工资福利支出”和“对个人和家庭的补助”。</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仿宋" w:hint="eastAsia"/>
          <w:sz w:val="32"/>
          <w:szCs w:val="32"/>
        </w:rPr>
        <w:t>十八、日常公用经费：</w:t>
      </w:r>
      <w:r>
        <w:rPr>
          <w:rFonts w:ascii="仿宋_GB2312" w:eastAsia="仿宋_GB2312" w:hAnsi="仿宋" w:hint="eastAsia"/>
          <w:sz w:val="32"/>
          <w:szCs w:val="32"/>
        </w:rPr>
        <w:t>是指单位用一般公共预算财政拨款安排的除人员经费以外的基本支出。</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宋体" w:cs="宋体" w:hint="eastAsia"/>
          <w:color w:val="000000"/>
          <w:kern w:val="0"/>
          <w:sz w:val="32"/>
          <w:szCs w:val="32"/>
        </w:rPr>
        <w:t>十九、“三公”经费：</w:t>
      </w:r>
      <w:r>
        <w:rPr>
          <w:rFonts w:ascii="仿宋_GB2312" w:eastAsia="仿宋_GB2312" w:hAnsi="宋体" w:cs="宋体" w:hint="eastAsia"/>
          <w:color w:val="000000"/>
          <w:kern w:val="0"/>
          <w:sz w:val="32"/>
          <w:szCs w:val="32"/>
        </w:rPr>
        <w:t>纳入中央财政预决算管理的“三公”经费，是指部门用财政拨款安排的因公出国（境）费、公务用车购置及运行费和公务接待费。</w:t>
      </w:r>
    </w:p>
    <w:p w:rsidR="00A76530" w:rsidRDefault="003B66F5">
      <w:pPr>
        <w:snapToGrid w:val="0"/>
        <w:spacing w:line="640" w:lineRule="exact"/>
        <w:ind w:firstLineChars="200" w:firstLine="640"/>
        <w:rPr>
          <w:rFonts w:ascii="仿宋_GB2312" w:eastAsia="仿宋_GB2312" w:hAnsi="仿宋"/>
          <w:sz w:val="32"/>
          <w:szCs w:val="32"/>
        </w:rPr>
      </w:pPr>
      <w:r>
        <w:rPr>
          <w:rFonts w:ascii="黑体" w:eastAsia="黑体" w:hAnsi="宋体" w:cs="宋体" w:hint="eastAsia"/>
          <w:color w:val="333333"/>
          <w:kern w:val="0"/>
          <w:sz w:val="32"/>
          <w:szCs w:val="32"/>
        </w:rPr>
        <w:t>二十、机关运行经费：</w:t>
      </w:r>
      <w:r>
        <w:rPr>
          <w:rFonts w:ascii="仿宋_GB2312" w:eastAsia="仿宋_GB2312" w:hAnsi="仿宋" w:hint="eastAsia"/>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76530" w:rsidRDefault="003B66F5">
      <w:pPr>
        <w:snapToGrid w:val="0"/>
        <w:spacing w:line="640" w:lineRule="exact"/>
        <w:ind w:firstLineChars="200" w:firstLine="420"/>
        <w:rPr>
          <w:rFonts w:ascii="仿宋_GB2312" w:eastAsia="仿宋_GB2312" w:hAnsi="宋体" w:cs="宋体"/>
          <w:kern w:val="0"/>
          <w:sz w:val="32"/>
          <w:szCs w:val="32"/>
        </w:rPr>
      </w:pPr>
      <w:r>
        <w:rPr>
          <w:rFonts w:hint="eastAsia"/>
        </w:rPr>
        <w:t xml:space="preserve"> </w:t>
      </w:r>
      <w:r>
        <w:rPr>
          <w:rFonts w:ascii="仿宋_GB2312" w:eastAsia="仿宋_GB2312" w:hAnsi="宋体" w:cs="宋体"/>
          <w:kern w:val="0"/>
          <w:sz w:val="32"/>
          <w:szCs w:val="32"/>
        </w:rPr>
        <w:t>……</w:t>
      </w:r>
    </w:p>
    <w:p w:rsidR="00A76530" w:rsidRDefault="00A76530">
      <w:pPr>
        <w:pBdr>
          <w:top w:val="none" w:sz="0" w:space="1" w:color="auto"/>
          <w:left w:val="none" w:sz="0" w:space="4" w:color="auto"/>
          <w:bottom w:val="none" w:sz="0" w:space="1" w:color="auto"/>
          <w:right w:val="none" w:sz="0" w:space="4" w:color="auto"/>
        </w:pBdr>
        <w:spacing w:line="440" w:lineRule="exact"/>
        <w:ind w:firstLineChars="100" w:firstLine="320"/>
        <w:rPr>
          <w:rFonts w:ascii="仿宋_GB2312" w:eastAsia="仿宋_GB2312"/>
          <w:sz w:val="32"/>
          <w:szCs w:val="32"/>
        </w:rPr>
      </w:pPr>
    </w:p>
    <w:p w:rsidR="00A76530" w:rsidRDefault="00A76530">
      <w:pPr>
        <w:spacing w:line="240" w:lineRule="atLeast"/>
        <w:rPr>
          <w:rFonts w:ascii="仿宋_GB2312" w:eastAsia="仿宋_GB2312" w:hAnsi="仿宋_GB2312" w:cs="仿宋_GB2312"/>
          <w:sz w:val="32"/>
          <w:szCs w:val="32"/>
        </w:rPr>
      </w:pPr>
    </w:p>
    <w:sectPr w:rsidR="00A76530">
      <w:headerReference w:type="default" r:id="rId16"/>
      <w:footerReference w:type="even"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AE" w:rsidRDefault="00583DAE">
      <w:r>
        <w:separator/>
      </w:r>
    </w:p>
  </w:endnote>
  <w:endnote w:type="continuationSeparator" w:id="0">
    <w:p w:rsidR="00583DAE" w:rsidRDefault="005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roma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4"/>
      <w:wordWrap w:val="0"/>
      <w:rPr>
        <w:rFonts w:ascii="宋体" w:hAnsi="宋体"/>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0451" w:rsidRDefault="00F2045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83DAE">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20451" w:rsidRDefault="00F2045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83DAE">
                      <w:rPr>
                        <w:noProof/>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4"/>
      <w:rPr>
        <w:rFonts w:ascii="宋体" w:hAnsi="宋体"/>
        <w:sz w:val="24"/>
        <w:szCs w:val="24"/>
      </w:rPr>
    </w:pPr>
    <w:r>
      <w:rPr>
        <w:rFonts w:ascii="宋体" w:hAnsi="宋体" w:hint="eastAsia"/>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ascii="宋体" w:hAnsi="宋体" w:hint="eastAsia"/>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4"/>
      <w:wordWrap w:val="0"/>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0451" w:rsidRDefault="00F2045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13C8">
                            <w:rPr>
                              <w:noProof/>
                              <w:sz w:val="18"/>
                            </w:rPr>
                            <w:t>16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F20451" w:rsidRDefault="00F2045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13C8">
                      <w:rPr>
                        <w:noProof/>
                        <w:sz w:val="18"/>
                      </w:rPr>
                      <w:t>16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AE" w:rsidRDefault="00583DAE">
      <w:r>
        <w:separator/>
      </w:r>
    </w:p>
  </w:footnote>
  <w:footnote w:type="continuationSeparator" w:id="0">
    <w:p w:rsidR="00583DAE" w:rsidRDefault="0058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5"/>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51" w:rsidRDefault="00F2045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92A82"/>
    <w:multiLevelType w:val="singleLevel"/>
    <w:tmpl w:val="A1292A82"/>
    <w:lvl w:ilvl="0">
      <w:start w:val="2"/>
      <w:numFmt w:val="decimal"/>
      <w:lvlText w:val="%1."/>
      <w:lvlJc w:val="left"/>
      <w:pPr>
        <w:tabs>
          <w:tab w:val="left" w:pos="312"/>
        </w:tabs>
      </w:pPr>
    </w:lvl>
  </w:abstractNum>
  <w:abstractNum w:abstractNumId="1">
    <w:nsid w:val="FCECE754"/>
    <w:multiLevelType w:val="singleLevel"/>
    <w:tmpl w:val="FCECE754"/>
    <w:lvl w:ilvl="0">
      <w:start w:val="1"/>
      <w:numFmt w:val="decimal"/>
      <w:lvlText w:val="%1."/>
      <w:lvlJc w:val="left"/>
      <w:pPr>
        <w:tabs>
          <w:tab w:val="left" w:pos="312"/>
        </w:tabs>
      </w:pPr>
    </w:lvl>
  </w:abstractNum>
  <w:abstractNum w:abstractNumId="2">
    <w:nsid w:val="00000001"/>
    <w:multiLevelType w:val="singleLevel"/>
    <w:tmpl w:val="00000001"/>
    <w:lvl w:ilvl="0">
      <w:start w:val="1"/>
      <w:numFmt w:val="chineseCounting"/>
      <w:suff w:val="nothing"/>
      <w:lvlText w:val="（%1）"/>
      <w:lvlJc w:val="left"/>
    </w:lvl>
  </w:abstractNum>
  <w:abstractNum w:abstractNumId="3">
    <w:nsid w:val="00000003"/>
    <w:multiLevelType w:val="singleLevel"/>
    <w:tmpl w:val="00000003"/>
    <w:lvl w:ilvl="0">
      <w:start w:val="2"/>
      <w:numFmt w:val="chineseCounting"/>
      <w:suff w:val="nothing"/>
      <w:lvlText w:val="（%1）"/>
      <w:lvlJc w:val="left"/>
    </w:lvl>
  </w:abstractNum>
  <w:abstractNum w:abstractNumId="4">
    <w:nsid w:val="2A373B30"/>
    <w:multiLevelType w:val="singleLevel"/>
    <w:tmpl w:val="2A373B30"/>
    <w:lvl w:ilvl="0">
      <w:start w:val="1"/>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2914"/>
    <w:rsid w:val="000B1D26"/>
    <w:rsid w:val="000B5ADA"/>
    <w:rsid w:val="00172A27"/>
    <w:rsid w:val="001853AB"/>
    <w:rsid w:val="001A13C8"/>
    <w:rsid w:val="001D1BCD"/>
    <w:rsid w:val="002208BB"/>
    <w:rsid w:val="002D03B3"/>
    <w:rsid w:val="002E10E7"/>
    <w:rsid w:val="003B66F5"/>
    <w:rsid w:val="003F13BF"/>
    <w:rsid w:val="00414309"/>
    <w:rsid w:val="004D0F77"/>
    <w:rsid w:val="004D3089"/>
    <w:rsid w:val="004D51E6"/>
    <w:rsid w:val="00583DAE"/>
    <w:rsid w:val="00590496"/>
    <w:rsid w:val="006335D9"/>
    <w:rsid w:val="00634422"/>
    <w:rsid w:val="00694971"/>
    <w:rsid w:val="006D36E2"/>
    <w:rsid w:val="0070617C"/>
    <w:rsid w:val="00724304"/>
    <w:rsid w:val="0073603A"/>
    <w:rsid w:val="0081100C"/>
    <w:rsid w:val="00876CFD"/>
    <w:rsid w:val="00903CFD"/>
    <w:rsid w:val="00982F01"/>
    <w:rsid w:val="009F70A7"/>
    <w:rsid w:val="00A42763"/>
    <w:rsid w:val="00A76530"/>
    <w:rsid w:val="00B801A9"/>
    <w:rsid w:val="00B92E7B"/>
    <w:rsid w:val="00BA60AD"/>
    <w:rsid w:val="00C32EA2"/>
    <w:rsid w:val="00C72F09"/>
    <w:rsid w:val="00CD025A"/>
    <w:rsid w:val="00D00525"/>
    <w:rsid w:val="00D202F5"/>
    <w:rsid w:val="00D86226"/>
    <w:rsid w:val="00DA2923"/>
    <w:rsid w:val="00DF78A2"/>
    <w:rsid w:val="00E84BD0"/>
    <w:rsid w:val="00E93C37"/>
    <w:rsid w:val="00EB7057"/>
    <w:rsid w:val="00EE2938"/>
    <w:rsid w:val="00F10F8A"/>
    <w:rsid w:val="00F20451"/>
    <w:rsid w:val="00F24B2C"/>
    <w:rsid w:val="00F55B30"/>
    <w:rsid w:val="00FC332A"/>
    <w:rsid w:val="048C0506"/>
    <w:rsid w:val="048E3A0A"/>
    <w:rsid w:val="06C248A3"/>
    <w:rsid w:val="088B2F95"/>
    <w:rsid w:val="0BAA5962"/>
    <w:rsid w:val="0E467EF7"/>
    <w:rsid w:val="0E6C2696"/>
    <w:rsid w:val="1C775C44"/>
    <w:rsid w:val="202A6055"/>
    <w:rsid w:val="2278111D"/>
    <w:rsid w:val="227E3026"/>
    <w:rsid w:val="23AF6C1B"/>
    <w:rsid w:val="263230B7"/>
    <w:rsid w:val="2F59133A"/>
    <w:rsid w:val="2F791BD0"/>
    <w:rsid w:val="35586D92"/>
    <w:rsid w:val="365A34BC"/>
    <w:rsid w:val="373F4A34"/>
    <w:rsid w:val="37BA0AFA"/>
    <w:rsid w:val="37FE3B6D"/>
    <w:rsid w:val="380D6386"/>
    <w:rsid w:val="3A9B27AB"/>
    <w:rsid w:val="47257848"/>
    <w:rsid w:val="47974304"/>
    <w:rsid w:val="512A76B9"/>
    <w:rsid w:val="532277F3"/>
    <w:rsid w:val="54712B02"/>
    <w:rsid w:val="55F0088B"/>
    <w:rsid w:val="588C3A33"/>
    <w:rsid w:val="65732701"/>
    <w:rsid w:val="665F7D80"/>
    <w:rsid w:val="68AC0C4A"/>
    <w:rsid w:val="6AA40D85"/>
    <w:rsid w:val="6CDF702A"/>
    <w:rsid w:val="71BC79F8"/>
    <w:rsid w:val="73D8631E"/>
    <w:rsid w:val="750B1B93"/>
    <w:rsid w:val="7AFA5152"/>
    <w:rsid w:val="7D6C1353"/>
    <w:rsid w:val="7DCF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spacing w:before="100" w:beforeAutospacing="1" w:after="100" w:afterAutospacing="1"/>
      <w:jc w:val="left"/>
    </w:pPr>
    <w:rPr>
      <w:kern w:val="0"/>
      <w:sz w:val="24"/>
      <w:szCs w:val="20"/>
    </w:rPr>
  </w:style>
  <w:style w:type="paragraph" w:styleId="a7">
    <w:name w:val="Title"/>
    <w:basedOn w:val="a"/>
    <w:link w:val="Char2"/>
    <w:qFormat/>
    <w:pPr>
      <w:spacing w:before="240" w:after="60"/>
      <w:jc w:val="center"/>
      <w:outlineLvl w:val="0"/>
    </w:pPr>
    <w:rPr>
      <w:rFonts w:ascii="Arial" w:hAnsi="Arial" w:cs="Arial"/>
      <w:b/>
      <w:bCs/>
      <w:sz w:val="32"/>
      <w:szCs w:val="32"/>
    </w:rPr>
  </w:style>
  <w:style w:type="character" w:styleId="a8">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标题 Char"/>
    <w:basedOn w:val="a0"/>
    <w:link w:val="a7"/>
    <w:qFormat/>
    <w:rPr>
      <w:rFonts w:ascii="Arial" w:eastAsia="宋体" w:hAnsi="Arial" w:cs="Arial"/>
      <w:b/>
      <w:bCs/>
      <w:sz w:val="32"/>
      <w:szCs w:val="3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spacing w:before="100" w:beforeAutospacing="1" w:after="100" w:afterAutospacing="1"/>
      <w:jc w:val="left"/>
    </w:pPr>
    <w:rPr>
      <w:kern w:val="0"/>
      <w:sz w:val="24"/>
      <w:szCs w:val="20"/>
    </w:rPr>
  </w:style>
  <w:style w:type="paragraph" w:styleId="a7">
    <w:name w:val="Title"/>
    <w:basedOn w:val="a"/>
    <w:link w:val="Char2"/>
    <w:qFormat/>
    <w:pPr>
      <w:spacing w:before="240" w:after="60"/>
      <w:jc w:val="center"/>
      <w:outlineLvl w:val="0"/>
    </w:pPr>
    <w:rPr>
      <w:rFonts w:ascii="Arial" w:hAnsi="Arial" w:cs="Arial"/>
      <w:b/>
      <w:bCs/>
      <w:sz w:val="32"/>
      <w:szCs w:val="32"/>
    </w:rPr>
  </w:style>
  <w:style w:type="character" w:styleId="a8">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标题 Char"/>
    <w:basedOn w:val="a0"/>
    <w:link w:val="a7"/>
    <w:qFormat/>
    <w:rPr>
      <w:rFonts w:ascii="Arial" w:eastAsia="宋体" w:hAnsi="Arial" w:cs="Arial"/>
      <w:b/>
      <w:bCs/>
      <w:sz w:val="32"/>
      <w:szCs w:val="3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7F869-CA5F-4330-B4E9-7EA8A434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2072</Words>
  <Characters>11814</Characters>
  <Application>Microsoft Office Word</Application>
  <DocSecurity>0</DocSecurity>
  <Lines>98</Lines>
  <Paragraphs>27</Paragraphs>
  <ScaleCrop>false</ScaleCrop>
  <Company>Lenovo</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2019-09-03T01:23:00Z</cp:lastPrinted>
  <dcterms:created xsi:type="dcterms:W3CDTF">2019-08-28T10:01:00Z</dcterms:created>
  <dcterms:modified xsi:type="dcterms:W3CDTF">2019-12-20T02:53:00Z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