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8" w:type="dxa"/>
        <w:tblInd w:w="-344" w:type="dxa"/>
        <w:tblLook w:val="04A0"/>
      </w:tblPr>
      <w:tblGrid>
        <w:gridCol w:w="1585"/>
        <w:gridCol w:w="7543"/>
      </w:tblGrid>
      <w:tr w:rsidR="00DC27BB" w:rsidTr="00DC6443">
        <w:trPr>
          <w:trHeight w:val="522"/>
        </w:trPr>
        <w:tc>
          <w:tcPr>
            <w:tcW w:w="91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27BB" w:rsidRDefault="00174F96" w:rsidP="000E79EC">
            <w:pPr>
              <w:widowControl/>
              <w:jc w:val="center"/>
              <w:rPr>
                <w:rFonts w:ascii="等线" w:eastAsia="等线" w:hAnsi="等线" w:cs="宋体"/>
                <w:color w:val="000000"/>
                <w:kern w:val="0"/>
                <w:sz w:val="30"/>
                <w:szCs w:val="30"/>
              </w:rPr>
            </w:pPr>
            <w:r>
              <w:rPr>
                <w:rFonts w:ascii="等线" w:eastAsia="等线" w:hAnsi="等线" w:cs="宋体" w:hint="eastAsia"/>
                <w:color w:val="000000"/>
                <w:kern w:val="0"/>
                <w:sz w:val="30"/>
                <w:szCs w:val="30"/>
              </w:rPr>
              <w:t>贺兰一中备课组记录台账（</w:t>
            </w:r>
            <w:r>
              <w:rPr>
                <w:rFonts w:ascii="等线" w:eastAsia="等线" w:hAnsi="等线" w:cs="宋体"/>
                <w:color w:val="000000"/>
                <w:kern w:val="0"/>
                <w:sz w:val="30"/>
                <w:szCs w:val="30"/>
              </w:rPr>
              <w:t>高</w:t>
            </w:r>
            <w:r w:rsidR="00BB3AFB">
              <w:rPr>
                <w:rFonts w:ascii="等线" w:eastAsia="等线" w:hAnsi="等线" w:cs="宋体" w:hint="eastAsia"/>
                <w:color w:val="000000"/>
                <w:kern w:val="0"/>
                <w:sz w:val="30"/>
                <w:szCs w:val="30"/>
              </w:rPr>
              <w:t>一</w:t>
            </w:r>
            <w:r w:rsidR="00A17420">
              <w:rPr>
                <w:rFonts w:ascii="等线" w:eastAsia="等线" w:hAnsi="等线" w:cs="宋体" w:hint="eastAsia"/>
                <w:color w:val="000000"/>
                <w:kern w:val="0"/>
                <w:sz w:val="30"/>
                <w:szCs w:val="30"/>
              </w:rPr>
              <w:t>历史</w:t>
            </w:r>
            <w:r>
              <w:rPr>
                <w:rFonts w:ascii="等线" w:eastAsia="等线" w:hAnsi="等线" w:cs="宋体" w:hint="eastAsia"/>
                <w:color w:val="000000"/>
                <w:kern w:val="0"/>
                <w:sz w:val="30"/>
                <w:szCs w:val="30"/>
              </w:rPr>
              <w:t>备课组</w:t>
            </w:r>
            <w:r w:rsidR="009C37D0">
              <w:rPr>
                <w:rFonts w:ascii="等线" w:eastAsia="等线" w:hAnsi="等线" w:cs="宋体" w:hint="eastAsia"/>
                <w:color w:val="000000"/>
                <w:kern w:val="0"/>
                <w:sz w:val="30"/>
                <w:szCs w:val="30"/>
              </w:rPr>
              <w:t>第</w:t>
            </w:r>
            <w:r w:rsidR="000E79EC">
              <w:rPr>
                <w:rFonts w:ascii="等线" w:eastAsia="等线" w:hAnsi="等线" w:cs="宋体" w:hint="eastAsia"/>
                <w:color w:val="000000"/>
                <w:kern w:val="0"/>
                <w:sz w:val="30"/>
                <w:szCs w:val="30"/>
              </w:rPr>
              <w:t>7</w:t>
            </w:r>
            <w:r w:rsidR="009C37D0">
              <w:rPr>
                <w:rFonts w:ascii="等线" w:eastAsia="等线" w:hAnsi="等线" w:cs="宋体" w:hint="eastAsia"/>
                <w:color w:val="000000"/>
                <w:kern w:val="0"/>
                <w:sz w:val="30"/>
                <w:szCs w:val="30"/>
              </w:rPr>
              <w:t>次会议</w:t>
            </w:r>
            <w:r>
              <w:rPr>
                <w:rFonts w:ascii="等线" w:eastAsia="等线" w:hAnsi="等线" w:cs="宋体" w:hint="eastAsia"/>
                <w:color w:val="000000"/>
                <w:kern w:val="0"/>
                <w:sz w:val="30"/>
                <w:szCs w:val="30"/>
              </w:rPr>
              <w:t>）</w:t>
            </w:r>
          </w:p>
        </w:tc>
      </w:tr>
      <w:tr w:rsidR="00DC27BB" w:rsidTr="00DC6443">
        <w:trPr>
          <w:trHeight w:val="378"/>
        </w:trPr>
        <w:tc>
          <w:tcPr>
            <w:tcW w:w="9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7BB" w:rsidRDefault="00174F96" w:rsidP="00174F96">
            <w:pPr>
              <w:widowControl/>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所属年级：</w:t>
            </w:r>
            <w:r>
              <w:rPr>
                <w:rFonts w:ascii="等线" w:eastAsia="等线" w:hAnsi="等线" w:cs="宋体"/>
                <w:color w:val="000000"/>
                <w:kern w:val="0"/>
                <w:sz w:val="24"/>
                <w:szCs w:val="24"/>
              </w:rPr>
              <w:t xml:space="preserve"> </w:t>
            </w:r>
            <w:r w:rsidR="00BB3AFB">
              <w:rPr>
                <w:rFonts w:ascii="等线" w:eastAsia="等线" w:hAnsi="等线" w:cs="宋体" w:hint="eastAsia"/>
                <w:color w:val="000000"/>
                <w:kern w:val="0"/>
                <w:sz w:val="24"/>
                <w:szCs w:val="24"/>
              </w:rPr>
              <w:t>高一</w:t>
            </w:r>
            <w:r w:rsidR="00A91B65">
              <w:rPr>
                <w:rFonts w:ascii="等线" w:eastAsia="等线" w:hAnsi="等线" w:cs="宋体" w:hint="eastAsia"/>
                <w:color w:val="000000"/>
                <w:kern w:val="0"/>
                <w:sz w:val="24"/>
                <w:szCs w:val="24"/>
              </w:rPr>
              <w:t>年级</w:t>
            </w:r>
          </w:p>
        </w:tc>
      </w:tr>
      <w:tr w:rsidR="00DC27BB" w:rsidTr="00DC6443">
        <w:trPr>
          <w:trHeight w:val="389"/>
        </w:trPr>
        <w:tc>
          <w:tcPr>
            <w:tcW w:w="9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7BB" w:rsidRDefault="00174F96" w:rsidP="00A17420">
            <w:pPr>
              <w:widowControl/>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备课组长：</w:t>
            </w:r>
            <w:r>
              <w:rPr>
                <w:rFonts w:ascii="等线" w:eastAsia="等线" w:hAnsi="等线" w:cs="宋体"/>
                <w:color w:val="000000"/>
                <w:kern w:val="0"/>
                <w:sz w:val="24"/>
                <w:szCs w:val="24"/>
              </w:rPr>
              <w:t xml:space="preserve"> </w:t>
            </w:r>
            <w:r w:rsidR="00A17420">
              <w:rPr>
                <w:rFonts w:ascii="等线" w:eastAsia="等线" w:hAnsi="等线" w:cs="宋体" w:hint="eastAsia"/>
                <w:color w:val="000000"/>
                <w:kern w:val="0"/>
                <w:sz w:val="24"/>
                <w:szCs w:val="24"/>
              </w:rPr>
              <w:t>马文兰</w:t>
            </w:r>
          </w:p>
        </w:tc>
      </w:tr>
      <w:tr w:rsidR="00DC27BB" w:rsidTr="00DC6443">
        <w:trPr>
          <w:trHeight w:val="500"/>
        </w:trPr>
        <w:tc>
          <w:tcPr>
            <w:tcW w:w="9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7BB" w:rsidRDefault="00174F96" w:rsidP="00155985">
            <w:pPr>
              <w:widowControl/>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备课组成员：</w:t>
            </w:r>
            <w:r w:rsidR="00A17420">
              <w:rPr>
                <w:rFonts w:ascii="等线" w:eastAsia="等线" w:hAnsi="等线" w:cs="宋体" w:hint="eastAsia"/>
                <w:color w:val="000000"/>
                <w:kern w:val="0"/>
                <w:sz w:val="24"/>
                <w:szCs w:val="24"/>
              </w:rPr>
              <w:t>王明 海华 虎瑾 马楠  包栓 李娜</w:t>
            </w:r>
          </w:p>
        </w:tc>
      </w:tr>
      <w:tr w:rsidR="00174F96" w:rsidTr="00DC6443">
        <w:trPr>
          <w:trHeight w:val="322"/>
        </w:trPr>
        <w:tc>
          <w:tcPr>
            <w:tcW w:w="1585" w:type="dxa"/>
            <w:tcBorders>
              <w:top w:val="nil"/>
              <w:left w:val="single" w:sz="4" w:space="0" w:color="auto"/>
              <w:bottom w:val="single" w:sz="4" w:space="0" w:color="auto"/>
              <w:right w:val="single" w:sz="4" w:space="0" w:color="auto"/>
            </w:tcBorders>
            <w:shd w:val="clear" w:color="auto" w:fill="auto"/>
            <w:noWrap/>
            <w:vAlign w:val="center"/>
          </w:tcPr>
          <w:p w:rsidR="00174F96" w:rsidRDefault="00174F96" w:rsidP="00174F96">
            <w:pPr>
              <w:widowControl/>
              <w:rPr>
                <w:rFonts w:ascii="等线" w:eastAsia="等线" w:hAnsi="等线" w:cs="宋体"/>
                <w:color w:val="000000"/>
                <w:kern w:val="0"/>
                <w:sz w:val="24"/>
                <w:szCs w:val="24"/>
              </w:rPr>
            </w:pPr>
            <w:r>
              <w:rPr>
                <w:rFonts w:ascii="等线" w:eastAsia="等线" w:hAnsi="等线" w:cs="宋体" w:hint="eastAsia"/>
                <w:color w:val="000000"/>
                <w:kern w:val="0"/>
                <w:sz w:val="24"/>
                <w:szCs w:val="24"/>
              </w:rPr>
              <w:t>会议日期</w:t>
            </w:r>
          </w:p>
        </w:tc>
        <w:tc>
          <w:tcPr>
            <w:tcW w:w="7543" w:type="dxa"/>
            <w:tcBorders>
              <w:top w:val="nil"/>
              <w:left w:val="nil"/>
              <w:bottom w:val="single" w:sz="4" w:space="0" w:color="auto"/>
              <w:right w:val="single" w:sz="4" w:space="0" w:color="auto"/>
            </w:tcBorders>
            <w:shd w:val="clear" w:color="auto" w:fill="auto"/>
            <w:noWrap/>
            <w:vAlign w:val="center"/>
          </w:tcPr>
          <w:p w:rsidR="00174F96" w:rsidRDefault="008E253A" w:rsidP="00FB1EAC">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 xml:space="preserve">         </w:t>
            </w:r>
            <w:r w:rsidR="003A19CB">
              <w:rPr>
                <w:rFonts w:ascii="等线" w:eastAsia="等线" w:hAnsi="等线" w:cs="宋体"/>
                <w:color w:val="000000"/>
                <w:kern w:val="0"/>
                <w:sz w:val="24"/>
                <w:szCs w:val="24"/>
              </w:rPr>
              <w:t xml:space="preserve">                         </w:t>
            </w:r>
            <w:r w:rsidR="00A91B65">
              <w:rPr>
                <w:rFonts w:ascii="等线" w:eastAsia="等线" w:hAnsi="等线" w:cs="宋体" w:hint="eastAsia"/>
                <w:color w:val="000000"/>
                <w:kern w:val="0"/>
                <w:sz w:val="24"/>
                <w:szCs w:val="24"/>
              </w:rPr>
              <w:t>2023</w:t>
            </w:r>
            <w:r w:rsidR="00C62B38">
              <w:rPr>
                <w:rFonts w:ascii="等线" w:eastAsia="等线" w:hAnsi="等线" w:cs="宋体" w:hint="eastAsia"/>
                <w:color w:val="000000"/>
                <w:kern w:val="0"/>
                <w:sz w:val="24"/>
                <w:szCs w:val="24"/>
              </w:rPr>
              <w:t>.</w:t>
            </w:r>
            <w:r w:rsidR="00155985">
              <w:rPr>
                <w:rFonts w:ascii="等线" w:eastAsia="等线" w:hAnsi="等线" w:cs="宋体" w:hint="eastAsia"/>
                <w:color w:val="000000"/>
                <w:kern w:val="0"/>
                <w:sz w:val="24"/>
                <w:szCs w:val="24"/>
              </w:rPr>
              <w:t>5.</w:t>
            </w:r>
            <w:r w:rsidR="00FB1EAC">
              <w:rPr>
                <w:rFonts w:ascii="等线" w:eastAsia="等线" w:hAnsi="等线" w:cs="宋体" w:hint="eastAsia"/>
                <w:color w:val="000000"/>
                <w:kern w:val="0"/>
                <w:sz w:val="24"/>
                <w:szCs w:val="24"/>
              </w:rPr>
              <w:t>25</w:t>
            </w:r>
            <w:r w:rsidR="00BB3AFB">
              <w:rPr>
                <w:rFonts w:ascii="等线" w:eastAsia="等线" w:hAnsi="等线" w:cs="宋体" w:hint="eastAsia"/>
                <w:color w:val="000000"/>
                <w:kern w:val="0"/>
                <w:sz w:val="24"/>
                <w:szCs w:val="24"/>
              </w:rPr>
              <w:t>上</w:t>
            </w:r>
            <w:r w:rsidR="003A19CB">
              <w:rPr>
                <w:rFonts w:ascii="等线" w:eastAsia="等线" w:hAnsi="等线" w:cs="宋体" w:hint="eastAsia"/>
                <w:color w:val="000000"/>
                <w:kern w:val="0"/>
                <w:sz w:val="24"/>
                <w:szCs w:val="24"/>
              </w:rPr>
              <w:t>午第</w:t>
            </w:r>
            <w:r w:rsidR="00155985">
              <w:rPr>
                <w:rFonts w:ascii="等线" w:eastAsia="等线" w:hAnsi="等线" w:cs="宋体" w:hint="eastAsia"/>
                <w:color w:val="000000"/>
                <w:kern w:val="0"/>
                <w:sz w:val="24"/>
                <w:szCs w:val="24"/>
              </w:rPr>
              <w:t>4</w:t>
            </w:r>
            <w:r w:rsidR="003A19CB">
              <w:rPr>
                <w:rFonts w:ascii="等线" w:eastAsia="等线" w:hAnsi="等线" w:cs="宋体" w:hint="eastAsia"/>
                <w:color w:val="000000"/>
                <w:kern w:val="0"/>
                <w:sz w:val="24"/>
                <w:szCs w:val="24"/>
              </w:rPr>
              <w:t>节课</w:t>
            </w:r>
          </w:p>
        </w:tc>
      </w:tr>
      <w:tr w:rsidR="00174F96" w:rsidTr="00DC6443">
        <w:trPr>
          <w:trHeight w:val="659"/>
        </w:trPr>
        <w:tc>
          <w:tcPr>
            <w:tcW w:w="1585" w:type="dxa"/>
            <w:tcBorders>
              <w:top w:val="nil"/>
              <w:left w:val="single" w:sz="4" w:space="0" w:color="auto"/>
              <w:bottom w:val="single" w:sz="4" w:space="0" w:color="auto"/>
              <w:right w:val="single" w:sz="4" w:space="0" w:color="auto"/>
            </w:tcBorders>
            <w:shd w:val="clear" w:color="auto" w:fill="auto"/>
            <w:noWrap/>
            <w:vAlign w:val="center"/>
          </w:tcPr>
          <w:p w:rsidR="00174F96" w:rsidRDefault="00174F96">
            <w:pPr>
              <w:widowControl/>
              <w:jc w:val="left"/>
              <w:rPr>
                <w:rFonts w:ascii="等线" w:eastAsia="等线" w:hAnsi="等线" w:cs="宋体"/>
                <w:color w:val="000000"/>
                <w:kern w:val="0"/>
                <w:sz w:val="22"/>
              </w:rPr>
            </w:pPr>
            <w:r>
              <w:rPr>
                <w:rFonts w:ascii="等线" w:eastAsia="等线" w:hAnsi="等线" w:cs="宋体" w:hint="eastAsia"/>
                <w:color w:val="000000"/>
                <w:kern w:val="0"/>
                <w:sz w:val="24"/>
                <w:szCs w:val="24"/>
              </w:rPr>
              <w:t>参会人员</w:t>
            </w:r>
          </w:p>
        </w:tc>
        <w:tc>
          <w:tcPr>
            <w:tcW w:w="7543" w:type="dxa"/>
            <w:tcBorders>
              <w:top w:val="nil"/>
              <w:left w:val="nil"/>
              <w:bottom w:val="single" w:sz="4" w:space="0" w:color="auto"/>
              <w:right w:val="single" w:sz="4" w:space="0" w:color="auto"/>
            </w:tcBorders>
            <w:shd w:val="clear" w:color="auto" w:fill="auto"/>
            <w:noWrap/>
            <w:vAlign w:val="center"/>
          </w:tcPr>
          <w:p w:rsidR="00174F96" w:rsidRDefault="00155985" w:rsidP="00FB1EAC">
            <w:pPr>
              <w:widowControl/>
              <w:jc w:val="left"/>
              <w:rPr>
                <w:rFonts w:ascii="等线" w:eastAsia="等线" w:hAnsi="等线" w:cs="宋体"/>
                <w:color w:val="000000"/>
                <w:kern w:val="0"/>
                <w:sz w:val="22"/>
              </w:rPr>
            </w:pPr>
            <w:bookmarkStart w:id="0" w:name="_GoBack"/>
            <w:bookmarkEnd w:id="0"/>
            <w:r>
              <w:rPr>
                <w:rFonts w:ascii="等线" w:eastAsia="等线" w:hAnsi="等线" w:cs="宋体" w:hint="eastAsia"/>
                <w:color w:val="000000"/>
                <w:kern w:val="0"/>
                <w:sz w:val="22"/>
              </w:rPr>
              <w:t xml:space="preserve">高一历史组 </w:t>
            </w:r>
          </w:p>
        </w:tc>
      </w:tr>
      <w:tr w:rsidR="00174F96" w:rsidTr="00DC6443">
        <w:trPr>
          <w:trHeight w:val="982"/>
        </w:trPr>
        <w:tc>
          <w:tcPr>
            <w:tcW w:w="1585" w:type="dxa"/>
            <w:tcBorders>
              <w:top w:val="nil"/>
              <w:left w:val="single" w:sz="4" w:space="0" w:color="auto"/>
              <w:bottom w:val="single" w:sz="4" w:space="0" w:color="auto"/>
              <w:right w:val="single" w:sz="4" w:space="0" w:color="auto"/>
            </w:tcBorders>
            <w:shd w:val="clear" w:color="auto" w:fill="auto"/>
            <w:noWrap/>
            <w:vAlign w:val="center"/>
          </w:tcPr>
          <w:p w:rsidR="00174F96" w:rsidRDefault="00174F96">
            <w:pPr>
              <w:widowControl/>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会议内容</w:t>
            </w:r>
          </w:p>
          <w:p w:rsidR="00174F96" w:rsidRDefault="00174F96">
            <w:pPr>
              <w:widowControl/>
              <w:jc w:val="left"/>
              <w:rPr>
                <w:rFonts w:ascii="等线" w:eastAsia="等线" w:hAnsi="等线" w:cs="宋体"/>
                <w:color w:val="000000"/>
                <w:kern w:val="0"/>
                <w:sz w:val="22"/>
              </w:rPr>
            </w:pPr>
            <w:r>
              <w:rPr>
                <w:rFonts w:ascii="等线" w:eastAsia="等线" w:hAnsi="等线" w:cs="宋体" w:hint="eastAsia"/>
                <w:color w:val="000000"/>
                <w:kern w:val="0"/>
                <w:sz w:val="24"/>
                <w:szCs w:val="24"/>
              </w:rPr>
              <w:t>/流程</w:t>
            </w:r>
          </w:p>
        </w:tc>
        <w:tc>
          <w:tcPr>
            <w:tcW w:w="7543" w:type="dxa"/>
            <w:tcBorders>
              <w:top w:val="nil"/>
              <w:left w:val="nil"/>
              <w:bottom w:val="single" w:sz="4" w:space="0" w:color="auto"/>
              <w:right w:val="single" w:sz="4" w:space="0" w:color="auto"/>
            </w:tcBorders>
            <w:shd w:val="clear" w:color="auto" w:fill="auto"/>
            <w:noWrap/>
            <w:vAlign w:val="center"/>
          </w:tcPr>
          <w:p w:rsidR="00FB1EAC" w:rsidRPr="00FB1EAC" w:rsidRDefault="00FB1EAC" w:rsidP="00FB1EAC">
            <w:pPr>
              <w:pStyle w:val="a6"/>
              <w:widowControl/>
              <w:numPr>
                <w:ilvl w:val="0"/>
                <w:numId w:val="4"/>
              </w:numPr>
              <w:ind w:firstLineChars="0"/>
              <w:jc w:val="left"/>
              <w:rPr>
                <w:rFonts w:ascii="等线" w:eastAsia="等线" w:hAnsi="等线" w:cs="宋体"/>
                <w:color w:val="000000"/>
                <w:kern w:val="0"/>
                <w:sz w:val="22"/>
              </w:rPr>
            </w:pPr>
            <w:r w:rsidRPr="00FB1EAC">
              <w:rPr>
                <w:rFonts w:ascii="等线" w:eastAsia="等线" w:hAnsi="等线" w:cs="宋体" w:hint="eastAsia"/>
                <w:color w:val="000000"/>
                <w:kern w:val="0"/>
                <w:sz w:val="22"/>
              </w:rPr>
              <w:t>第二次段考试卷分析</w:t>
            </w:r>
          </w:p>
          <w:p w:rsidR="00FB1EAC" w:rsidRDefault="00FB1EAC" w:rsidP="00FB1EAC">
            <w:pPr>
              <w:pStyle w:val="a6"/>
              <w:widowControl/>
              <w:numPr>
                <w:ilvl w:val="0"/>
                <w:numId w:val="4"/>
              </w:numPr>
              <w:ind w:firstLineChars="0"/>
              <w:jc w:val="left"/>
              <w:rPr>
                <w:rFonts w:ascii="等线" w:eastAsia="等线" w:hAnsi="等线" w:cs="宋体"/>
                <w:color w:val="000000"/>
                <w:kern w:val="0"/>
                <w:sz w:val="22"/>
              </w:rPr>
            </w:pPr>
            <w:r>
              <w:rPr>
                <w:rFonts w:ascii="等线" w:eastAsia="等线" w:hAnsi="等线" w:cs="宋体" w:hint="eastAsia"/>
                <w:color w:val="000000"/>
                <w:kern w:val="0"/>
                <w:sz w:val="22"/>
              </w:rPr>
              <w:t>后期学业水平测试复习安排</w:t>
            </w:r>
          </w:p>
          <w:p w:rsidR="00DB6822" w:rsidRPr="00FB1EAC" w:rsidRDefault="005C74DA" w:rsidP="00FB1EAC">
            <w:pPr>
              <w:pStyle w:val="a6"/>
              <w:widowControl/>
              <w:numPr>
                <w:ilvl w:val="0"/>
                <w:numId w:val="4"/>
              </w:numPr>
              <w:ind w:firstLineChars="0"/>
              <w:jc w:val="left"/>
              <w:rPr>
                <w:rFonts w:ascii="等线" w:eastAsia="等线" w:hAnsi="等线" w:cs="宋体"/>
                <w:color w:val="000000"/>
                <w:kern w:val="0"/>
                <w:sz w:val="22"/>
              </w:rPr>
            </w:pPr>
            <w:r w:rsidRPr="00FB1EAC">
              <w:rPr>
                <w:rFonts w:ascii="等线" w:eastAsia="等线" w:hAnsi="等线" w:cs="宋体" w:hint="eastAsia"/>
                <w:color w:val="000000"/>
                <w:kern w:val="0"/>
                <w:sz w:val="22"/>
              </w:rPr>
              <w:t>《纲要》下.第</w:t>
            </w:r>
            <w:r w:rsidR="00FB1EAC" w:rsidRPr="00FB1EAC">
              <w:rPr>
                <w:rFonts w:ascii="等线" w:eastAsia="等线" w:hAnsi="等线" w:cs="宋体" w:hint="eastAsia"/>
                <w:color w:val="000000"/>
                <w:kern w:val="0"/>
                <w:sz w:val="22"/>
              </w:rPr>
              <w:t>9</w:t>
            </w:r>
            <w:r w:rsidRPr="00FB1EAC">
              <w:rPr>
                <w:rFonts w:ascii="等线" w:eastAsia="等线" w:hAnsi="等线" w:cs="宋体"/>
                <w:color w:val="000000"/>
                <w:kern w:val="0"/>
                <w:sz w:val="22"/>
              </w:rPr>
              <w:t>单元《</w:t>
            </w:r>
            <w:r w:rsidR="00FB1EAC" w:rsidRPr="00FB1EAC">
              <w:rPr>
                <w:rFonts w:ascii="等线" w:eastAsia="等线" w:hAnsi="等线" w:cs="宋体" w:hint="eastAsia"/>
                <w:color w:val="000000"/>
                <w:kern w:val="0"/>
                <w:sz w:val="22"/>
              </w:rPr>
              <w:t>当代世界发展的特点与主要趋势</w:t>
            </w:r>
            <w:r w:rsidRPr="00FB1EAC">
              <w:rPr>
                <w:rFonts w:ascii="等线" w:eastAsia="等线" w:hAnsi="等线" w:cs="宋体"/>
                <w:color w:val="000000"/>
                <w:kern w:val="0"/>
                <w:sz w:val="22"/>
              </w:rPr>
              <w:t>》大单元研讨，主讲人：</w:t>
            </w:r>
            <w:r w:rsidR="00FB1EAC">
              <w:rPr>
                <w:rFonts w:ascii="等线" w:eastAsia="等线" w:hAnsi="等线" w:cs="宋体" w:hint="eastAsia"/>
                <w:color w:val="000000"/>
                <w:kern w:val="0"/>
                <w:sz w:val="22"/>
              </w:rPr>
              <w:t>王明</w:t>
            </w:r>
          </w:p>
        </w:tc>
      </w:tr>
      <w:tr w:rsidR="00174F96" w:rsidTr="00DB6822">
        <w:trPr>
          <w:trHeight w:val="5016"/>
        </w:trPr>
        <w:tc>
          <w:tcPr>
            <w:tcW w:w="1585" w:type="dxa"/>
            <w:tcBorders>
              <w:top w:val="nil"/>
              <w:left w:val="single" w:sz="4" w:space="0" w:color="auto"/>
              <w:bottom w:val="single" w:sz="4" w:space="0" w:color="auto"/>
              <w:right w:val="single" w:sz="4" w:space="0" w:color="auto"/>
            </w:tcBorders>
            <w:shd w:val="clear" w:color="auto" w:fill="auto"/>
            <w:noWrap/>
            <w:vAlign w:val="center"/>
          </w:tcPr>
          <w:p w:rsidR="00174F96" w:rsidRDefault="00174F96">
            <w:pPr>
              <w:widowControl/>
              <w:jc w:val="left"/>
              <w:rPr>
                <w:rFonts w:ascii="等线" w:eastAsia="等线" w:hAnsi="等线" w:cs="宋体"/>
                <w:color w:val="000000"/>
                <w:kern w:val="0"/>
                <w:sz w:val="22"/>
              </w:rPr>
            </w:pPr>
            <w:r>
              <w:rPr>
                <w:rFonts w:ascii="等线" w:eastAsia="等线" w:hAnsi="等线" w:cs="宋体" w:hint="eastAsia"/>
                <w:color w:val="000000"/>
                <w:kern w:val="0"/>
                <w:sz w:val="24"/>
                <w:szCs w:val="24"/>
              </w:rPr>
              <w:t>简讯/照片</w:t>
            </w:r>
          </w:p>
        </w:tc>
        <w:tc>
          <w:tcPr>
            <w:tcW w:w="7543" w:type="dxa"/>
            <w:tcBorders>
              <w:top w:val="nil"/>
              <w:left w:val="nil"/>
              <w:bottom w:val="single" w:sz="4" w:space="0" w:color="auto"/>
              <w:right w:val="single" w:sz="4" w:space="0" w:color="auto"/>
            </w:tcBorders>
            <w:shd w:val="clear" w:color="auto" w:fill="auto"/>
            <w:noWrap/>
            <w:vAlign w:val="center"/>
          </w:tcPr>
          <w:p w:rsidR="002C1007" w:rsidRDefault="00FB1EAC" w:rsidP="002867FB">
            <w:pPr>
              <w:pStyle w:val="1"/>
              <w:rPr>
                <w:kern w:val="0"/>
              </w:rPr>
            </w:pPr>
            <w:r>
              <w:rPr>
                <w:noProof/>
                <w:kern w:val="0"/>
              </w:rPr>
              <w:drawing>
                <wp:inline distT="0" distB="0" distL="0" distR="0">
                  <wp:extent cx="4370070" cy="3322320"/>
                  <wp:effectExtent l="19050" t="0" r="0" b="0"/>
                  <wp:docPr id="1" name="图片 1" descr="C:\Users\Administrator\AppData\Local\Temp\WeChat Files\ecabe5a0cb9d8b7e1914467127bdb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WeChat Files\ecabe5a0cb9d8b7e1914467127bdb1b.jpg"/>
                          <pic:cNvPicPr>
                            <a:picLocks noChangeAspect="1" noChangeArrowheads="1"/>
                          </pic:cNvPicPr>
                        </pic:nvPicPr>
                        <pic:blipFill>
                          <a:blip r:embed="rId7"/>
                          <a:srcRect/>
                          <a:stretch>
                            <a:fillRect/>
                          </a:stretch>
                        </pic:blipFill>
                        <pic:spPr bwMode="auto">
                          <a:xfrm>
                            <a:off x="0" y="0"/>
                            <a:ext cx="4371116" cy="3323115"/>
                          </a:xfrm>
                          <a:prstGeom prst="rect">
                            <a:avLst/>
                          </a:prstGeom>
                          <a:noFill/>
                          <a:ln w="9525">
                            <a:noFill/>
                            <a:miter lim="800000"/>
                            <a:headEnd/>
                            <a:tailEnd/>
                          </a:ln>
                        </pic:spPr>
                      </pic:pic>
                    </a:graphicData>
                  </a:graphic>
                </wp:inline>
              </w:drawing>
            </w:r>
          </w:p>
        </w:tc>
      </w:tr>
      <w:tr w:rsidR="00DC27BB" w:rsidTr="00DC6443">
        <w:trPr>
          <w:trHeight w:val="255"/>
        </w:trPr>
        <w:tc>
          <w:tcPr>
            <w:tcW w:w="9128" w:type="dxa"/>
            <w:gridSpan w:val="2"/>
            <w:tcBorders>
              <w:top w:val="single" w:sz="4" w:space="0" w:color="auto"/>
              <w:left w:val="nil"/>
              <w:bottom w:val="nil"/>
              <w:right w:val="nil"/>
            </w:tcBorders>
            <w:shd w:val="clear" w:color="auto" w:fill="auto"/>
            <w:noWrap/>
            <w:vAlign w:val="center"/>
          </w:tcPr>
          <w:p w:rsidR="00DC27BB" w:rsidRDefault="00174F9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说明：将每次会议的简讯和照片上传至宁夏教育资源公共云平台贺兰一中学科社区</w:t>
            </w:r>
          </w:p>
        </w:tc>
      </w:tr>
    </w:tbl>
    <w:p w:rsidR="00DC27BB" w:rsidRDefault="00DC27BB"/>
    <w:sectPr w:rsidR="00DC27BB" w:rsidSect="007A7C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F94" w:rsidRDefault="00EE1F94" w:rsidP="00A91B65">
      <w:r>
        <w:separator/>
      </w:r>
    </w:p>
  </w:endnote>
  <w:endnote w:type="continuationSeparator" w:id="0">
    <w:p w:rsidR="00EE1F94" w:rsidRDefault="00EE1F94" w:rsidP="00A91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F94" w:rsidRDefault="00EE1F94" w:rsidP="00A91B65">
      <w:r>
        <w:separator/>
      </w:r>
    </w:p>
  </w:footnote>
  <w:footnote w:type="continuationSeparator" w:id="0">
    <w:p w:rsidR="00EE1F94" w:rsidRDefault="00EE1F94" w:rsidP="00A91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6F7"/>
    <w:multiLevelType w:val="hybridMultilevel"/>
    <w:tmpl w:val="4D0A022C"/>
    <w:lvl w:ilvl="0" w:tplc="EEFCC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851A1B"/>
    <w:multiLevelType w:val="hybridMultilevel"/>
    <w:tmpl w:val="3586D9E0"/>
    <w:lvl w:ilvl="0" w:tplc="66DC8C76">
      <w:start w:val="1"/>
      <w:numFmt w:val="decimal"/>
      <w:lvlText w:val="%1."/>
      <w:lvlJc w:val="left"/>
      <w:pPr>
        <w:ind w:left="456" w:hanging="360"/>
      </w:pPr>
      <w:rPr>
        <w:rFonts w:hint="default"/>
      </w:rPr>
    </w:lvl>
    <w:lvl w:ilvl="1" w:tplc="04090019" w:tentative="1">
      <w:start w:val="1"/>
      <w:numFmt w:val="lowerLetter"/>
      <w:lvlText w:val="%2)"/>
      <w:lvlJc w:val="left"/>
      <w:pPr>
        <w:ind w:left="936" w:hanging="420"/>
      </w:pPr>
    </w:lvl>
    <w:lvl w:ilvl="2" w:tplc="0409001B" w:tentative="1">
      <w:start w:val="1"/>
      <w:numFmt w:val="lowerRoman"/>
      <w:lvlText w:val="%3."/>
      <w:lvlJc w:val="right"/>
      <w:pPr>
        <w:ind w:left="1356" w:hanging="420"/>
      </w:pPr>
    </w:lvl>
    <w:lvl w:ilvl="3" w:tplc="0409000F" w:tentative="1">
      <w:start w:val="1"/>
      <w:numFmt w:val="decimal"/>
      <w:lvlText w:val="%4."/>
      <w:lvlJc w:val="left"/>
      <w:pPr>
        <w:ind w:left="1776" w:hanging="420"/>
      </w:pPr>
    </w:lvl>
    <w:lvl w:ilvl="4" w:tplc="04090019" w:tentative="1">
      <w:start w:val="1"/>
      <w:numFmt w:val="lowerLetter"/>
      <w:lvlText w:val="%5)"/>
      <w:lvlJc w:val="left"/>
      <w:pPr>
        <w:ind w:left="2196" w:hanging="420"/>
      </w:pPr>
    </w:lvl>
    <w:lvl w:ilvl="5" w:tplc="0409001B" w:tentative="1">
      <w:start w:val="1"/>
      <w:numFmt w:val="lowerRoman"/>
      <w:lvlText w:val="%6."/>
      <w:lvlJc w:val="right"/>
      <w:pPr>
        <w:ind w:left="2616" w:hanging="420"/>
      </w:pPr>
    </w:lvl>
    <w:lvl w:ilvl="6" w:tplc="0409000F" w:tentative="1">
      <w:start w:val="1"/>
      <w:numFmt w:val="decimal"/>
      <w:lvlText w:val="%7."/>
      <w:lvlJc w:val="left"/>
      <w:pPr>
        <w:ind w:left="3036" w:hanging="420"/>
      </w:pPr>
    </w:lvl>
    <w:lvl w:ilvl="7" w:tplc="04090019" w:tentative="1">
      <w:start w:val="1"/>
      <w:numFmt w:val="lowerLetter"/>
      <w:lvlText w:val="%8)"/>
      <w:lvlJc w:val="left"/>
      <w:pPr>
        <w:ind w:left="3456" w:hanging="420"/>
      </w:pPr>
    </w:lvl>
    <w:lvl w:ilvl="8" w:tplc="0409001B" w:tentative="1">
      <w:start w:val="1"/>
      <w:numFmt w:val="lowerRoman"/>
      <w:lvlText w:val="%9."/>
      <w:lvlJc w:val="right"/>
      <w:pPr>
        <w:ind w:left="3876" w:hanging="420"/>
      </w:pPr>
    </w:lvl>
  </w:abstractNum>
  <w:abstractNum w:abstractNumId="2">
    <w:nsid w:val="69C32123"/>
    <w:multiLevelType w:val="hybridMultilevel"/>
    <w:tmpl w:val="E7AAE316"/>
    <w:lvl w:ilvl="0" w:tplc="4AC602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E347FE"/>
    <w:multiLevelType w:val="hybridMultilevel"/>
    <w:tmpl w:val="F89E56C4"/>
    <w:lvl w:ilvl="0" w:tplc="AFF8555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4FA"/>
    <w:rsid w:val="FCC6F3BE"/>
    <w:rsid w:val="000114F8"/>
    <w:rsid w:val="00047659"/>
    <w:rsid w:val="000E79EC"/>
    <w:rsid w:val="00115402"/>
    <w:rsid w:val="0013393E"/>
    <w:rsid w:val="00155985"/>
    <w:rsid w:val="00174F96"/>
    <w:rsid w:val="002867FB"/>
    <w:rsid w:val="002C1007"/>
    <w:rsid w:val="002D5FA3"/>
    <w:rsid w:val="003A19CB"/>
    <w:rsid w:val="00422A47"/>
    <w:rsid w:val="00422C7E"/>
    <w:rsid w:val="004252D0"/>
    <w:rsid w:val="0044289D"/>
    <w:rsid w:val="004F0320"/>
    <w:rsid w:val="00547C8E"/>
    <w:rsid w:val="005674A5"/>
    <w:rsid w:val="005C10C5"/>
    <w:rsid w:val="005C74DA"/>
    <w:rsid w:val="005D6213"/>
    <w:rsid w:val="006748F1"/>
    <w:rsid w:val="00694200"/>
    <w:rsid w:val="007336D3"/>
    <w:rsid w:val="00776D54"/>
    <w:rsid w:val="007A3783"/>
    <w:rsid w:val="007A7C5A"/>
    <w:rsid w:val="00814683"/>
    <w:rsid w:val="00852751"/>
    <w:rsid w:val="008E253A"/>
    <w:rsid w:val="008F1688"/>
    <w:rsid w:val="00927332"/>
    <w:rsid w:val="009C37D0"/>
    <w:rsid w:val="00A17420"/>
    <w:rsid w:val="00A91B65"/>
    <w:rsid w:val="00BB3AFB"/>
    <w:rsid w:val="00C436F8"/>
    <w:rsid w:val="00C62B38"/>
    <w:rsid w:val="00C75A96"/>
    <w:rsid w:val="00D67C77"/>
    <w:rsid w:val="00D844FA"/>
    <w:rsid w:val="00D972F8"/>
    <w:rsid w:val="00DB128D"/>
    <w:rsid w:val="00DB6822"/>
    <w:rsid w:val="00DC27BB"/>
    <w:rsid w:val="00DC5AC0"/>
    <w:rsid w:val="00DC6443"/>
    <w:rsid w:val="00E256EA"/>
    <w:rsid w:val="00E57619"/>
    <w:rsid w:val="00E9021C"/>
    <w:rsid w:val="00E90940"/>
    <w:rsid w:val="00EE1F94"/>
    <w:rsid w:val="00EF4E16"/>
    <w:rsid w:val="00EF560E"/>
    <w:rsid w:val="00FB1EAC"/>
    <w:rsid w:val="79FFA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5A"/>
    <w:pPr>
      <w:widowControl w:val="0"/>
      <w:jc w:val="both"/>
    </w:pPr>
    <w:rPr>
      <w:kern w:val="2"/>
      <w:sz w:val="21"/>
      <w:szCs w:val="22"/>
    </w:rPr>
  </w:style>
  <w:style w:type="paragraph" w:styleId="1">
    <w:name w:val="heading 1"/>
    <w:basedOn w:val="a"/>
    <w:next w:val="a"/>
    <w:link w:val="1Char"/>
    <w:uiPriority w:val="9"/>
    <w:qFormat/>
    <w:rsid w:val="002867F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7C5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A7C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A7C5A"/>
    <w:rPr>
      <w:sz w:val="18"/>
      <w:szCs w:val="18"/>
    </w:rPr>
  </w:style>
  <w:style w:type="character" w:customStyle="1" w:styleId="Char">
    <w:name w:val="页脚 Char"/>
    <w:basedOn w:val="a0"/>
    <w:link w:val="a3"/>
    <w:uiPriority w:val="99"/>
    <w:rsid w:val="007A7C5A"/>
    <w:rPr>
      <w:sz w:val="18"/>
      <w:szCs w:val="18"/>
    </w:rPr>
  </w:style>
  <w:style w:type="paragraph" w:styleId="a5">
    <w:name w:val="Balloon Text"/>
    <w:basedOn w:val="a"/>
    <w:link w:val="Char1"/>
    <w:uiPriority w:val="99"/>
    <w:semiHidden/>
    <w:unhideWhenUsed/>
    <w:rsid w:val="00A17420"/>
    <w:rPr>
      <w:sz w:val="18"/>
      <w:szCs w:val="18"/>
    </w:rPr>
  </w:style>
  <w:style w:type="character" w:customStyle="1" w:styleId="Char1">
    <w:name w:val="批注框文本 Char"/>
    <w:basedOn w:val="a0"/>
    <w:link w:val="a5"/>
    <w:uiPriority w:val="99"/>
    <w:semiHidden/>
    <w:rsid w:val="00A17420"/>
    <w:rPr>
      <w:kern w:val="2"/>
      <w:sz w:val="18"/>
      <w:szCs w:val="18"/>
    </w:rPr>
  </w:style>
  <w:style w:type="paragraph" w:styleId="a6">
    <w:name w:val="List Paragraph"/>
    <w:basedOn w:val="a"/>
    <w:uiPriority w:val="99"/>
    <w:rsid w:val="006748F1"/>
    <w:pPr>
      <w:ind w:firstLineChars="200" w:firstLine="420"/>
    </w:pPr>
  </w:style>
  <w:style w:type="character" w:customStyle="1" w:styleId="1Char">
    <w:name w:val="标题 1 Char"/>
    <w:basedOn w:val="a0"/>
    <w:link w:val="1"/>
    <w:uiPriority w:val="9"/>
    <w:rsid w:val="002867FB"/>
    <w:rPr>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马 荣</dc:creator>
  <cp:lastModifiedBy>mawenlan</cp:lastModifiedBy>
  <cp:revision>12</cp:revision>
  <dcterms:created xsi:type="dcterms:W3CDTF">2023-04-04T03:19:00Z</dcterms:created>
  <dcterms:modified xsi:type="dcterms:W3CDTF">2023-05-25T08:20:00Z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