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4F1" w:rsidRPr="0032202E" w:rsidRDefault="003D24F1" w:rsidP="00F96DC7">
      <w:pPr>
        <w:spacing w:line="640" w:lineRule="exact"/>
        <w:jc w:val="center"/>
        <w:rPr>
          <w:rFonts w:ascii="方正小标宋—GBK" w:eastAsia="方正小标宋—GBK"/>
          <w:b/>
          <w:bCs/>
          <w:sz w:val="44"/>
          <w:szCs w:val="44"/>
        </w:rPr>
      </w:pPr>
      <w:r w:rsidRPr="0032202E">
        <w:rPr>
          <w:rFonts w:ascii="方正小标宋—GBK" w:eastAsia="方正小标宋—GBK" w:hint="eastAsia"/>
          <w:b/>
          <w:bCs/>
          <w:sz w:val="44"/>
          <w:szCs w:val="44"/>
        </w:rPr>
        <w:t>学科培训方案</w:t>
      </w:r>
    </w:p>
    <w:p w:rsidR="003D24F1" w:rsidRPr="003D24F1" w:rsidRDefault="003D24F1" w:rsidP="003D24F1">
      <w:pPr>
        <w:jc w:val="center"/>
        <w:rPr>
          <w:rFonts w:ascii="黑体" w:eastAsia="黑体" w:hAnsi="黑体" w:cs="仿宋"/>
          <w:sz w:val="32"/>
          <w:szCs w:val="32"/>
        </w:rPr>
      </w:pPr>
      <w:r w:rsidRPr="003D24F1">
        <w:rPr>
          <w:rFonts w:ascii="黑体" w:eastAsia="黑体" w:hAnsi="黑体" w:cs="仿宋" w:hint="eastAsia"/>
          <w:sz w:val="32"/>
          <w:szCs w:val="32"/>
        </w:rPr>
        <w:t xml:space="preserve">同心县第一小学集团 </w:t>
      </w:r>
      <w:r w:rsidRPr="003D24F1">
        <w:rPr>
          <w:rFonts w:ascii="黑体" w:eastAsia="黑体" w:hAnsi="黑体" w:cs="仿宋"/>
          <w:sz w:val="32"/>
          <w:szCs w:val="32"/>
        </w:rPr>
        <w:t xml:space="preserve"> </w:t>
      </w:r>
      <w:r w:rsidRPr="003D24F1">
        <w:rPr>
          <w:rFonts w:ascii="黑体" w:eastAsia="黑体" w:hAnsi="黑体" w:cs="仿宋" w:hint="eastAsia"/>
          <w:sz w:val="32"/>
          <w:szCs w:val="32"/>
        </w:rPr>
        <w:t>马彩花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基础教育课程改革纲要为指针，以加强教师职业道德和新课程理念建设为核心，以培养创新精神和实践能力为重点，以全面提高教师专业化水平为根本目的，造就一支师德高尚，业务精良，掌握现代教育技术，善于运用新的教育理念实施素质教育的新型教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队伍。</w:t>
      </w:r>
    </w:p>
    <w:p w:rsidR="00510465" w:rsidRPr="00E30D7D" w:rsidRDefault="00000000" w:rsidP="00E30D7D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培训对象</w:t>
      </w:r>
      <w:r w:rsidR="00E30D7D">
        <w:rPr>
          <w:rFonts w:ascii="黑体" w:eastAsia="黑体" w:hAnsi="黑体" w:cs="黑体" w:hint="eastAsia"/>
          <w:sz w:val="32"/>
          <w:szCs w:val="32"/>
        </w:rPr>
        <w:t>：</w:t>
      </w:r>
      <w:r w:rsidR="003D24F1" w:rsidRPr="00E30D7D">
        <w:rPr>
          <w:rFonts w:ascii="黑体" w:eastAsia="黑体" w:hAnsi="黑体" w:cs="黑体" w:hint="eastAsia"/>
          <w:sz w:val="32"/>
          <w:szCs w:val="32"/>
        </w:rPr>
        <w:t>全校</w:t>
      </w:r>
      <w:r w:rsidRPr="00E30D7D">
        <w:rPr>
          <w:rFonts w:ascii="黑体" w:eastAsia="黑体" w:hAnsi="黑体" w:cs="黑体" w:hint="eastAsia"/>
          <w:sz w:val="32"/>
          <w:szCs w:val="32"/>
        </w:rPr>
        <w:t>小学教师</w:t>
      </w:r>
    </w:p>
    <w:p w:rsidR="00510465" w:rsidRDefault="00000000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培训目标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培训使教师转变教育观念，了解新课程改革的背景，明确课程改革的指导思想、改革内容及有关政策，增强实施新课程的自觉性和责任感。通过对新课程标准和新教材的研究，使教师掌握课程标准，熟悉新教材，具备实施新课程的能力和水平。</w:t>
      </w:r>
    </w:p>
    <w:p w:rsidR="00510465" w:rsidRDefault="00000000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培训原则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1、全员培训原则。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学校所有一线教师人人参加培训。起始年级专任教师的培训先行，并逐步扩展到其他专任教师。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结合的原则。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针对新课程中出现的热点、难点、重点问题，确定研究专题，以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促学，以学促改，以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改促得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以得促教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3、主体性原则。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在培训中积极调动教师参与课改的积极性，鼓励教师自主探究，自我反思。</w:t>
      </w:r>
    </w:p>
    <w:p w:rsidR="00510465" w:rsidRDefault="00000000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培训内容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1、新教材培训。掌握新教材的编写思路、结构内容、课程功能、课程评价、价值取向和要求等方面的特点。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2、各学科的课程标准培训。重点学习和研究各学科的课程目标，具体内容和评估要求等。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通识性培训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。以《基础教育课程改革纲要》、《走进新课程》为重点，学习新一轮课改的教学理念，改革目标及相关政策措施等。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总之，把以上内容归纳为三个题目:《新教材培训》(35学时)、《学科课程标准培训》(35学时)、《新课程通识性培训》(50学时）</w:t>
      </w:r>
    </w:p>
    <w:p w:rsidR="00510465" w:rsidRDefault="00000000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培训时间</w:t>
      </w:r>
      <w:r w:rsidR="003D24F1">
        <w:rPr>
          <w:rFonts w:ascii="黑体" w:eastAsia="黑体" w:hAnsi="黑体" w:cs="黑体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月27日</w:t>
      </w:r>
      <w:r w:rsidR="003D24F1">
        <w:rPr>
          <w:rFonts w:ascii="黑体" w:eastAsia="黑体" w:hAnsi="黑体" w:cs="黑体"/>
          <w:sz w:val="32"/>
          <w:szCs w:val="32"/>
        </w:rPr>
        <w:t xml:space="preserve"> </w:t>
      </w:r>
      <w:r w:rsidR="003D24F1">
        <w:rPr>
          <w:rFonts w:ascii="黑体" w:eastAsia="黑体" w:hAnsi="黑体" w:cs="黑体" w:hint="eastAsia"/>
          <w:sz w:val="32"/>
          <w:szCs w:val="32"/>
        </w:rPr>
        <w:t xml:space="preserve">— </w:t>
      </w:r>
      <w:r w:rsidR="003D24F1">
        <w:rPr>
          <w:rFonts w:ascii="黑体" w:eastAsia="黑体" w:hAnsi="黑体" w:cs="黑体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月15日</w:t>
      </w:r>
    </w:p>
    <w:p w:rsidR="00510465" w:rsidRDefault="00000000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培训形式与管理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以集中培训为辐射点(实验教师培训)，以校本培训为主阵地，以骨干教师培训为重点，以全员培训为目标。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1、“课程标准与新教材培训"原则上按进入新课程的进度实施，即承担新课程教学任务的教师进入一批，培训一批。培训时坚持专题辅导与合作研讨相结合，理论学习与应用相结合；集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中培训与校本培训相结合；在课程标准与新教材培训时，把备课、说课、做课、评课、教学设计作为活动载体。“通识性培训"原则上是全员一次性实施，于</w:t>
      </w:r>
      <w:r w:rsidR="003D24F1">
        <w:rPr>
          <w:rFonts w:ascii="仿宋" w:eastAsia="仿宋" w:hAnsi="仿宋" w:cs="仿宋" w:hint="eastAsia"/>
          <w:sz w:val="32"/>
          <w:szCs w:val="32"/>
        </w:rPr>
        <w:t>2</w:t>
      </w:r>
      <w:r w:rsidR="003D24F1">
        <w:rPr>
          <w:rFonts w:ascii="仿宋" w:eastAsia="仿宋" w:hAnsi="仿宋" w:cs="仿宋"/>
          <w:sz w:val="32"/>
          <w:szCs w:val="32"/>
        </w:rPr>
        <w:t>013</w:t>
      </w:r>
      <w:r>
        <w:rPr>
          <w:rFonts w:ascii="仿宋" w:eastAsia="仿宋" w:hAnsi="仿宋" w:cs="仿宋" w:hint="eastAsia"/>
          <w:sz w:val="32"/>
          <w:szCs w:val="32"/>
        </w:rPr>
        <w:t>年12月前完成。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2、考核基本要求。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(1)《新教材培训》考核要求:参与培训活动；完成自学任务，写好笔记，对一些主要问题写出自己的心得。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(2)《新课程标准培训》考核要求:参与培训活动；完成自学任务；完成一篇教学设计或教学案例并做一节新教材研究课。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(3)《新课程通识性培训》基本要求:参与培训活动，完成自学任务，写好笔记；撰写一篇反思性文章；进行一次课程改革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通识性知识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考试。</w:t>
      </w:r>
    </w:p>
    <w:p w:rsidR="00510465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3、通过培训，考核合格，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记相应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学分。此学分既作为"十续教育学分，又作为实施新课程的上岗必备条件。</w:t>
      </w:r>
    </w:p>
    <w:p w:rsidR="00510465" w:rsidRDefault="0051046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10465" w:rsidSect="00340E9B">
      <w:pgSz w:w="11906" w:h="16838"/>
      <w:pgMar w:top="1985" w:right="1588" w:bottom="170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1B3" w:rsidRDefault="00CC61B3" w:rsidP="0032202E">
      <w:r>
        <w:separator/>
      </w:r>
    </w:p>
  </w:endnote>
  <w:endnote w:type="continuationSeparator" w:id="0">
    <w:p w:rsidR="00CC61B3" w:rsidRDefault="00CC61B3" w:rsidP="0032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—GBK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1B3" w:rsidRDefault="00CC61B3" w:rsidP="0032202E">
      <w:r>
        <w:separator/>
      </w:r>
    </w:p>
  </w:footnote>
  <w:footnote w:type="continuationSeparator" w:id="0">
    <w:p w:rsidR="00CC61B3" w:rsidRDefault="00CC61B3" w:rsidP="0032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EC63"/>
    <w:multiLevelType w:val="singleLevel"/>
    <w:tmpl w:val="4983EC6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 w16cid:durableId="134586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2NGY2ZTRkYmIxYThiM2I4OTVkYzZiMTQ2NzczOTIifQ=="/>
  </w:docVars>
  <w:rsids>
    <w:rsidRoot w:val="00510465"/>
    <w:rsid w:val="0032202E"/>
    <w:rsid w:val="00340E9B"/>
    <w:rsid w:val="003D24F1"/>
    <w:rsid w:val="00510465"/>
    <w:rsid w:val="00CC61B3"/>
    <w:rsid w:val="00E30D7D"/>
    <w:rsid w:val="00F96DC7"/>
    <w:rsid w:val="718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4C1B972-3C4D-4C5D-9359-9406FAC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2202E"/>
    <w:rPr>
      <w:kern w:val="2"/>
      <w:sz w:val="18"/>
      <w:szCs w:val="18"/>
    </w:rPr>
  </w:style>
  <w:style w:type="paragraph" w:styleId="a5">
    <w:name w:val="footer"/>
    <w:basedOn w:val="a"/>
    <w:link w:val="a6"/>
    <w:rsid w:val="00322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220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同心一小</dc:creator>
  <cp:lastModifiedBy>马彩花</cp:lastModifiedBy>
  <cp:revision>6</cp:revision>
  <dcterms:created xsi:type="dcterms:W3CDTF">2023-05-19T01:17:00Z</dcterms:created>
  <dcterms:modified xsi:type="dcterms:W3CDTF">2023-05-19T01:54:00Z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6EC6042D3D764A329CD1484547F7C1A8_13</vt:lpwstr>
  </property>
</Properties>
</file>