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left"/>
        <w:rPr>
          <w:rFonts w:hint="eastAsia" w:ascii="黑体" w:hAnsi="黑体" w:eastAsia="黑体" w:cs="黑体"/>
          <w:i w:val="0"/>
          <w:iCs w:val="0"/>
          <w:caps w:val="0"/>
          <w:color w:val="46809F"/>
          <w:spacing w:val="0"/>
          <w:sz w:val="30"/>
          <w:szCs w:val="30"/>
          <w:lang w:val="en-US" w:eastAsia="zh-CN"/>
        </w:rPr>
      </w:pPr>
      <w:r>
        <w:rPr>
          <w:rFonts w:hint="eastAsia" w:ascii="黑体" w:hAnsi="黑体" w:eastAsia="黑体" w:cs="黑体"/>
          <w:i w:val="0"/>
          <w:iCs w:val="0"/>
          <w:caps w:val="0"/>
          <w:color w:val="023E5D"/>
          <w:spacing w:val="0"/>
          <w:sz w:val="30"/>
          <w:szCs w:val="30"/>
          <w:bdr w:val="none" w:color="auto" w:sz="0" w:space="0"/>
          <w:shd w:val="clear" w:fill="AAE2FF"/>
        </w:rPr>
        <w:t>新征程，再出发——</w:t>
      </w:r>
      <w:bookmarkStart w:id="0" w:name="_GoBack"/>
      <w:r>
        <w:rPr>
          <w:rFonts w:hint="eastAsia" w:ascii="黑体" w:hAnsi="黑体" w:eastAsia="黑体" w:cs="黑体"/>
          <w:i w:val="0"/>
          <w:iCs w:val="0"/>
          <w:caps w:val="0"/>
          <w:color w:val="023E5D"/>
          <w:spacing w:val="0"/>
          <w:sz w:val="30"/>
          <w:szCs w:val="30"/>
          <w:bdr w:val="none" w:color="auto" w:sz="0" w:space="0"/>
          <w:shd w:val="clear" w:fill="AAE2FF"/>
        </w:rPr>
        <w:t>利通区扁担沟中心学校班主任工作部署培训会暨班级疫情防控推进会纪</w:t>
      </w:r>
      <w:r>
        <w:rPr>
          <w:rFonts w:hint="eastAsia" w:ascii="黑体" w:hAnsi="黑体" w:eastAsia="黑体" w:cs="黑体"/>
          <w:i w:val="0"/>
          <w:iCs w:val="0"/>
          <w:caps w:val="0"/>
          <w:color w:val="023E5D"/>
          <w:spacing w:val="0"/>
          <w:sz w:val="30"/>
          <w:szCs w:val="30"/>
          <w:bdr w:val="none" w:color="auto" w:sz="0" w:space="0"/>
          <w:shd w:val="clear" w:fill="AAE2FF"/>
          <w:lang w:val="en-US" w:eastAsia="zh-CN"/>
        </w:rPr>
        <w:t>实</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AAE2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000000"/>
          <w:spacing w:val="0"/>
          <w:sz w:val="9"/>
          <w:szCs w:val="9"/>
        </w:rPr>
      </w:pPr>
      <w:r>
        <w:rPr>
          <w:rFonts w:hint="eastAsia" w:ascii="Microsoft YaHei UI" w:hAnsi="Microsoft YaHei UI" w:eastAsia="Microsoft YaHei UI" w:cs="Microsoft YaHei UI"/>
          <w:i w:val="0"/>
          <w:iCs w:val="0"/>
          <w:caps w:val="0"/>
          <w:color w:val="000000"/>
          <w:spacing w:val="0"/>
          <w:kern w:val="0"/>
          <w:sz w:val="9"/>
          <w:szCs w:val="9"/>
          <w:bdr w:val="none" w:color="FFFFFF" w:sz="0" w:space="0"/>
          <w:shd w:val="clear" w:fill="AAE2FF"/>
          <w:lang w:val="en-US" w:eastAsia="zh-CN" w:bidi="ar"/>
        </w:rPr>
        <w:drawing>
          <wp:inline distT="0" distB="0" distL="114300" distR="114300">
            <wp:extent cx="5689600" cy="1153160"/>
            <wp:effectExtent l="0" t="0" r="6350" b="889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5689600" cy="115316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方正仿宋_GB2312" w:hAnsi="方正仿宋_GB2312" w:eastAsia="方正仿宋_GB2312" w:cs="方正仿宋_GB2312"/>
          <w:spacing w:val="5"/>
          <w:sz w:val="28"/>
          <w:szCs w:val="28"/>
        </w:rPr>
      </w:pPr>
      <w:r>
        <w:rPr>
          <w:rFonts w:hint="eastAsia" w:ascii="Microsoft YaHei UI" w:hAnsi="Microsoft YaHei UI" w:eastAsia="Microsoft YaHei UI" w:cs="Microsoft YaHei UI"/>
          <w:i w:val="0"/>
          <w:iCs w:val="0"/>
          <w:caps w:val="0"/>
          <w:color w:val="023E5D"/>
          <w:spacing w:val="5"/>
          <w:sz w:val="9"/>
          <w:szCs w:val="9"/>
          <w:bdr w:val="none" w:color="auto" w:sz="0" w:space="0"/>
          <w:shd w:val="clear" w:fill="AAE2FF"/>
        </w:rPr>
        <w:t>　　</w:t>
      </w:r>
      <w:r>
        <w:rPr>
          <w:rFonts w:hint="eastAsia" w:ascii="Microsoft YaHei UI" w:hAnsi="Microsoft YaHei UI" w:eastAsia="Microsoft YaHei UI" w:cs="Microsoft YaHei UI"/>
          <w:i w:val="0"/>
          <w:iCs w:val="0"/>
          <w:caps w:val="0"/>
          <w:color w:val="023E5D"/>
          <w:spacing w:val="5"/>
          <w:sz w:val="9"/>
          <w:szCs w:val="9"/>
          <w:bdr w:val="none" w:color="auto" w:sz="0" w:space="0"/>
          <w:shd w:val="clear" w:fill="AAE2FF"/>
          <w:lang w:val="en-US" w:eastAsia="zh-CN"/>
        </w:rPr>
        <w:t xml:space="preserve">    </w:t>
      </w:r>
      <w:r>
        <w:rPr>
          <w:rFonts w:hint="eastAsia" w:ascii="方正仿宋_GB2312" w:hAnsi="方正仿宋_GB2312" w:eastAsia="方正仿宋_GB2312" w:cs="方正仿宋_GB2312"/>
          <w:i w:val="0"/>
          <w:iCs w:val="0"/>
          <w:caps w:val="0"/>
          <w:color w:val="023E5D"/>
          <w:spacing w:val="5"/>
          <w:sz w:val="28"/>
          <w:szCs w:val="28"/>
          <w:bdr w:val="none" w:color="auto" w:sz="0" w:space="0"/>
          <w:shd w:val="clear" w:fill="AAE2FF"/>
        </w:rPr>
        <w:t>同心协力启征程，发奋图强向未来。为了更好地促进班级管理工作，提高班主任工作能力，做好开学准备工作，2023年2月16日上午，利通区扁担沟中心学校召开春季学期全体班主任工作部署培训会暨班级疫情防控推进会，全面部署本学期班主任工作。会议由杨建国副校长主持，学校党总支副书记、校长吴志军、副校长马增辉、政教处和全体班主任参加了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E2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000000"/>
          <w:spacing w:val="0"/>
          <w:sz w:val="9"/>
          <w:szCs w:val="9"/>
        </w:rPr>
      </w:pPr>
      <w:r>
        <w:rPr>
          <w:rFonts w:hint="eastAsia" w:ascii="Microsoft YaHei UI" w:hAnsi="Microsoft YaHei UI" w:eastAsia="Microsoft YaHei UI" w:cs="Microsoft YaHei UI"/>
          <w:i w:val="0"/>
          <w:iCs w:val="0"/>
          <w:caps w:val="0"/>
          <w:color w:val="000000"/>
          <w:spacing w:val="0"/>
          <w:kern w:val="0"/>
          <w:sz w:val="9"/>
          <w:szCs w:val="9"/>
          <w:shd w:val="clear" w:fill="AAE2FF"/>
          <w:lang w:val="en-US" w:eastAsia="zh-CN" w:bidi="ar"/>
        </w:rPr>
        <w:drawing>
          <wp:inline distT="0" distB="0" distL="114300" distR="114300">
            <wp:extent cx="5734050" cy="4304665"/>
            <wp:effectExtent l="0" t="0" r="0" b="635"/>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5"/>
                    <a:stretch>
                      <a:fillRect/>
                    </a:stretch>
                  </pic:blipFill>
                  <pic:spPr>
                    <a:xfrm>
                      <a:off x="0" y="0"/>
                      <a:ext cx="5734050" cy="430466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方正仿宋_GB2312" w:hAnsi="方正仿宋_GB2312" w:eastAsia="方正仿宋_GB2312" w:cs="方正仿宋_GB2312"/>
          <w:i w:val="0"/>
          <w:iCs w:val="0"/>
          <w:caps w:val="0"/>
          <w:color w:val="023E5D"/>
          <w:spacing w:val="5"/>
          <w:sz w:val="28"/>
          <w:szCs w:val="28"/>
          <w:shd w:val="clear" w:fill="AAE2FF"/>
        </w:rPr>
      </w:pPr>
      <w:r>
        <w:rPr>
          <w:rFonts w:hint="eastAsia" w:ascii="Microsoft YaHei UI" w:hAnsi="Microsoft YaHei UI" w:eastAsia="Microsoft YaHei UI" w:cs="Microsoft YaHei UI"/>
          <w:i w:val="0"/>
          <w:iCs w:val="0"/>
          <w:caps w:val="0"/>
          <w:color w:val="023E5D"/>
          <w:spacing w:val="5"/>
          <w:sz w:val="9"/>
          <w:szCs w:val="9"/>
          <w:bdr w:val="none" w:color="auto" w:sz="0" w:space="0"/>
          <w:shd w:val="clear" w:fill="AAE2FF"/>
        </w:rPr>
        <w:t>　　</w:t>
      </w:r>
      <w:r>
        <w:rPr>
          <w:rFonts w:hint="eastAsia" w:ascii="方正仿宋_GB2312" w:hAnsi="方正仿宋_GB2312" w:eastAsia="方正仿宋_GB2312" w:cs="方正仿宋_GB2312"/>
          <w:i w:val="0"/>
          <w:iCs w:val="0"/>
          <w:caps w:val="0"/>
          <w:color w:val="023E5D"/>
          <w:spacing w:val="5"/>
          <w:sz w:val="28"/>
          <w:szCs w:val="28"/>
          <w:shd w:val="clear" w:fill="AAE2FF"/>
        </w:rPr>
        <w:t>首先由政教处方明主任对校园防疫相关知识做了详细讲解。其中，方主任重点解读关于开学后师生个人防护的相关注意事项——防控新型冠状病毒感染及其他传染病的预防，需要我们共同努力、一起携手，全力做好孩子的健康教育工作，为孩子们的身体健康保驾护航。方主任还对班级文化建设、卫生清扫、班级手册填写等班主任常规工作做了布置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方正仿宋_GB2312" w:hAnsi="方正仿宋_GB2312" w:eastAsia="方正仿宋_GB2312" w:cs="方正仿宋_GB2312"/>
          <w:i w:val="0"/>
          <w:iCs w:val="0"/>
          <w:caps w:val="0"/>
          <w:color w:val="023E5D"/>
          <w:spacing w:val="5"/>
          <w:sz w:val="28"/>
          <w:szCs w:val="28"/>
          <w:shd w:val="clear" w:fill="AAE2FF"/>
        </w:rPr>
      </w:pPr>
      <w:r>
        <w:rPr>
          <w:rFonts w:hint="eastAsia" w:ascii="方正仿宋_GB2312" w:hAnsi="方正仿宋_GB2312" w:eastAsia="方正仿宋_GB2312" w:cs="方正仿宋_GB2312"/>
          <w:i w:val="0"/>
          <w:iCs w:val="0"/>
          <w:caps w:val="0"/>
          <w:color w:val="023E5D"/>
          <w:spacing w:val="5"/>
          <w:sz w:val="28"/>
          <w:szCs w:val="28"/>
          <w:shd w:val="clear" w:fill="AAE2FF"/>
        </w:rPr>
        <w:t>       副校长马增辉同时对新学期营养午餐工作做了精心部署并强调了本学期的体教融合、宿舍管理工作重点。就学生文明就餐、关爱住宿生、安全教育等做了详细的讲解。号召班主任充分挖掘工作动力，与同事携手互帮互助，不要辜负社会、家长、学校对班主任工作所寄予的厚望。政教副主任马军对自己主抓的工作也做了部署和温馨提示，对近期午餐秩序等发现的问题提出了改进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E2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000000"/>
          <w:spacing w:val="0"/>
          <w:sz w:val="9"/>
          <w:szCs w:val="9"/>
        </w:rPr>
      </w:pPr>
      <w:r>
        <w:rPr>
          <w:rFonts w:hint="eastAsia" w:ascii="Microsoft YaHei UI" w:hAnsi="Microsoft YaHei UI" w:eastAsia="Microsoft YaHei UI" w:cs="Microsoft YaHei UI"/>
          <w:i w:val="0"/>
          <w:iCs w:val="0"/>
          <w:caps w:val="0"/>
          <w:color w:val="000000"/>
          <w:spacing w:val="0"/>
          <w:kern w:val="0"/>
          <w:sz w:val="9"/>
          <w:szCs w:val="9"/>
          <w:bdr w:val="none" w:color="FFFFFF" w:sz="0" w:space="0"/>
          <w:shd w:val="clear" w:fill="AAE2FF"/>
          <w:lang w:val="en-US" w:eastAsia="zh-CN" w:bidi="ar"/>
        </w:rPr>
        <w:drawing>
          <wp:inline distT="0" distB="0" distL="114300" distR="114300">
            <wp:extent cx="5648960" cy="4240530"/>
            <wp:effectExtent l="0" t="0" r="8890" b="762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6"/>
                    <a:stretch>
                      <a:fillRect/>
                    </a:stretch>
                  </pic:blipFill>
                  <pic:spPr>
                    <a:xfrm>
                      <a:off x="0" y="0"/>
                      <a:ext cx="5648960" cy="424053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E2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000000"/>
          <w:spacing w:val="0"/>
          <w:sz w:val="9"/>
          <w:szCs w:val="9"/>
        </w:rPr>
      </w:pPr>
      <w:r>
        <w:rPr>
          <w:rFonts w:hint="eastAsia" w:ascii="Microsoft YaHei UI" w:hAnsi="Microsoft YaHei UI" w:eastAsia="Microsoft YaHei UI" w:cs="Microsoft YaHei UI"/>
          <w:i w:val="0"/>
          <w:iCs w:val="0"/>
          <w:caps w:val="0"/>
          <w:color w:val="000000"/>
          <w:spacing w:val="0"/>
          <w:kern w:val="0"/>
          <w:sz w:val="9"/>
          <w:szCs w:val="9"/>
          <w:shd w:val="clear" w:fill="AAE2FF"/>
          <w:lang w:val="en-US" w:eastAsia="zh-CN" w:bidi="ar"/>
        </w:rPr>
        <w:drawing>
          <wp:inline distT="0" distB="0" distL="114300" distR="114300">
            <wp:extent cx="5591810" cy="4197350"/>
            <wp:effectExtent l="0" t="0" r="8890" b="1270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7"/>
                    <a:stretch>
                      <a:fillRect/>
                    </a:stretch>
                  </pic:blipFill>
                  <pic:spPr>
                    <a:xfrm>
                      <a:off x="0" y="0"/>
                      <a:ext cx="5591810" cy="4197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方正仿宋_GB2312" w:hAnsi="方正仿宋_GB2312" w:eastAsia="方正仿宋_GB2312" w:cs="方正仿宋_GB2312"/>
          <w:spacing w:val="5"/>
          <w:sz w:val="28"/>
          <w:szCs w:val="28"/>
        </w:rPr>
      </w:pPr>
      <w:r>
        <w:rPr>
          <w:rFonts w:hint="eastAsia" w:ascii="方正仿宋_GB2312" w:hAnsi="方正仿宋_GB2312" w:eastAsia="方正仿宋_GB2312" w:cs="方正仿宋_GB2312"/>
          <w:i w:val="0"/>
          <w:iCs w:val="0"/>
          <w:caps w:val="0"/>
          <w:color w:val="023E5D"/>
          <w:spacing w:val="5"/>
          <w:sz w:val="28"/>
          <w:szCs w:val="28"/>
          <w:bdr w:val="none" w:color="auto" w:sz="0" w:space="0"/>
          <w:shd w:val="clear" w:fill="AAE2FF"/>
        </w:rPr>
        <w:t>　　接着，吴志军校长对全体班主任老师在学生管理中倾注的巨大心血和不懈努力表示感谢，对班主任老师在班级管理中的无私奉献精神给予高度赞赏，同时对班主任班级管理能力提升提出了更高的标准和要求。吴校长从“爱、严、细、勤”特别强调并提出建议，鼓励班主任老师向优秀班主任学习，努力提升育人新境界；注意开学前后学生心理状态，及时发觉学生心理问题，采取合适方式交流沟通，做好家校共建；建立心理预警学生档案，及时跟进疏导，加强人文关怀；明白教师工作的意义、学会说话的艺术、学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方正仿宋_GB2312" w:hAnsi="方正仿宋_GB2312" w:eastAsia="方正仿宋_GB2312" w:cs="方正仿宋_GB2312"/>
          <w:spacing w:val="5"/>
          <w:sz w:val="28"/>
          <w:szCs w:val="28"/>
        </w:rPr>
      </w:pPr>
      <w:r>
        <w:rPr>
          <w:rFonts w:hint="eastAsia" w:ascii="方正仿宋_GB2312" w:hAnsi="方正仿宋_GB2312" w:eastAsia="方正仿宋_GB2312" w:cs="方正仿宋_GB2312"/>
          <w:i w:val="0"/>
          <w:iCs w:val="0"/>
          <w:caps w:val="0"/>
          <w:color w:val="023E5D"/>
          <w:spacing w:val="5"/>
          <w:sz w:val="28"/>
          <w:szCs w:val="28"/>
          <w:bdr w:val="none" w:color="auto" w:sz="0" w:space="0"/>
          <w:shd w:val="clear" w:fill="AAE2FF"/>
        </w:rPr>
        <w:t>　　最后，主持人杨建国副校长强调安全问题是重中之重，要求班主任做好安全教育工作，并对开学的安全演练活动进行了详细的讲解和要求。通过他的讲解让每位班主任进一步认识到校园安全工作事关学生的健康成长，事关每个学生、家庭的幸福。在班级管理过程中应该把安全工作放在各项工作的首位，牢牢树立“安全无小事，责任重泰山”的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E2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000000"/>
          <w:spacing w:val="0"/>
          <w:sz w:val="9"/>
          <w:szCs w:val="9"/>
        </w:rPr>
      </w:pPr>
      <w:r>
        <w:rPr>
          <w:rFonts w:hint="eastAsia" w:ascii="Microsoft YaHei UI" w:hAnsi="Microsoft YaHei UI" w:eastAsia="Microsoft YaHei UI" w:cs="Microsoft YaHei UI"/>
          <w:i w:val="0"/>
          <w:iCs w:val="0"/>
          <w:caps w:val="0"/>
          <w:color w:val="000000"/>
          <w:spacing w:val="0"/>
          <w:kern w:val="0"/>
          <w:sz w:val="9"/>
          <w:szCs w:val="9"/>
          <w:shd w:val="clear" w:fill="AAE2FF"/>
          <w:lang w:val="en-US" w:eastAsia="zh-CN" w:bidi="ar"/>
        </w:rPr>
        <w:drawing>
          <wp:inline distT="0" distB="0" distL="114300" distR="114300">
            <wp:extent cx="5175885" cy="3885565"/>
            <wp:effectExtent l="0" t="0" r="5715" b="63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5"/>
                    <a:stretch>
                      <a:fillRect/>
                    </a:stretch>
                  </pic:blipFill>
                  <pic:spPr>
                    <a:xfrm>
                      <a:off x="0" y="0"/>
                      <a:ext cx="5175885" cy="388556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E2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000000"/>
          <w:spacing w:val="0"/>
          <w:sz w:val="9"/>
          <w:szCs w:val="9"/>
        </w:rPr>
      </w:pPr>
      <w:r>
        <w:rPr>
          <w:rFonts w:hint="eastAsia" w:ascii="Microsoft YaHei UI" w:hAnsi="Microsoft YaHei UI" w:eastAsia="Microsoft YaHei UI" w:cs="Microsoft YaHei UI"/>
          <w:i w:val="0"/>
          <w:iCs w:val="0"/>
          <w:caps w:val="0"/>
          <w:color w:val="000000"/>
          <w:spacing w:val="0"/>
          <w:kern w:val="0"/>
          <w:sz w:val="9"/>
          <w:szCs w:val="9"/>
          <w:bdr w:val="none" w:color="FFFFFF" w:sz="0" w:space="0"/>
          <w:shd w:val="clear" w:fill="AAE2FF"/>
          <w:lang w:val="en-US" w:eastAsia="zh-CN" w:bidi="ar"/>
        </w:rPr>
        <w:drawing>
          <wp:inline distT="0" distB="0" distL="114300" distR="114300">
            <wp:extent cx="304800" cy="304800"/>
            <wp:effectExtent l="0" t="0" r="0"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方正仿宋_GB2312" w:hAnsi="方正仿宋_GB2312" w:eastAsia="方正仿宋_GB2312" w:cs="方正仿宋_GB2312"/>
          <w:spacing w:val="5"/>
          <w:sz w:val="28"/>
          <w:szCs w:val="28"/>
        </w:rPr>
      </w:pPr>
      <w:r>
        <w:rPr>
          <w:rFonts w:hint="eastAsia" w:ascii="Microsoft YaHei UI" w:hAnsi="Microsoft YaHei UI" w:eastAsia="Microsoft YaHei UI" w:cs="Microsoft YaHei UI"/>
          <w:i w:val="0"/>
          <w:iCs w:val="0"/>
          <w:caps w:val="0"/>
          <w:color w:val="023E5D"/>
          <w:spacing w:val="5"/>
          <w:sz w:val="9"/>
          <w:szCs w:val="9"/>
          <w:bdr w:val="none" w:color="auto" w:sz="0" w:space="0"/>
          <w:shd w:val="clear" w:fill="AAE2FF"/>
        </w:rPr>
        <w:t>　</w:t>
      </w:r>
      <w:r>
        <w:rPr>
          <w:rFonts w:hint="eastAsia" w:ascii="方正仿宋_GB2312" w:hAnsi="方正仿宋_GB2312" w:eastAsia="方正仿宋_GB2312" w:cs="方正仿宋_GB2312"/>
          <w:i w:val="0"/>
          <w:iCs w:val="0"/>
          <w:caps w:val="0"/>
          <w:color w:val="023E5D"/>
          <w:spacing w:val="5"/>
          <w:sz w:val="28"/>
          <w:szCs w:val="28"/>
          <w:bdr w:val="none" w:color="auto" w:sz="0" w:space="0"/>
          <w:shd w:val="clear" w:fill="AAE2FF"/>
        </w:rPr>
        <w:t>　短短一小时的培训可谓干货满满，给每一位班主任重新赋能，大家收获了带班的智慧，激发了学习的动力，也积聚了奋勇前行的勇气。</w:t>
      </w:r>
    </w:p>
    <w:p>
      <w:pPr>
        <w:pStyle w:val="2"/>
        <w:keepNext w:val="0"/>
        <w:keepLines w:val="0"/>
        <w:widowControl/>
        <w:suppressLineNumbers w:val="0"/>
        <w:pBdr>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方正仿宋_GB2312" w:hAnsi="方正仿宋_GB2312" w:eastAsia="方正仿宋_GB2312" w:cs="方正仿宋_GB2312"/>
          <w:spacing w:val="5"/>
          <w:sz w:val="28"/>
          <w:szCs w:val="28"/>
        </w:rPr>
      </w:pPr>
      <w:r>
        <w:rPr>
          <w:rFonts w:hint="eastAsia" w:ascii="方正仿宋_GB2312" w:hAnsi="方正仿宋_GB2312" w:eastAsia="方正仿宋_GB2312" w:cs="方正仿宋_GB2312"/>
          <w:i w:val="0"/>
          <w:iCs w:val="0"/>
          <w:caps w:val="0"/>
          <w:color w:val="023E5D"/>
          <w:spacing w:val="5"/>
          <w:sz w:val="28"/>
          <w:szCs w:val="28"/>
          <w:bdr w:val="none" w:color="auto" w:sz="0" w:space="0"/>
          <w:shd w:val="clear" w:fill="AAE2FF"/>
        </w:rPr>
        <w:t>      相信在未来的日子里，扁中的班主任团队，一定能迎来整体的发展和更大的进步。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BD9665-2AAD-4CE9-B918-18FF55B00B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embedRegular r:id="rId2" w:fontKey="{4FCF7BF0-FB32-4E7A-B8F7-076C23E2CA81}"/>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C6552C6B-CDFD-4B87-ACA0-439BE17CE462}"/>
  </w:font>
  <w:font w:name="方正楷体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NDEwOWM3ZmI5ZDBkNmJhMDFhODlkMWI0MzM3M2QifQ=="/>
  </w:docVars>
  <w:rsids>
    <w:rsidRoot w:val="00000000"/>
    <w:rsid w:val="341117F8"/>
    <w:rsid w:val="66AF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NUL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1005</Words>
  <Characters>1009</Characters>
  <Lines>0</Lines>
  <Paragraphs>0</Paragraphs>
  <TotalTime>1</TotalTime>
  <ScaleCrop>false</ScaleCrop>
  <LinksUpToDate>false</LinksUpToDate>
  <CharactersWithSpaces>1036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2023-02-18T12:14:31Z</dcterms:created>
  <dc:creator>Lenovo</dc:creator>
  <cp:lastModifiedBy>海蝶</cp:lastModifiedBy>
  <dcterms:modified xsi:type="dcterms:W3CDTF">2023-02-18T12:16:52Z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F83DC40E929F482E8FD97CD335091D36</vt:lpwstr>
  </property>
</Properties>
</file>